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B2" w:rsidRDefault="00357177" w:rsidP="008225B2">
      <w:pPr>
        <w:jc w:val="center"/>
        <w:rPr>
          <w:rFonts w:ascii="Sylfaen" w:hAnsi="Sylfaen"/>
          <w:b/>
          <w:noProof/>
          <w:sz w:val="22"/>
          <w:szCs w:val="22"/>
        </w:rPr>
      </w:pPr>
      <w:r w:rsidRPr="00472A3C">
        <w:rPr>
          <w:rFonts w:ascii="Sylfaen" w:hAnsi="Sylfaen"/>
          <w:b/>
          <w:noProof/>
          <w:sz w:val="22"/>
          <w:szCs w:val="22"/>
        </w:rPr>
        <w:drawing>
          <wp:inline distT="0" distB="0" distL="0" distR="0">
            <wp:extent cx="2057400" cy="781050"/>
            <wp:effectExtent l="1905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25B2" w:rsidRPr="00472A3C">
        <w:rPr>
          <w:rFonts w:ascii="Sylfaen" w:hAnsi="Sylfaen"/>
          <w:b/>
          <w:noProof/>
          <w:sz w:val="22"/>
          <w:szCs w:val="22"/>
        </w:rPr>
        <w:tab/>
      </w:r>
    </w:p>
    <w:p w:rsidR="00702084" w:rsidRPr="00472A3C" w:rsidRDefault="00702084" w:rsidP="00702084">
      <w:pPr>
        <w:jc w:val="center"/>
        <w:rPr>
          <w:rFonts w:ascii="Sylfaen" w:hAnsi="Sylfaen"/>
          <w:b/>
          <w:bCs/>
          <w:sz w:val="28"/>
        </w:rPr>
      </w:pPr>
      <w:r>
        <w:rPr>
          <w:rFonts w:ascii="Sylfaen" w:hAnsi="Sylfaen"/>
          <w:b/>
          <w:bCs/>
          <w:color w:val="002060"/>
          <w:sz w:val="28"/>
          <w:szCs w:val="28"/>
          <w:lang w:val="ru-RU"/>
        </w:rPr>
        <w:t>Силлабус</w:t>
      </w:r>
    </w:p>
    <w:p w:rsidR="004433EB" w:rsidRPr="00472A3C" w:rsidRDefault="004433EB" w:rsidP="00D30227">
      <w:pPr>
        <w:jc w:val="center"/>
        <w:rPr>
          <w:rFonts w:ascii="Sylfaen" w:hAnsi="Sylfaen"/>
          <w:b/>
          <w:bCs/>
          <w:color w:val="002060"/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6285"/>
      </w:tblGrid>
      <w:tr w:rsidR="00FD0CE1" w:rsidRPr="00472A3C" w:rsidTr="00B36BC0">
        <w:trPr>
          <w:trHeight w:val="528"/>
          <w:jc w:val="center"/>
        </w:trPr>
        <w:tc>
          <w:tcPr>
            <w:tcW w:w="3780" w:type="dxa"/>
          </w:tcPr>
          <w:p w:rsidR="00FD0CE1" w:rsidRPr="00472A3C" w:rsidRDefault="00FE250A" w:rsidP="00C010A8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472A3C">
              <w:rPr>
                <w:rFonts w:ascii="Sylfaen" w:hAnsi="Sylfaen"/>
                <w:b/>
                <w:sz w:val="22"/>
                <w:szCs w:val="22"/>
              </w:rPr>
              <w:t xml:space="preserve">Название учебного курса  </w:t>
            </w:r>
          </w:p>
        </w:tc>
        <w:tc>
          <w:tcPr>
            <w:tcW w:w="6285" w:type="dxa"/>
            <w:vAlign w:val="center"/>
          </w:tcPr>
          <w:p w:rsidR="00052C41" w:rsidRPr="00472A3C" w:rsidRDefault="0071752D" w:rsidP="00B36BC0">
            <w:pPr>
              <w:jc w:val="center"/>
              <w:rPr>
                <w:rFonts w:ascii="Sylfaen" w:hAnsi="Sylfaen"/>
                <w:b/>
                <w:i/>
                <w:sz w:val="22"/>
                <w:szCs w:val="22"/>
                <w:lang w:val="ru-RU"/>
              </w:rPr>
            </w:pPr>
            <w:r w:rsidRPr="00472A3C">
              <w:rPr>
                <w:rFonts w:ascii="Sylfaen" w:eastAsia="Arial Unicode MS" w:hAnsi="Sylfaen" w:cs="Times New Roman GEO"/>
                <w:b/>
                <w:i/>
                <w:sz w:val="22"/>
                <w:szCs w:val="22"/>
                <w:lang w:val="ru-RU"/>
              </w:rPr>
              <w:t>Основы</w:t>
            </w:r>
            <w:r w:rsidRPr="00472A3C">
              <w:rPr>
                <w:rFonts w:ascii="Sylfaen" w:eastAsia="Arial Unicode MS" w:hAnsi="Sylfaen" w:cs="Times New Roman GEO"/>
                <w:b/>
                <w:i/>
                <w:sz w:val="22"/>
                <w:szCs w:val="22"/>
              </w:rPr>
              <w:t xml:space="preserve"> </w:t>
            </w:r>
            <w:r w:rsidR="00DE1155" w:rsidRPr="00472A3C">
              <w:rPr>
                <w:rFonts w:ascii="Sylfaen" w:eastAsia="Arial Unicode MS" w:hAnsi="Sylfaen" w:cs="Times New Roman GEO"/>
                <w:b/>
                <w:i/>
                <w:sz w:val="22"/>
                <w:szCs w:val="22"/>
                <w:lang w:val="ru-RU"/>
              </w:rPr>
              <w:t>менеджмент</w:t>
            </w:r>
            <w:r w:rsidR="0075715A" w:rsidRPr="00472A3C">
              <w:rPr>
                <w:rFonts w:ascii="Sylfaen" w:eastAsia="Arial Unicode MS" w:hAnsi="Sylfaen" w:cs="Times New Roman GEO"/>
                <w:b/>
                <w:i/>
                <w:sz w:val="22"/>
                <w:szCs w:val="22"/>
                <w:lang w:val="ru-RU"/>
              </w:rPr>
              <w:t>а</w:t>
            </w:r>
          </w:p>
        </w:tc>
      </w:tr>
      <w:tr w:rsidR="00FD0CE1" w:rsidRPr="00472A3C" w:rsidTr="00B36BC0">
        <w:trPr>
          <w:trHeight w:val="430"/>
          <w:jc w:val="center"/>
        </w:trPr>
        <w:tc>
          <w:tcPr>
            <w:tcW w:w="3780" w:type="dxa"/>
          </w:tcPr>
          <w:p w:rsidR="00FE250A" w:rsidRPr="00472A3C" w:rsidRDefault="00FE250A" w:rsidP="00FE250A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  <w:p w:rsidR="00FE250A" w:rsidRPr="00472A3C" w:rsidRDefault="00FE250A" w:rsidP="00FE250A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472A3C">
              <w:rPr>
                <w:rFonts w:ascii="Sylfaen" w:hAnsi="Sylfaen"/>
                <w:b/>
                <w:sz w:val="22"/>
                <w:szCs w:val="22"/>
              </w:rPr>
              <w:t>Код учебного курса</w:t>
            </w:r>
            <w:r w:rsidRPr="00472A3C">
              <w:rPr>
                <w:rFonts w:ascii="Sylfaen" w:hAnsi="Sylfaen"/>
                <w:b/>
                <w:sz w:val="22"/>
                <w:szCs w:val="22"/>
              </w:rPr>
              <w:tab/>
            </w:r>
          </w:p>
          <w:p w:rsidR="00FD0CE1" w:rsidRPr="00472A3C" w:rsidRDefault="00FD0CE1" w:rsidP="00C010A8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  <w:tc>
          <w:tcPr>
            <w:tcW w:w="6285" w:type="dxa"/>
            <w:vAlign w:val="center"/>
          </w:tcPr>
          <w:p w:rsidR="00FD0CE1" w:rsidRPr="00297736" w:rsidRDefault="00D60A5F" w:rsidP="00B36BC0">
            <w:pPr>
              <w:pStyle w:val="FootnoteText"/>
              <w:jc w:val="center"/>
              <w:rPr>
                <w:rFonts w:ascii="Sylfaen" w:hAnsi="Sylfaen"/>
                <w:b/>
                <w:i/>
                <w:iCs/>
                <w:sz w:val="22"/>
                <w:szCs w:val="22"/>
                <w:lang w:val="ka-GE"/>
              </w:rPr>
            </w:pPr>
            <w:r w:rsidRPr="00297736">
              <w:rPr>
                <w:rFonts w:ascii="Sylfaen" w:eastAsia="Calibri" w:hAnsi="Sylfaen"/>
                <w:b/>
                <w:i/>
                <w:sz w:val="22"/>
                <w:szCs w:val="22"/>
              </w:rPr>
              <w:t>MNGM020</w:t>
            </w:r>
            <w:r w:rsidRPr="00297736">
              <w:rPr>
                <w:rFonts w:ascii="Sylfaen" w:eastAsia="Calibri" w:hAnsi="Sylfaen"/>
                <w:b/>
                <w:i/>
                <w:sz w:val="22"/>
                <w:szCs w:val="22"/>
                <w:lang w:val="ru-RU"/>
              </w:rPr>
              <w:t>1</w:t>
            </w:r>
            <w:r w:rsidR="008D6396" w:rsidRPr="00297736">
              <w:rPr>
                <w:rFonts w:ascii="Sylfaen" w:eastAsia="Calibri" w:hAnsi="Sylfaen"/>
                <w:b/>
                <w:i/>
                <w:sz w:val="22"/>
                <w:szCs w:val="22"/>
              </w:rPr>
              <w:t>B</w:t>
            </w:r>
          </w:p>
        </w:tc>
      </w:tr>
      <w:tr w:rsidR="009179F5" w:rsidRPr="00472A3C" w:rsidTr="00F50D37">
        <w:trPr>
          <w:trHeight w:val="639"/>
          <w:jc w:val="center"/>
        </w:trPr>
        <w:tc>
          <w:tcPr>
            <w:tcW w:w="3780" w:type="dxa"/>
          </w:tcPr>
          <w:p w:rsidR="009179F5" w:rsidRPr="00472A3C" w:rsidRDefault="009179F5" w:rsidP="00C010A8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472A3C">
              <w:rPr>
                <w:rFonts w:ascii="Sylfaen" w:hAnsi="Sylfaen"/>
                <w:b/>
                <w:sz w:val="22"/>
                <w:szCs w:val="22"/>
              </w:rPr>
              <w:t>Статус курса</w:t>
            </w:r>
          </w:p>
        </w:tc>
        <w:tc>
          <w:tcPr>
            <w:tcW w:w="6285" w:type="dxa"/>
          </w:tcPr>
          <w:p w:rsidR="002C036D" w:rsidRPr="00472A3C" w:rsidRDefault="002C036D" w:rsidP="002C036D">
            <w:pPr>
              <w:numPr>
                <w:ilvl w:val="0"/>
                <w:numId w:val="25"/>
              </w:numPr>
              <w:ind w:left="477" w:hanging="270"/>
              <w:jc w:val="both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472A3C">
              <w:rPr>
                <w:rFonts w:ascii="Sylfaen" w:hAnsi="Sylfaen"/>
                <w:lang w:val="ru-RU"/>
              </w:rPr>
              <w:t>Ф</w:t>
            </w:r>
            <w:r w:rsidRPr="00472A3C">
              <w:rPr>
                <w:rFonts w:ascii="Sylfaen" w:hAnsi="Sylfaen"/>
                <w:lang w:val="ka-GE"/>
              </w:rPr>
              <w:t>акультет</w:t>
            </w:r>
            <w:r w:rsidRPr="00472A3C">
              <w:rPr>
                <w:rFonts w:ascii="Sylfaen" w:hAnsi="Sylfaen"/>
                <w:lang w:val="ru-RU"/>
              </w:rPr>
              <w:t xml:space="preserve"> экономики, бизнеса и управления</w:t>
            </w:r>
            <w:r w:rsidRPr="00472A3C">
              <w:rPr>
                <w:rFonts w:ascii="Sylfaen" w:hAnsi="Sylfaen"/>
                <w:lang w:val="ka-GE"/>
              </w:rPr>
              <w:t xml:space="preserve">, </w:t>
            </w:r>
          </w:p>
          <w:p w:rsidR="002C036D" w:rsidRPr="00472A3C" w:rsidRDefault="002C036D" w:rsidP="002C036D">
            <w:pPr>
              <w:numPr>
                <w:ilvl w:val="0"/>
                <w:numId w:val="25"/>
              </w:numPr>
              <w:ind w:left="477" w:hanging="270"/>
              <w:jc w:val="both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72A3C">
              <w:rPr>
                <w:rFonts w:ascii="Sylfaen" w:hAnsi="Sylfaen"/>
              </w:rPr>
              <w:t>Бакалаврская программа</w:t>
            </w:r>
            <w:r w:rsidRPr="00472A3C">
              <w:rPr>
                <w:rFonts w:ascii="Sylfaen" w:hAnsi="Sylfaen"/>
                <w:lang w:val="ka-GE"/>
              </w:rPr>
              <w:t xml:space="preserve"> </w:t>
            </w:r>
            <w:r w:rsidRPr="00472A3C">
              <w:rPr>
                <w:rFonts w:ascii="Sylfaen" w:hAnsi="Sylfaen"/>
              </w:rPr>
              <w:t>«</w:t>
            </w:r>
            <w:r w:rsidRPr="00472A3C">
              <w:rPr>
                <w:rFonts w:ascii="Sylfaen" w:hAnsi="Sylfaen"/>
                <w:sz w:val="22"/>
                <w:szCs w:val="22"/>
              </w:rPr>
              <w:t>Бизнес администрирование</w:t>
            </w:r>
            <w:r w:rsidRPr="00472A3C">
              <w:rPr>
                <w:rFonts w:ascii="Sylfaen" w:hAnsi="Sylfaen"/>
              </w:rPr>
              <w:t xml:space="preserve">»  </w:t>
            </w:r>
          </w:p>
          <w:p w:rsidR="002C036D" w:rsidRPr="00472A3C" w:rsidRDefault="002C036D" w:rsidP="002C036D">
            <w:pPr>
              <w:numPr>
                <w:ilvl w:val="0"/>
                <w:numId w:val="25"/>
              </w:numPr>
              <w:tabs>
                <w:tab w:val="left" w:pos="462"/>
              </w:tabs>
              <w:ind w:left="477" w:hanging="270"/>
              <w:jc w:val="both"/>
              <w:rPr>
                <w:rFonts w:ascii="Sylfaen" w:hAnsi="Sylfaen" w:cs="Sylfaen"/>
                <w:noProof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lang w:val="ka-GE"/>
              </w:rPr>
              <w:t xml:space="preserve"> </w:t>
            </w:r>
            <w:r w:rsidRPr="00472A3C">
              <w:rPr>
                <w:rFonts w:ascii="Sylfaen" w:hAnsi="Sylfaen"/>
              </w:rPr>
              <w:t>Обязательный, III семестр</w:t>
            </w:r>
          </w:p>
          <w:p w:rsidR="00A82E12" w:rsidRPr="00472A3C" w:rsidRDefault="00A82E12" w:rsidP="002C036D">
            <w:pPr>
              <w:tabs>
                <w:tab w:val="left" w:pos="462"/>
              </w:tabs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</w:p>
        </w:tc>
      </w:tr>
      <w:tr w:rsidR="009179F5" w:rsidRPr="00B01D42" w:rsidTr="001D6408">
        <w:trPr>
          <w:trHeight w:val="585"/>
          <w:jc w:val="center"/>
        </w:trPr>
        <w:tc>
          <w:tcPr>
            <w:tcW w:w="3780" w:type="dxa"/>
          </w:tcPr>
          <w:p w:rsidR="009179F5" w:rsidRPr="00472A3C" w:rsidRDefault="009179F5" w:rsidP="00C010A8">
            <w:pPr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i/>
                <w:sz w:val="22"/>
                <w:szCs w:val="22"/>
              </w:rPr>
              <w:t xml:space="preserve">ECTS </w:t>
            </w:r>
          </w:p>
        </w:tc>
        <w:tc>
          <w:tcPr>
            <w:tcW w:w="6285" w:type="dxa"/>
          </w:tcPr>
          <w:p w:rsidR="00BE6C0E" w:rsidRPr="00472A3C" w:rsidRDefault="00D60A5F" w:rsidP="00AA56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>6</w:t>
            </w:r>
            <w:r w:rsidR="009179F5"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 xml:space="preserve"> кредитов, всего-</w:t>
            </w:r>
            <w:r w:rsidR="009179F5" w:rsidRPr="00472A3C">
              <w:rPr>
                <w:rFonts w:ascii="Sylfaen" w:hAnsi="Sylfaen"/>
                <w:b/>
                <w:sz w:val="22"/>
                <w:szCs w:val="22"/>
                <w:lang w:val="ka-GE"/>
              </w:rPr>
              <w:t>1</w:t>
            </w:r>
            <w:r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>50</w:t>
            </w:r>
            <w:r w:rsidR="009179F5"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 xml:space="preserve">  часов</w:t>
            </w:r>
            <w:r w:rsidR="00BE6C0E" w:rsidRPr="00472A3C">
              <w:rPr>
                <w:rFonts w:ascii="Sylfaen" w:hAnsi="Sylfaen"/>
                <w:sz w:val="22"/>
                <w:szCs w:val="22"/>
                <w:lang w:val="ru-RU"/>
              </w:rPr>
              <w:t>. Контактных часов  всего  64</w:t>
            </w:r>
            <w:r w:rsidR="001174CD" w:rsidRPr="00472A3C">
              <w:rPr>
                <w:rFonts w:ascii="Sylfaen" w:hAnsi="Sylfaen"/>
                <w:sz w:val="22"/>
                <w:szCs w:val="22"/>
                <w:lang w:val="ru-RU"/>
              </w:rPr>
              <w:t xml:space="preserve"> ч.</w:t>
            </w:r>
            <w:r w:rsidR="009179F5" w:rsidRPr="00472A3C"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</w:p>
          <w:p w:rsidR="000E4176" w:rsidRDefault="009179F5" w:rsidP="0099426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  <w:r w:rsidRPr="00994267">
              <w:rPr>
                <w:rFonts w:ascii="Sylfaen" w:hAnsi="Sylfaen"/>
                <w:sz w:val="22"/>
                <w:szCs w:val="22"/>
                <w:lang w:val="ka-GE"/>
              </w:rPr>
              <w:t>лекций</w:t>
            </w:r>
            <w:r w:rsidR="000E4176">
              <w:rPr>
                <w:rFonts w:ascii="Sylfaen" w:hAnsi="Sylfaen"/>
                <w:sz w:val="22"/>
                <w:szCs w:val="22"/>
              </w:rPr>
              <w:t xml:space="preserve">- </w:t>
            </w:r>
            <w:r w:rsidR="000E4176" w:rsidRPr="00994267">
              <w:rPr>
                <w:rFonts w:ascii="Sylfaen" w:hAnsi="Sylfaen"/>
                <w:sz w:val="22"/>
                <w:szCs w:val="22"/>
              </w:rPr>
              <w:t>30</w:t>
            </w:r>
            <w:r w:rsidR="000E4176" w:rsidRPr="00994267">
              <w:rPr>
                <w:rFonts w:ascii="Sylfaen" w:hAnsi="Sylfaen"/>
                <w:sz w:val="22"/>
                <w:szCs w:val="22"/>
                <w:lang w:val="ka-GE"/>
              </w:rPr>
              <w:t xml:space="preserve"> ч.</w:t>
            </w:r>
            <w:r w:rsidRPr="00994267">
              <w:rPr>
                <w:rFonts w:ascii="Sylfaen" w:hAnsi="Sylfaen"/>
                <w:sz w:val="22"/>
                <w:szCs w:val="22"/>
                <w:lang w:val="ka-GE"/>
              </w:rPr>
              <w:t xml:space="preserve">, </w:t>
            </w:r>
          </w:p>
          <w:p w:rsidR="00E05373" w:rsidRPr="00994267" w:rsidRDefault="000E4176" w:rsidP="0099426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Р</w:t>
            </w:r>
            <w:r w:rsidR="00DC1DCB" w:rsidRPr="00994267">
              <w:rPr>
                <w:rFonts w:ascii="Sylfaen" w:hAnsi="Sylfaen"/>
                <w:sz w:val="22"/>
                <w:szCs w:val="22"/>
              </w:rPr>
              <w:t>абота в группе</w:t>
            </w:r>
            <w:r>
              <w:rPr>
                <w:rFonts w:ascii="Sylfaen" w:hAnsi="Sylfaen"/>
                <w:sz w:val="22"/>
                <w:szCs w:val="22"/>
              </w:rPr>
              <w:t xml:space="preserve"> -</w:t>
            </w:r>
            <w:r w:rsidRPr="00994267">
              <w:rPr>
                <w:rFonts w:ascii="Sylfaen" w:hAnsi="Sylfaen"/>
                <w:sz w:val="22"/>
                <w:szCs w:val="22"/>
              </w:rPr>
              <w:t>30</w:t>
            </w:r>
            <w:r w:rsidRPr="00994267">
              <w:rPr>
                <w:rFonts w:ascii="Sylfaen" w:hAnsi="Sylfaen"/>
                <w:sz w:val="22"/>
                <w:szCs w:val="22"/>
                <w:lang w:val="ka-GE"/>
              </w:rPr>
              <w:t xml:space="preserve"> часов </w:t>
            </w:r>
            <w:r w:rsidRPr="00994267">
              <w:rPr>
                <w:rFonts w:ascii="Sylfaen" w:hAnsi="Sylfaen"/>
                <w:sz w:val="22"/>
                <w:szCs w:val="22"/>
              </w:rPr>
              <w:t xml:space="preserve"> </w:t>
            </w:r>
          </w:p>
          <w:p w:rsidR="00AA566F" w:rsidRPr="00994267" w:rsidRDefault="00AA566F" w:rsidP="0099426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  <w:r w:rsidRPr="00994267">
              <w:rPr>
                <w:rFonts w:ascii="Sylfaen" w:hAnsi="Sylfaen"/>
                <w:sz w:val="22"/>
                <w:szCs w:val="22"/>
              </w:rPr>
              <w:t>П</w:t>
            </w:r>
            <w:r w:rsidR="009179F5" w:rsidRPr="00994267">
              <w:rPr>
                <w:rFonts w:ascii="Sylfaen" w:hAnsi="Sylfaen"/>
                <w:sz w:val="22"/>
                <w:szCs w:val="22"/>
              </w:rPr>
              <w:t xml:space="preserve">ромежуточный экзамен-2 часа, </w:t>
            </w:r>
          </w:p>
          <w:p w:rsidR="00AA566F" w:rsidRPr="00994267" w:rsidRDefault="00994267" w:rsidP="0099426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И</w:t>
            </w:r>
            <w:r w:rsidR="00760E32" w:rsidRPr="00994267">
              <w:rPr>
                <w:rFonts w:ascii="Sylfaen" w:hAnsi="Sylfaen"/>
                <w:sz w:val="22"/>
                <w:szCs w:val="22"/>
              </w:rPr>
              <w:t>тогов</w:t>
            </w:r>
            <w:r w:rsidR="009179F5" w:rsidRPr="00994267">
              <w:rPr>
                <w:rFonts w:ascii="Sylfaen" w:hAnsi="Sylfaen"/>
                <w:sz w:val="22"/>
                <w:szCs w:val="22"/>
              </w:rPr>
              <w:t xml:space="preserve">ый экзамен-2 часа. </w:t>
            </w:r>
          </w:p>
          <w:p w:rsidR="009179F5" w:rsidRPr="00472A3C" w:rsidRDefault="00AA566F" w:rsidP="00AA56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hAnsi="Sylfaen" w:cs="Sylfaen"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sz w:val="22"/>
                <w:szCs w:val="22"/>
                <w:lang w:val="ru-RU"/>
              </w:rPr>
              <w:t xml:space="preserve">Часы на самостоятельную работу, </w:t>
            </w:r>
            <w:r w:rsidR="009179F5" w:rsidRPr="00472A3C">
              <w:rPr>
                <w:rFonts w:ascii="Sylfaen" w:hAnsi="Sylfaen"/>
                <w:sz w:val="22"/>
                <w:szCs w:val="22"/>
                <w:lang w:val="ru-RU"/>
              </w:rPr>
              <w:t>всего</w:t>
            </w:r>
            <w:r w:rsidR="009179F5" w:rsidRPr="00472A3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9179F5" w:rsidRPr="00472A3C">
              <w:rPr>
                <w:rFonts w:ascii="Sylfaen" w:hAnsi="Sylfaen"/>
                <w:sz w:val="22"/>
                <w:szCs w:val="22"/>
                <w:lang w:val="ru-RU"/>
              </w:rPr>
              <w:t>-</w:t>
            </w:r>
            <w:r w:rsidR="009179F5" w:rsidRPr="00472A3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BE6C0E" w:rsidRPr="00472A3C">
              <w:rPr>
                <w:rFonts w:ascii="Sylfaen" w:hAnsi="Sylfaen"/>
                <w:sz w:val="22"/>
                <w:szCs w:val="22"/>
                <w:lang w:val="ru-RU"/>
              </w:rPr>
              <w:t>86</w:t>
            </w:r>
            <w:r w:rsidR="009179F5" w:rsidRPr="00472A3C">
              <w:rPr>
                <w:rFonts w:ascii="Sylfaen" w:hAnsi="Sylfaen"/>
                <w:sz w:val="22"/>
                <w:szCs w:val="22"/>
                <w:lang w:val="ru-RU"/>
              </w:rPr>
              <w:t xml:space="preserve"> часов</w:t>
            </w:r>
          </w:p>
        </w:tc>
      </w:tr>
      <w:tr w:rsidR="009179F5" w:rsidRPr="00B01D42" w:rsidTr="00F50D37">
        <w:trPr>
          <w:trHeight w:val="636"/>
          <w:jc w:val="center"/>
        </w:trPr>
        <w:tc>
          <w:tcPr>
            <w:tcW w:w="3780" w:type="dxa"/>
          </w:tcPr>
          <w:p w:rsidR="009179F5" w:rsidRPr="00472A3C" w:rsidRDefault="009179F5" w:rsidP="00C010A8">
            <w:pPr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>Лектор</w:t>
            </w:r>
            <w:r w:rsidRPr="00472A3C"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  <w:tab/>
            </w:r>
          </w:p>
        </w:tc>
        <w:tc>
          <w:tcPr>
            <w:tcW w:w="6285" w:type="dxa"/>
          </w:tcPr>
          <w:p w:rsidR="00964C94" w:rsidRPr="00472A3C" w:rsidRDefault="00E9202B" w:rsidP="004B35DF">
            <w:pPr>
              <w:jc w:val="both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sz w:val="22"/>
                <w:szCs w:val="22"/>
                <w:lang w:val="ru-RU"/>
              </w:rPr>
              <w:t>Лика Б</w:t>
            </w:r>
            <w:r w:rsidR="00964C94"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>еридзе, доктор экономики</w:t>
            </w:r>
            <w:r w:rsidR="004B35DF"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 xml:space="preserve">, </w:t>
            </w:r>
            <w:r w:rsidR="00964C94"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 xml:space="preserve">ассоц. </w:t>
            </w:r>
            <w:r w:rsidR="004B35DF"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>профессор.</w:t>
            </w:r>
          </w:p>
          <w:p w:rsidR="007640FA" w:rsidRPr="00472A3C" w:rsidRDefault="004B35DF" w:rsidP="004B35DF">
            <w:pPr>
              <w:jc w:val="both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472A3C"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  <w:r w:rsidR="003D483D" w:rsidRPr="00472A3C">
              <w:rPr>
                <w:rFonts w:ascii="Sylfaen" w:hAnsi="Sylfaen" w:cs="Sylfaen"/>
                <w:sz w:val="22"/>
                <w:szCs w:val="22"/>
                <w:lang w:val="ru-RU"/>
              </w:rPr>
              <w:t>тел</w:t>
            </w:r>
            <w:r w:rsidR="003D483D" w:rsidRPr="00472A3C">
              <w:rPr>
                <w:rFonts w:ascii="Sylfaen" w:hAnsi="Sylfaen" w:cs="Sylfaen"/>
                <w:sz w:val="22"/>
                <w:szCs w:val="22"/>
                <w:lang w:val="ka-GE"/>
              </w:rPr>
              <w:t xml:space="preserve">.: </w:t>
            </w:r>
            <w:r w:rsidR="003D483D" w:rsidRPr="00472A3C">
              <w:rPr>
                <w:rFonts w:ascii="Sylfaen" w:hAnsi="Sylfaen" w:cs="Sylfaen"/>
                <w:sz w:val="22"/>
                <w:szCs w:val="22"/>
                <w:lang w:val="de-DE"/>
              </w:rPr>
              <w:t>591110577,</w:t>
            </w:r>
            <w:r w:rsidRPr="00472A3C">
              <w:rPr>
                <w:rFonts w:ascii="Sylfaen" w:hAnsi="Sylfaen"/>
                <w:sz w:val="22"/>
                <w:szCs w:val="22"/>
                <w:lang w:val="de-DE"/>
              </w:rPr>
              <w:t xml:space="preserve">e-mail: </w:t>
            </w:r>
            <w:hyperlink r:id="rId9" w:history="1">
              <w:r w:rsidR="007640FA" w:rsidRPr="00472A3C">
                <w:rPr>
                  <w:rStyle w:val="Hyperlink"/>
                  <w:rFonts w:ascii="Sylfaen" w:hAnsi="Sylfaen" w:cs="Sylfaen"/>
                  <w:sz w:val="22"/>
                  <w:szCs w:val="22"/>
                  <w:lang w:val="de-DE"/>
                </w:rPr>
                <w:t>lika_beridze@yahoo.com</w:t>
              </w:r>
            </w:hyperlink>
          </w:p>
          <w:p w:rsidR="009179F5" w:rsidRPr="00472A3C" w:rsidRDefault="004B35DF" w:rsidP="004B35DF">
            <w:pPr>
              <w:spacing w:line="276" w:lineRule="auto"/>
              <w:rPr>
                <w:rFonts w:ascii="Sylfaen" w:hAnsi="Sylfaen"/>
                <w:color w:val="FF0000"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lang w:val="ka-GE"/>
              </w:rPr>
              <w:t>Дни консультаций: каждую неделю, в соответствии с расписанием консультаций, а также по телефон</w:t>
            </w:r>
            <w:r w:rsidRPr="00472A3C">
              <w:rPr>
                <w:rFonts w:ascii="Sylfaen" w:hAnsi="Sylfaen"/>
                <w:lang w:val="ru-RU"/>
              </w:rPr>
              <w:t>у</w:t>
            </w:r>
            <w:r w:rsidRPr="00472A3C">
              <w:rPr>
                <w:rFonts w:ascii="Sylfaen" w:hAnsi="Sylfaen"/>
                <w:lang w:val="ka-GE"/>
              </w:rPr>
              <w:t xml:space="preserve"> и онлайн </w:t>
            </w:r>
            <w:r w:rsidRPr="00472A3C">
              <w:rPr>
                <w:rFonts w:ascii="Sylfaen" w:hAnsi="Sylfaen"/>
                <w:lang w:val="ru-RU"/>
              </w:rPr>
              <w:t>по</w:t>
            </w:r>
            <w:r w:rsidRPr="00472A3C">
              <w:rPr>
                <w:rFonts w:ascii="Sylfaen" w:hAnsi="Sylfaen"/>
                <w:lang w:val="ka-GE"/>
              </w:rPr>
              <w:t xml:space="preserve"> электронной почте.</w:t>
            </w:r>
          </w:p>
        </w:tc>
      </w:tr>
      <w:tr w:rsidR="009179F5" w:rsidRPr="00B01D42" w:rsidTr="0032547B">
        <w:trPr>
          <w:trHeight w:val="485"/>
          <w:jc w:val="center"/>
        </w:trPr>
        <w:tc>
          <w:tcPr>
            <w:tcW w:w="3780" w:type="dxa"/>
          </w:tcPr>
          <w:p w:rsidR="009179F5" w:rsidRPr="00472A3C" w:rsidRDefault="009179F5" w:rsidP="00C010A8">
            <w:pPr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sz w:val="22"/>
                <w:szCs w:val="22"/>
              </w:rPr>
              <w:t>Цель учебного курса</w:t>
            </w:r>
          </w:p>
        </w:tc>
        <w:tc>
          <w:tcPr>
            <w:tcW w:w="6285" w:type="dxa"/>
          </w:tcPr>
          <w:p w:rsidR="009179F5" w:rsidRPr="00472A3C" w:rsidRDefault="009179F5" w:rsidP="006F6ABA">
            <w:pPr>
              <w:pStyle w:val="BodyText"/>
              <w:spacing w:line="276" w:lineRule="auto"/>
              <w:rPr>
                <w:color w:val="FF0000"/>
                <w:sz w:val="22"/>
                <w:szCs w:val="22"/>
                <w:lang w:val="ru-RU"/>
              </w:rPr>
            </w:pPr>
            <w:r w:rsidRPr="00472A3C">
              <w:rPr>
                <w:sz w:val="22"/>
                <w:szCs w:val="22"/>
                <w:lang w:val="ru-RU"/>
              </w:rPr>
              <w:t>Цель учебного курса дать студентам представление о сущности и задачах "менеджмента", его месте в современных условиях, закономерностях, принципах, функциях, методах и формах управления организацией, процессе принятия решений</w:t>
            </w:r>
            <w:r w:rsidR="00421AAA" w:rsidRPr="00472A3C">
              <w:rPr>
                <w:sz w:val="22"/>
                <w:szCs w:val="22"/>
                <w:lang w:val="ru-RU"/>
              </w:rPr>
              <w:t>.</w:t>
            </w:r>
          </w:p>
        </w:tc>
      </w:tr>
      <w:tr w:rsidR="003A7471" w:rsidRPr="00472A3C" w:rsidTr="004F2470">
        <w:trPr>
          <w:trHeight w:val="629"/>
          <w:jc w:val="center"/>
        </w:trPr>
        <w:tc>
          <w:tcPr>
            <w:tcW w:w="3780" w:type="dxa"/>
          </w:tcPr>
          <w:p w:rsidR="003A7471" w:rsidRPr="00472A3C" w:rsidRDefault="003A7471" w:rsidP="00FE250A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  <w:t>Предпосылки изучения</w:t>
            </w:r>
          </w:p>
          <w:p w:rsidR="003A7471" w:rsidRPr="00472A3C" w:rsidRDefault="003A7471" w:rsidP="00FE250A">
            <w:pPr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>учебного курса:</w:t>
            </w:r>
          </w:p>
        </w:tc>
        <w:tc>
          <w:tcPr>
            <w:tcW w:w="6285" w:type="dxa"/>
            <w:vAlign w:val="center"/>
          </w:tcPr>
          <w:p w:rsidR="003A7471" w:rsidRPr="00472A3C" w:rsidRDefault="001174CD" w:rsidP="004F2470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72A3C">
              <w:rPr>
                <w:rFonts w:ascii="Sylfaen" w:hAnsi="Sylfaen"/>
                <w:sz w:val="22"/>
                <w:szCs w:val="22"/>
              </w:rPr>
              <w:t>Без</w:t>
            </w:r>
            <w:r w:rsidRPr="00472A3C"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  <w:r w:rsidR="003A7471" w:rsidRPr="00472A3C">
              <w:rPr>
                <w:rFonts w:ascii="Sylfaen" w:hAnsi="Sylfaen"/>
                <w:sz w:val="22"/>
                <w:szCs w:val="22"/>
              </w:rPr>
              <w:t>предпосылок</w:t>
            </w:r>
          </w:p>
        </w:tc>
      </w:tr>
      <w:tr w:rsidR="003A7471" w:rsidRPr="00472A3C" w:rsidTr="004F2470">
        <w:trPr>
          <w:trHeight w:val="516"/>
          <w:jc w:val="center"/>
        </w:trPr>
        <w:tc>
          <w:tcPr>
            <w:tcW w:w="3780" w:type="dxa"/>
          </w:tcPr>
          <w:p w:rsidR="003A7471" w:rsidRPr="00472A3C" w:rsidRDefault="003A7471" w:rsidP="00FE250A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472A3C">
              <w:rPr>
                <w:rFonts w:ascii="Sylfaen" w:hAnsi="Sylfaen"/>
                <w:b/>
                <w:bCs/>
                <w:sz w:val="22"/>
                <w:szCs w:val="22"/>
              </w:rPr>
              <w:t>Содержание курса</w:t>
            </w:r>
          </w:p>
          <w:p w:rsidR="003A7471" w:rsidRPr="00472A3C" w:rsidRDefault="003A7471" w:rsidP="00C010A8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</w:p>
        </w:tc>
        <w:tc>
          <w:tcPr>
            <w:tcW w:w="6285" w:type="dxa"/>
            <w:vAlign w:val="center"/>
          </w:tcPr>
          <w:p w:rsidR="003A7471" w:rsidRPr="00472A3C" w:rsidRDefault="003A7471" w:rsidP="004F2470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sz w:val="22"/>
                <w:szCs w:val="22"/>
                <w:lang w:val="ru-RU"/>
              </w:rPr>
              <w:t>См. Приложение 1</w:t>
            </w:r>
          </w:p>
        </w:tc>
      </w:tr>
      <w:tr w:rsidR="003A7471" w:rsidRPr="00472A3C" w:rsidTr="00F50D37">
        <w:trPr>
          <w:trHeight w:val="516"/>
          <w:jc w:val="center"/>
        </w:trPr>
        <w:tc>
          <w:tcPr>
            <w:tcW w:w="3780" w:type="dxa"/>
          </w:tcPr>
          <w:p w:rsidR="003A7471" w:rsidRPr="00472A3C" w:rsidRDefault="003A7471" w:rsidP="00037849">
            <w:pPr>
              <w:spacing w:line="360" w:lineRule="auto"/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  <w:t>Основная литература</w:t>
            </w:r>
          </w:p>
          <w:p w:rsidR="003A7471" w:rsidRPr="00472A3C" w:rsidRDefault="003A7471" w:rsidP="00A41693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285" w:type="dxa"/>
          </w:tcPr>
          <w:p w:rsidR="003A7471" w:rsidRPr="00472A3C" w:rsidRDefault="00B9192F" w:rsidP="008B39A8">
            <w:pPr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lang w:val="ru-RU"/>
              </w:rPr>
              <w:t>Основы менеджмента. Ф.Е Удалов, О.Ф Алехина, О.С Гапонова Учебное пособие. – Нижний Новгород: Нижегородский госуниверси тет, 2013.</w:t>
            </w:r>
            <w:r w:rsidR="00D41F4C" w:rsidRPr="00472A3C">
              <w:rPr>
                <w:rFonts w:ascii="Sylfaen" w:hAnsi="Sylfaen"/>
                <w:lang w:val="ru-RU"/>
              </w:rPr>
              <w:t xml:space="preserve"> </w:t>
            </w:r>
            <w:r w:rsidR="00D41F4C" w:rsidRPr="00472A3C">
              <w:rPr>
                <w:rFonts w:ascii="Sylfaen" w:hAnsi="Sylfaen"/>
                <w:bCs/>
                <w:color w:val="000000"/>
                <w:lang w:val="ru-RU"/>
              </w:rPr>
              <w:t>[Электронный ресурс]</w:t>
            </w:r>
          </w:p>
        </w:tc>
      </w:tr>
      <w:tr w:rsidR="003A7471" w:rsidRPr="00472A3C" w:rsidTr="00F50D37">
        <w:trPr>
          <w:trHeight w:val="516"/>
          <w:jc w:val="center"/>
        </w:trPr>
        <w:tc>
          <w:tcPr>
            <w:tcW w:w="3780" w:type="dxa"/>
          </w:tcPr>
          <w:p w:rsidR="003A7471" w:rsidRPr="00472A3C" w:rsidRDefault="003A7471" w:rsidP="00037849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  <w:t>Дополнительная  литература</w:t>
            </w:r>
          </w:p>
          <w:p w:rsidR="003A7471" w:rsidRPr="00472A3C" w:rsidRDefault="003A7471" w:rsidP="00A41693">
            <w:pPr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  <w:t>и другие учебные материалы</w:t>
            </w:r>
          </w:p>
        </w:tc>
        <w:tc>
          <w:tcPr>
            <w:tcW w:w="6285" w:type="dxa"/>
          </w:tcPr>
          <w:p w:rsidR="00B9192F" w:rsidRPr="00472A3C" w:rsidRDefault="00B9192F" w:rsidP="004F2470">
            <w:pPr>
              <w:numPr>
                <w:ilvl w:val="0"/>
                <w:numId w:val="27"/>
              </w:numPr>
              <w:tabs>
                <w:tab w:val="left" w:pos="320"/>
              </w:tabs>
              <w:autoSpaceDE w:val="0"/>
              <w:autoSpaceDN w:val="0"/>
              <w:adjustRightInd w:val="0"/>
              <w:ind w:left="36" w:firstLine="0"/>
              <w:jc w:val="both"/>
              <w:rPr>
                <w:rFonts w:ascii="Sylfaen" w:eastAsia="TimesNewRoman" w:hAnsi="Sylfaen"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lang w:val="ka-GE"/>
              </w:rPr>
              <w:t>Основы менеджмента: учебное пособие сост.: Н.И. Гвоздев, А.Н. Древаль; Томский политехнический университет. – Томск: Изд-во Томского политехнического университета, 2011. – 188 с.</w:t>
            </w:r>
          </w:p>
          <w:p w:rsidR="003A7471" w:rsidRPr="00472A3C" w:rsidRDefault="00DC1DCB" w:rsidP="004F2470">
            <w:pPr>
              <w:numPr>
                <w:ilvl w:val="0"/>
                <w:numId w:val="27"/>
              </w:numPr>
              <w:tabs>
                <w:tab w:val="left" w:pos="320"/>
              </w:tabs>
              <w:autoSpaceDE w:val="0"/>
              <w:autoSpaceDN w:val="0"/>
              <w:adjustRightInd w:val="0"/>
              <w:ind w:left="36" w:firstLine="0"/>
              <w:jc w:val="both"/>
              <w:rPr>
                <w:rFonts w:ascii="Sylfaen" w:eastAsia="TimesNewRoman" w:hAnsi="Sylfaen"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sz w:val="22"/>
                <w:szCs w:val="22"/>
                <w:lang w:val="kk-KZ"/>
              </w:rPr>
              <w:t>Пивоваров С.Э. Максимцев И.А. Рогова И.Н. Хутиева Е.С. Операционный менеджмент. учебник для вузов. СПб: Питер.2011.</w:t>
            </w:r>
          </w:p>
        </w:tc>
      </w:tr>
      <w:tr w:rsidR="003A7471" w:rsidRPr="00B01D42" w:rsidTr="00F50D37">
        <w:trPr>
          <w:trHeight w:val="516"/>
          <w:jc w:val="center"/>
        </w:trPr>
        <w:tc>
          <w:tcPr>
            <w:tcW w:w="3780" w:type="dxa"/>
          </w:tcPr>
          <w:p w:rsidR="003A7471" w:rsidRPr="00472A3C" w:rsidRDefault="003A7471" w:rsidP="00A41693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  <w:lastRenderedPageBreak/>
              <w:t>Результаты изучения курса</w:t>
            </w:r>
          </w:p>
          <w:p w:rsidR="003A7471" w:rsidRPr="00472A3C" w:rsidRDefault="003A7471" w:rsidP="00A41693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  <w:t>Профессиональные компетенции</w:t>
            </w:r>
          </w:p>
        </w:tc>
        <w:tc>
          <w:tcPr>
            <w:tcW w:w="6285" w:type="dxa"/>
          </w:tcPr>
          <w:p w:rsidR="003A7471" w:rsidRPr="00472A3C" w:rsidRDefault="003A7471" w:rsidP="002F5602">
            <w:pPr>
              <w:jc w:val="both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>Знания</w:t>
            </w:r>
          </w:p>
          <w:p w:rsidR="003A7471" w:rsidRPr="00472A3C" w:rsidRDefault="003A7471" w:rsidP="002F5602">
            <w:pPr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sz w:val="22"/>
                <w:szCs w:val="22"/>
                <w:lang w:val="ru-RU"/>
              </w:rPr>
              <w:t>студент должен знать:</w:t>
            </w:r>
          </w:p>
          <w:p w:rsidR="003A7471" w:rsidRPr="00472A3C" w:rsidRDefault="003A7471" w:rsidP="004F2470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320"/>
              </w:tabs>
              <w:autoSpaceDE w:val="0"/>
              <w:autoSpaceDN w:val="0"/>
              <w:adjustRightInd w:val="0"/>
              <w:ind w:left="36" w:firstLine="0"/>
              <w:rPr>
                <w:rFonts w:ascii="Sylfaen" w:hAnsi="Sylfaen"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spacing w:val="-6"/>
                <w:sz w:val="22"/>
                <w:szCs w:val="22"/>
                <w:lang w:val="ru-RU"/>
              </w:rPr>
              <w:t>цикл менеджмента,</w:t>
            </w:r>
          </w:p>
          <w:p w:rsidR="003A7471" w:rsidRPr="00472A3C" w:rsidRDefault="003A7471" w:rsidP="004F2470">
            <w:pPr>
              <w:numPr>
                <w:ilvl w:val="0"/>
                <w:numId w:val="24"/>
              </w:numPr>
              <w:tabs>
                <w:tab w:val="left" w:pos="320"/>
              </w:tabs>
              <w:ind w:left="36" w:firstLine="0"/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sz w:val="22"/>
                <w:szCs w:val="22"/>
                <w:lang w:val="ru-RU"/>
              </w:rPr>
              <w:t>содержание принципов управления организациями, отражающих новейшие представления о роли человеческого потенциала;</w:t>
            </w:r>
          </w:p>
          <w:p w:rsidR="003A7471" w:rsidRPr="00472A3C" w:rsidRDefault="003A7471" w:rsidP="004F2470">
            <w:pPr>
              <w:numPr>
                <w:ilvl w:val="0"/>
                <w:numId w:val="24"/>
              </w:numPr>
              <w:tabs>
                <w:tab w:val="left" w:pos="320"/>
              </w:tabs>
              <w:ind w:left="36" w:firstLine="0"/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sz w:val="22"/>
                <w:szCs w:val="22"/>
                <w:lang w:val="ru-RU"/>
              </w:rPr>
              <w:t>содержание общих функций управления и требования, предъявляемые к менеджерам в условиях рыночной экономики;</w:t>
            </w:r>
          </w:p>
          <w:p w:rsidR="003A7471" w:rsidRPr="00472A3C" w:rsidRDefault="003A7471" w:rsidP="004F2470">
            <w:pPr>
              <w:numPr>
                <w:ilvl w:val="0"/>
                <w:numId w:val="24"/>
              </w:numPr>
              <w:tabs>
                <w:tab w:val="left" w:pos="320"/>
              </w:tabs>
              <w:ind w:left="36" w:firstLine="0"/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sz w:val="22"/>
                <w:szCs w:val="22"/>
                <w:lang w:val="ru-RU"/>
              </w:rPr>
              <w:t>методы анализа и выбора вариантов управленческих решений;</w:t>
            </w:r>
          </w:p>
          <w:p w:rsidR="003A7471" w:rsidRPr="00472A3C" w:rsidRDefault="003A7471" w:rsidP="004F2470">
            <w:pPr>
              <w:numPr>
                <w:ilvl w:val="0"/>
                <w:numId w:val="24"/>
              </w:numPr>
              <w:tabs>
                <w:tab w:val="left" w:pos="320"/>
              </w:tabs>
              <w:ind w:left="36" w:firstLine="0"/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sz w:val="22"/>
                <w:szCs w:val="22"/>
                <w:lang w:val="ru-RU"/>
              </w:rPr>
              <w:t>принципы построения и виды структур управления организациями.</w:t>
            </w:r>
            <w:r w:rsidRPr="00472A3C"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3A7471" w:rsidRPr="00472A3C" w:rsidRDefault="003A7471" w:rsidP="00377390">
            <w:pPr>
              <w:ind w:left="720"/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  <w:t>Применение знаний на практике:</w:t>
            </w:r>
          </w:p>
          <w:p w:rsidR="003A7471" w:rsidRPr="00472A3C" w:rsidRDefault="003A7471" w:rsidP="00600011">
            <w:pPr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sz w:val="22"/>
                <w:szCs w:val="22"/>
                <w:lang w:val="ru-RU"/>
              </w:rPr>
              <w:t>студент умеет применять на практике принципы управления, ориентированные на максимальное использование человеческого потенциала организации, проектировать и организовывать процесс принятия решений</w:t>
            </w:r>
          </w:p>
          <w:p w:rsidR="0095280E" w:rsidRPr="00472A3C" w:rsidRDefault="0095280E" w:rsidP="0095280E">
            <w:pPr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sz w:val="22"/>
                <w:szCs w:val="22"/>
                <w:lang w:val="ru-RU"/>
              </w:rPr>
              <w:t>студент овладетл практическими навыками решения типовых задач менеджмента организации</w:t>
            </w:r>
          </w:p>
          <w:p w:rsidR="0095280E" w:rsidRPr="00472A3C" w:rsidRDefault="0095280E" w:rsidP="00600011">
            <w:pPr>
              <w:jc w:val="both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>Навык выводов</w:t>
            </w:r>
          </w:p>
          <w:p w:rsidR="0095280E" w:rsidRPr="00472A3C" w:rsidRDefault="0095280E" w:rsidP="0095280E">
            <w:pPr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sz w:val="22"/>
                <w:szCs w:val="22"/>
                <w:lang w:val="ru-RU"/>
              </w:rPr>
              <w:t>Студент умеет:</w:t>
            </w:r>
          </w:p>
          <w:p w:rsidR="0095280E" w:rsidRPr="00472A3C" w:rsidRDefault="0095280E" w:rsidP="0095280E">
            <w:pPr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sz w:val="22"/>
                <w:szCs w:val="22"/>
                <w:lang w:val="ru-RU"/>
              </w:rPr>
              <w:t>выявлять значимые проблемы экономического характера при анализе конкретных управленческих ситуаций, предлагать способы их решения и оценивать ожидаемые результаты;</w:t>
            </w:r>
          </w:p>
          <w:p w:rsidR="0095280E" w:rsidRPr="00472A3C" w:rsidRDefault="0095280E" w:rsidP="0095280E">
            <w:pPr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sz w:val="22"/>
                <w:szCs w:val="22"/>
                <w:lang w:val="ru-RU"/>
              </w:rPr>
              <w:t>систематизировать и обобщать информацию по вопросам менеджмента организации;</w:t>
            </w:r>
          </w:p>
          <w:p w:rsidR="0095280E" w:rsidRPr="00472A3C" w:rsidRDefault="006B1EE7" w:rsidP="006B1EE7">
            <w:pPr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>Коммуникативные навыки</w:t>
            </w:r>
            <w:r w:rsidRPr="00472A3C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</w:p>
          <w:p w:rsidR="006B1EE7" w:rsidRPr="00472A3C" w:rsidRDefault="0095280E" w:rsidP="0095280E">
            <w:pPr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sz w:val="22"/>
                <w:szCs w:val="22"/>
                <w:lang w:val="ru-RU"/>
              </w:rPr>
              <w:t>Студент владеет</w:t>
            </w:r>
            <w:r w:rsidR="004F2470" w:rsidRPr="00472A3C"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  <w:r w:rsidRPr="00472A3C">
              <w:rPr>
                <w:rFonts w:ascii="Sylfaen" w:hAnsi="Sylfaen"/>
                <w:spacing w:val="11"/>
                <w:sz w:val="22"/>
                <w:szCs w:val="22"/>
                <w:lang w:val="ru-RU"/>
              </w:rPr>
              <w:t xml:space="preserve">навыками участия в научных дискуссиях, </w:t>
            </w:r>
            <w:r w:rsidR="006B1EE7" w:rsidRPr="00472A3C">
              <w:rPr>
                <w:rFonts w:ascii="Sylfaen" w:hAnsi="Sylfaen"/>
                <w:spacing w:val="11"/>
                <w:sz w:val="22"/>
                <w:szCs w:val="22"/>
                <w:lang w:val="ru-RU"/>
              </w:rPr>
              <w:t xml:space="preserve">умеет применять в профессиональной деятельности приемы делового и </w:t>
            </w:r>
            <w:r w:rsidR="006B1EE7" w:rsidRPr="00472A3C">
              <w:rPr>
                <w:rFonts w:ascii="Sylfaen" w:hAnsi="Sylfaen"/>
                <w:spacing w:val="-6"/>
                <w:sz w:val="22"/>
                <w:szCs w:val="22"/>
                <w:lang w:val="ru-RU"/>
              </w:rPr>
              <w:t>управленческого общения</w:t>
            </w:r>
          </w:p>
          <w:p w:rsidR="006B1EE7" w:rsidRPr="00472A3C" w:rsidRDefault="006B1EE7" w:rsidP="004F2470">
            <w:pPr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</w:p>
        </w:tc>
      </w:tr>
      <w:tr w:rsidR="003A7471" w:rsidRPr="00B01D42" w:rsidTr="00F50D37">
        <w:trPr>
          <w:trHeight w:val="516"/>
          <w:jc w:val="center"/>
        </w:trPr>
        <w:tc>
          <w:tcPr>
            <w:tcW w:w="3780" w:type="dxa"/>
          </w:tcPr>
          <w:p w:rsidR="003A7471" w:rsidRPr="00472A3C" w:rsidRDefault="003A7471" w:rsidP="00A41693">
            <w:pPr>
              <w:tabs>
                <w:tab w:val="left" w:pos="2070"/>
              </w:tabs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>Формы и методы учебы и обучения</w:t>
            </w:r>
          </w:p>
        </w:tc>
        <w:tc>
          <w:tcPr>
            <w:tcW w:w="6285" w:type="dxa"/>
          </w:tcPr>
          <w:p w:rsidR="00B01D42" w:rsidRPr="00B01D42" w:rsidRDefault="00B01D42" w:rsidP="00B01D42">
            <w:pPr>
              <w:jc w:val="both"/>
              <w:rPr>
                <w:rFonts w:ascii="Sylfaen" w:hAnsi="Sylfaen"/>
                <w:b/>
                <w:noProof/>
                <w:sz w:val="22"/>
                <w:lang w:val="ka-GE"/>
              </w:rPr>
            </w:pPr>
            <w:r w:rsidRPr="00B01D42">
              <w:rPr>
                <w:rFonts w:ascii="Sylfaen" w:hAnsi="Sylfaen"/>
                <w:b/>
                <w:noProof/>
                <w:sz w:val="22"/>
                <w:lang w:val="ka-GE"/>
              </w:rPr>
              <w:t>Лекция</w:t>
            </w:r>
          </w:p>
          <w:p w:rsidR="00B01D42" w:rsidRPr="00B01D42" w:rsidRDefault="00B01D42" w:rsidP="00B01D42">
            <w:pPr>
              <w:tabs>
                <w:tab w:val="num" w:pos="360"/>
                <w:tab w:val="left" w:pos="450"/>
                <w:tab w:val="left" w:pos="2554"/>
              </w:tabs>
              <w:spacing w:after="120"/>
              <w:jc w:val="both"/>
              <w:rPr>
                <w:rFonts w:ascii="Sylfaen" w:hAnsi="Sylfaen"/>
                <w:sz w:val="22"/>
                <w:lang w:val="ka-GE" w:eastAsia="ru-RU"/>
              </w:rPr>
            </w:pPr>
            <w:r w:rsidRPr="00B01D42">
              <w:rPr>
                <w:rFonts w:ascii="Sylfaen" w:hAnsi="Sylfaen"/>
                <w:noProof/>
                <w:sz w:val="22"/>
                <w:lang w:val="ka-GE"/>
              </w:rPr>
              <w:t>Лекция - это творческий процесс, в котором участвуют лектор и студент одновременно.</w:t>
            </w:r>
            <w:r w:rsidRPr="00B01D42">
              <w:rPr>
                <w:rFonts w:ascii="Sylfaen" w:hAnsi="Sylfaen"/>
                <w:noProof/>
                <w:sz w:val="22"/>
                <w:lang w:val="ru-RU"/>
              </w:rPr>
              <w:t xml:space="preserve"> Основная цель лекции - понять суть темы исследования, что подразумевает творческое и активное восприятие рассматриваемого материала.</w:t>
            </w:r>
            <w:r w:rsidRPr="00B01D42">
              <w:rPr>
                <w:rFonts w:ascii="Sylfaen" w:hAnsi="Sylfaen"/>
                <w:sz w:val="22"/>
                <w:lang w:val="ru-RU"/>
              </w:rPr>
              <w:t xml:space="preserve"> </w:t>
            </w:r>
            <w:r w:rsidRPr="00B01D42">
              <w:rPr>
                <w:rFonts w:ascii="Sylfaen" w:hAnsi="Sylfaen"/>
                <w:noProof/>
                <w:sz w:val="22"/>
                <w:lang w:val="ru-RU"/>
              </w:rPr>
              <w:t>Кроме того, следует обратить внимание на основные положения материала, пояснения, указания, предположения. Необходим критический</w:t>
            </w:r>
            <w:bookmarkStart w:id="0" w:name="_GoBack"/>
            <w:bookmarkEnd w:id="0"/>
            <w:r w:rsidRPr="00B01D42">
              <w:rPr>
                <w:rFonts w:ascii="Sylfaen" w:hAnsi="Sylfaen"/>
                <w:noProof/>
                <w:sz w:val="22"/>
                <w:lang w:val="ru-RU"/>
              </w:rPr>
              <w:t xml:space="preserve"> анализ ключевых вопросов, фактов и идей. Лекция должна обеспечивать научное и логически последовательное понимание основных положений предмета, не перегружая деталями. </w:t>
            </w:r>
          </w:p>
          <w:p w:rsidR="00B01D42" w:rsidRPr="00B01D42" w:rsidRDefault="00B01D42" w:rsidP="00B01D42">
            <w:pPr>
              <w:tabs>
                <w:tab w:val="num" w:pos="360"/>
                <w:tab w:val="left" w:pos="450"/>
                <w:tab w:val="left" w:pos="2554"/>
              </w:tabs>
              <w:spacing w:after="120"/>
              <w:jc w:val="both"/>
              <w:rPr>
                <w:rFonts w:ascii="Sylfaen" w:hAnsi="Sylfaen"/>
                <w:sz w:val="22"/>
                <w:lang w:val="ka-GE" w:eastAsia="ru-RU"/>
              </w:rPr>
            </w:pPr>
            <w:r w:rsidRPr="00B01D42">
              <w:rPr>
                <w:rFonts w:ascii="Sylfaen" w:hAnsi="Sylfaen" w:cs="Arial"/>
                <w:b/>
                <w:sz w:val="22"/>
                <w:lang w:val="ru-RU"/>
              </w:rPr>
              <w:t>Р</w:t>
            </w:r>
            <w:r w:rsidRPr="00B01D42">
              <w:rPr>
                <w:rFonts w:ascii="Sylfaen" w:hAnsi="Sylfaen" w:cs="Arial"/>
                <w:b/>
                <w:sz w:val="22"/>
                <w:lang w:val="ka-GE"/>
              </w:rPr>
              <w:t>абот</w:t>
            </w:r>
            <w:r w:rsidRPr="00B01D42">
              <w:rPr>
                <w:rFonts w:ascii="Sylfaen" w:hAnsi="Sylfaen" w:cs="Arial"/>
                <w:b/>
                <w:sz w:val="22"/>
                <w:lang w:val="ru-RU"/>
              </w:rPr>
              <w:t>а</w:t>
            </w:r>
            <w:r w:rsidRPr="00B01D42">
              <w:rPr>
                <w:rFonts w:ascii="Sylfaen" w:hAnsi="Sylfaen" w:cs="Arial"/>
                <w:b/>
                <w:sz w:val="22"/>
                <w:lang w:val="ka-GE"/>
              </w:rPr>
              <w:t xml:space="preserve"> в рабочей группе</w:t>
            </w:r>
          </w:p>
          <w:p w:rsidR="00B01D42" w:rsidRPr="00B01D42" w:rsidRDefault="00B01D42" w:rsidP="00B01D42">
            <w:pPr>
              <w:tabs>
                <w:tab w:val="num" w:pos="360"/>
                <w:tab w:val="left" w:pos="450"/>
                <w:tab w:val="left" w:pos="2554"/>
              </w:tabs>
              <w:spacing w:after="120"/>
              <w:jc w:val="both"/>
              <w:rPr>
                <w:rFonts w:ascii="Sylfaen" w:hAnsi="Sylfaen" w:cs="Arial"/>
                <w:sz w:val="22"/>
                <w:lang w:val="ru-RU"/>
              </w:rPr>
            </w:pPr>
            <w:r w:rsidRPr="00B01D42">
              <w:rPr>
                <w:rFonts w:ascii="Sylfaen" w:hAnsi="Sylfaen" w:cs="Arial"/>
                <w:sz w:val="22"/>
                <w:lang w:val="ka-GE"/>
              </w:rPr>
              <w:t xml:space="preserve">Назначение работы в рабочей группе </w:t>
            </w:r>
            <w:r w:rsidRPr="00B01D42">
              <w:rPr>
                <w:rFonts w:ascii="Sylfaen" w:hAnsi="Sylfaen" w:cs="Arial"/>
                <w:sz w:val="22"/>
                <w:lang w:val="ru-RU"/>
              </w:rPr>
              <w:t xml:space="preserve">- </w:t>
            </w:r>
            <w:r w:rsidRPr="00B01D42">
              <w:rPr>
                <w:rFonts w:ascii="Sylfaen" w:hAnsi="Sylfaen" w:cs="Arial"/>
                <w:sz w:val="22"/>
                <w:lang w:val="ka-GE"/>
              </w:rPr>
              <w:t>дать возможность студенту углубить знания по темам, просл</w:t>
            </w:r>
            <w:r w:rsidRPr="00B01D42">
              <w:rPr>
                <w:rFonts w:ascii="Sylfaen" w:hAnsi="Sylfaen" w:cs="Arial"/>
                <w:sz w:val="22"/>
                <w:lang w:val="ru-RU"/>
              </w:rPr>
              <w:t>у</w:t>
            </w:r>
            <w:r w:rsidRPr="00B01D42">
              <w:rPr>
                <w:rFonts w:ascii="Sylfaen" w:hAnsi="Sylfaen" w:cs="Arial"/>
                <w:sz w:val="22"/>
                <w:lang w:val="ka-GE"/>
              </w:rPr>
              <w:t xml:space="preserve">шанным на лекции. </w:t>
            </w:r>
            <w:r w:rsidRPr="00B01D42">
              <w:rPr>
                <w:rFonts w:ascii="Sylfaen" w:hAnsi="Sylfaen" w:cs="Arial"/>
                <w:sz w:val="22"/>
                <w:lang w:val="ru-RU"/>
              </w:rPr>
              <w:t xml:space="preserve">По указанию ведущего лектора, студент или группа студентов находят и разрабатывают дополнительную информацию, готовят презентацию, пишут эссе и т.д. Слушаются доклады, проводятся дискуссии, делаются </w:t>
            </w:r>
            <w:r w:rsidRPr="00B01D42">
              <w:rPr>
                <w:rFonts w:ascii="Sylfaen" w:hAnsi="Sylfaen" w:cs="Arial"/>
                <w:sz w:val="22"/>
                <w:lang w:val="ru-RU"/>
              </w:rPr>
              <w:lastRenderedPageBreak/>
              <w:t>заключения. Лектор, руководящий  рабочей группой координирует и направляет процесс работы.</w:t>
            </w:r>
          </w:p>
          <w:p w:rsidR="00DE3A64" w:rsidRPr="007D3491" w:rsidRDefault="00DE3A64" w:rsidP="00DE3A64">
            <w:pPr>
              <w:spacing w:before="120"/>
              <w:jc w:val="both"/>
              <w:rPr>
                <w:rFonts w:ascii="Sylfaen" w:hAnsi="Sylfaen"/>
                <w:b/>
                <w:lang w:val="ru-RU"/>
              </w:rPr>
            </w:pPr>
            <w:r w:rsidRPr="007D3491">
              <w:rPr>
                <w:rFonts w:ascii="Sylfaen" w:hAnsi="Sylfaen"/>
                <w:b/>
                <w:lang w:val="ru-RU"/>
              </w:rPr>
              <w:t>Дискуссия/Дебаты</w:t>
            </w:r>
            <w:r w:rsidRPr="007D3491">
              <w:rPr>
                <w:rFonts w:ascii="Sylfaen" w:hAnsi="Sylfaen"/>
                <w:lang w:val="ru-RU"/>
              </w:rPr>
              <w:t xml:space="preserve"> – одна из самых распространенных методов интерактивного обучения. Процесс дискуссии резко повышает качество участия студента в процессе обучения и его активность. Она развивает у студентов навык суждения и обоснования собственного мнения.</w:t>
            </w:r>
          </w:p>
          <w:p w:rsidR="00DE3A64" w:rsidRDefault="00DE3A64" w:rsidP="00DE3A64">
            <w:pPr>
              <w:jc w:val="both"/>
              <w:rPr>
                <w:rFonts w:ascii="Sylfaen" w:hAnsi="Sylfaen"/>
                <w:lang w:val="ru-RU"/>
              </w:rPr>
            </w:pPr>
            <w:r w:rsidRPr="007D3491">
              <w:rPr>
                <w:rFonts w:ascii="Sylfaen" w:hAnsi="Sylfaen"/>
                <w:b/>
                <w:lang w:val="ru-RU"/>
              </w:rPr>
              <w:t>Обучение основанное на проблеме (</w:t>
            </w:r>
            <w:r w:rsidRPr="007D3491">
              <w:rPr>
                <w:rFonts w:ascii="Sylfaen" w:hAnsi="Sylfaen"/>
                <w:b/>
              </w:rPr>
              <w:t>PBL</w:t>
            </w:r>
            <w:r w:rsidRPr="007D3491">
              <w:rPr>
                <w:rFonts w:ascii="Sylfaen" w:hAnsi="Sylfaen"/>
                <w:b/>
                <w:lang w:val="ru-RU"/>
              </w:rPr>
              <w:t>)</w:t>
            </w:r>
            <w:r w:rsidRPr="007D3491">
              <w:rPr>
                <w:rFonts w:ascii="Sylfaen" w:hAnsi="Sylfaen"/>
                <w:lang w:val="ru-RU"/>
              </w:rPr>
              <w:t xml:space="preserve"> – активность, которая использует конкретную проблему в качестве начального этапа процесса получения новых знаний и интеграции. </w:t>
            </w:r>
          </w:p>
          <w:p w:rsidR="00DE3A64" w:rsidRPr="00DE3A64" w:rsidRDefault="00DE3A64" w:rsidP="00DE3A64">
            <w:pPr>
              <w:jc w:val="both"/>
              <w:rPr>
                <w:rFonts w:ascii="Sylfaen" w:hAnsi="Sylfaen"/>
                <w:lang w:val="ka-GE"/>
              </w:rPr>
            </w:pPr>
            <w:r w:rsidRPr="007D3491">
              <w:rPr>
                <w:rFonts w:ascii="Sylfaen" w:hAnsi="Sylfaen"/>
                <w:b/>
                <w:lang w:val="ru-RU"/>
              </w:rPr>
              <w:t>Изучение конкретных ситуаций (</w:t>
            </w:r>
            <w:r w:rsidRPr="007D3491">
              <w:rPr>
                <w:rFonts w:ascii="Sylfaen" w:hAnsi="Sylfaen"/>
                <w:b/>
              </w:rPr>
              <w:t>Case</w:t>
            </w:r>
            <w:r w:rsidRPr="007D3491">
              <w:rPr>
                <w:rFonts w:ascii="Sylfaen" w:hAnsi="Sylfaen"/>
                <w:b/>
                <w:lang w:val="ru-RU"/>
              </w:rPr>
              <w:t xml:space="preserve"> </w:t>
            </w:r>
            <w:r w:rsidRPr="007D3491">
              <w:rPr>
                <w:rFonts w:ascii="Sylfaen" w:hAnsi="Sylfaen"/>
                <w:b/>
              </w:rPr>
              <w:t>study</w:t>
            </w:r>
            <w:r w:rsidRPr="007D3491">
              <w:rPr>
                <w:rFonts w:ascii="Sylfaen" w:hAnsi="Sylfaen"/>
                <w:b/>
                <w:lang w:val="ru-RU"/>
              </w:rPr>
              <w:t>)</w:t>
            </w:r>
            <w:r w:rsidRPr="007D3491">
              <w:rPr>
                <w:rFonts w:ascii="Sylfaen" w:hAnsi="Sylfaen"/>
                <w:lang w:val="ru-RU"/>
              </w:rPr>
              <w:t xml:space="preserve"> – </w:t>
            </w:r>
            <w:r w:rsidRPr="007D3491">
              <w:rPr>
                <w:rFonts w:ascii="Sylfaen" w:hAnsi="Sylfaen"/>
                <w:lang w:val="ka-GE"/>
              </w:rPr>
              <w:t xml:space="preserve"> Профессор обсуждает конкретные случаи со студентами,</w:t>
            </w:r>
            <w:r w:rsidRPr="007D3491">
              <w:rPr>
                <w:rFonts w:ascii="Sylfaen" w:hAnsi="Sylfaen"/>
                <w:lang w:val="ru-RU"/>
              </w:rPr>
              <w:t xml:space="preserve"> к</w:t>
            </w:r>
            <w:r w:rsidRPr="007D3491">
              <w:rPr>
                <w:rFonts w:ascii="Sylfaen" w:hAnsi="Sylfaen"/>
                <w:lang w:val="ka-GE"/>
              </w:rPr>
              <w:t xml:space="preserve">оторые </w:t>
            </w:r>
            <w:r w:rsidRPr="007D3491">
              <w:rPr>
                <w:rFonts w:ascii="Sylfaen" w:hAnsi="Sylfaen"/>
                <w:lang w:val="ru-RU"/>
              </w:rPr>
              <w:t xml:space="preserve">всесторонне и </w:t>
            </w:r>
            <w:r w:rsidRPr="007D3491">
              <w:rPr>
                <w:rFonts w:ascii="Sylfaen" w:hAnsi="Sylfaen"/>
                <w:lang w:val="ka-GE"/>
              </w:rPr>
              <w:t xml:space="preserve"> тщательно изучат проблему;</w:t>
            </w:r>
          </w:p>
          <w:p w:rsidR="003A26CF" w:rsidRPr="00472A3C" w:rsidRDefault="00B9192F" w:rsidP="00114B89">
            <w:pPr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>Работа в группах</w:t>
            </w:r>
            <w:r w:rsidRPr="00472A3C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(collaborative) </w:t>
            </w:r>
            <w:r w:rsidRPr="00472A3C">
              <w:rPr>
                <w:rFonts w:ascii="Sylfaen" w:hAnsi="Sylfaen"/>
                <w:sz w:val="22"/>
                <w:szCs w:val="22"/>
                <w:lang w:val="ru-RU"/>
              </w:rPr>
              <w:t xml:space="preserve"> – обучение с использованием этой активности подразумевает следующее:  разделить студентов на группы и дать им учебное задание. Участники группы индивидуально работают над вопросом и параллельно обсуждают свои воззрения с остальными членами своей группы. Исходя из поставленной задачи, возможно, участники группы разделят между собой функции. Эта стратегия позволяет обеспечить максимальную включённость каждого студента в процесс работы.</w:t>
            </w:r>
          </w:p>
        </w:tc>
      </w:tr>
      <w:tr w:rsidR="00CD36F2" w:rsidRPr="00B01D42" w:rsidTr="00F50D37">
        <w:trPr>
          <w:trHeight w:val="516"/>
          <w:jc w:val="center"/>
        </w:trPr>
        <w:tc>
          <w:tcPr>
            <w:tcW w:w="3780" w:type="dxa"/>
          </w:tcPr>
          <w:p w:rsidR="00CD36F2" w:rsidRPr="00472A3C" w:rsidRDefault="00CD36F2" w:rsidP="00CD36F2">
            <w:pPr>
              <w:jc w:val="both"/>
              <w:rPr>
                <w:rFonts w:ascii="Sylfaen" w:eastAsia="Calibri" w:hAnsi="Sylfaen" w:cs="Arial"/>
                <w:b/>
                <w:noProof/>
                <w:lang w:val="ka-GE"/>
              </w:rPr>
            </w:pPr>
            <w:r w:rsidRPr="00472A3C">
              <w:rPr>
                <w:rFonts w:ascii="Sylfaen" w:eastAsia="Calibri" w:hAnsi="Sylfaen" w:cs="Sylfaen"/>
                <w:b/>
                <w:bCs/>
                <w:iCs/>
                <w:sz w:val="22"/>
                <w:szCs w:val="22"/>
                <w:lang w:val="ru-RU"/>
              </w:rPr>
              <w:lastRenderedPageBreak/>
              <w:t xml:space="preserve">Оценочная система студента </w:t>
            </w:r>
          </w:p>
        </w:tc>
        <w:tc>
          <w:tcPr>
            <w:tcW w:w="6285" w:type="dxa"/>
          </w:tcPr>
          <w:p w:rsidR="00CD36F2" w:rsidRPr="00472A3C" w:rsidRDefault="00CD36F2" w:rsidP="00CD36F2">
            <w:pPr>
              <w:rPr>
                <w:rFonts w:ascii="Sylfaen" w:hAnsi="Sylfaen" w:cs="Sylfaen"/>
                <w:sz w:val="22"/>
                <w:szCs w:val="22"/>
                <w:lang w:val="ru-RU"/>
              </w:rPr>
            </w:pPr>
            <w:r w:rsidRPr="00472A3C">
              <w:rPr>
                <w:rFonts w:ascii="Sylfaen" w:eastAsia="Calibri" w:hAnsi="Sylfaen" w:cs="Sylfaen"/>
                <w:bCs/>
                <w:iCs/>
                <w:sz w:val="22"/>
                <w:szCs w:val="22"/>
                <w:lang w:val="ru-RU"/>
              </w:rPr>
              <w:t xml:space="preserve">Оценочная система </w:t>
            </w:r>
            <w:r w:rsidRPr="00472A3C">
              <w:rPr>
                <w:rFonts w:ascii="Sylfaen" w:hAnsi="Sylfaen" w:cs="Sylfaen"/>
                <w:sz w:val="22"/>
                <w:szCs w:val="22"/>
                <w:lang w:val="ru-RU"/>
              </w:rPr>
              <w:t>Тбилисского гуманитарного учебного университета делится на следующие компоненты:</w:t>
            </w:r>
          </w:p>
          <w:p w:rsidR="00CD36F2" w:rsidRPr="00472A3C" w:rsidRDefault="00CD36F2" w:rsidP="00CD36F2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sz w:val="22"/>
                <w:szCs w:val="22"/>
                <w:lang w:val="ru-RU"/>
              </w:rPr>
              <w:t xml:space="preserve">Доля промежутоной оценки из 100 бальной  общей оценочной системы составляет 60 баллов  и подразумевает  трехразовую оценку: </w:t>
            </w:r>
          </w:p>
          <w:p w:rsidR="00CD36F2" w:rsidRPr="00472A3C" w:rsidRDefault="00CD36F2" w:rsidP="00CD36F2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>Активность студента</w:t>
            </w:r>
            <w:r w:rsidRPr="00472A3C">
              <w:rPr>
                <w:rFonts w:ascii="Sylfaen" w:hAnsi="Sylfaen"/>
                <w:sz w:val="22"/>
                <w:szCs w:val="22"/>
                <w:lang w:val="ru-RU"/>
              </w:rPr>
              <w:t xml:space="preserve"> в течение одного учебного семестра-30 баллов</w:t>
            </w:r>
            <w:r w:rsidR="00DE3A64">
              <w:rPr>
                <w:rFonts w:ascii="Sylfaen" w:hAnsi="Sylfaen"/>
                <w:sz w:val="22"/>
                <w:szCs w:val="22"/>
                <w:lang w:val="ru-RU"/>
              </w:rPr>
              <w:t>.</w:t>
            </w:r>
          </w:p>
          <w:p w:rsidR="00CD36F2" w:rsidRDefault="00CD36F2" w:rsidP="00CD36F2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>Один промежуточный экзамен</w:t>
            </w:r>
            <w:r w:rsidRPr="00472A3C">
              <w:rPr>
                <w:rFonts w:ascii="Sylfaen" w:hAnsi="Sylfaen"/>
                <w:sz w:val="22"/>
                <w:szCs w:val="22"/>
                <w:lang w:val="ru-RU"/>
              </w:rPr>
              <w:t>-30 баллов</w:t>
            </w:r>
            <w:r w:rsidR="00DE3A64">
              <w:rPr>
                <w:rFonts w:ascii="Sylfaen" w:hAnsi="Sylfaen"/>
                <w:sz w:val="22"/>
                <w:szCs w:val="22"/>
                <w:lang w:val="ru-RU"/>
              </w:rPr>
              <w:t>.</w:t>
            </w:r>
          </w:p>
          <w:p w:rsidR="00DE3A64" w:rsidRPr="00472A3C" w:rsidRDefault="00DE3A64" w:rsidP="00DE3A64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sz w:val="22"/>
                <w:szCs w:val="22"/>
                <w:lang w:val="ru-RU"/>
              </w:rPr>
              <w:t xml:space="preserve">Грань 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>м</w:t>
            </w:r>
            <w:r w:rsidRPr="00472A3C">
              <w:rPr>
                <w:rFonts w:ascii="Sylfaen" w:hAnsi="Sylfaen"/>
                <w:sz w:val="22"/>
                <w:szCs w:val="22"/>
                <w:lang w:val="ru-RU"/>
              </w:rPr>
              <w:t>инимальной  компетенции в промежуточной оценке  составля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>ет  минимум 11 баллов  из 60.</w:t>
            </w:r>
          </w:p>
          <w:p w:rsidR="00DE3A64" w:rsidRPr="00472A3C" w:rsidRDefault="00DE3A64" w:rsidP="00CD36F2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CD36F2" w:rsidRPr="00472A3C" w:rsidRDefault="00CD36F2" w:rsidP="00CD36F2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>Итоговый экзамен-</w:t>
            </w:r>
            <w:r w:rsidRPr="00472A3C">
              <w:rPr>
                <w:rFonts w:ascii="Sylfaen" w:hAnsi="Sylfaen"/>
                <w:sz w:val="22"/>
                <w:szCs w:val="22"/>
                <w:lang w:val="ru-RU"/>
              </w:rPr>
              <w:t xml:space="preserve">40 баллов </w:t>
            </w:r>
          </w:p>
          <w:p w:rsidR="00CD36F2" w:rsidRPr="00472A3C" w:rsidRDefault="00CD36F2" w:rsidP="00CD36F2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sz w:val="22"/>
                <w:szCs w:val="22"/>
                <w:lang w:val="ru-RU"/>
              </w:rPr>
              <w:t>Грань Минимальной  компетенции в итоговой оценке  составляет  50 %, т.е.  20 баллов  из 40-а.</w:t>
            </w:r>
          </w:p>
          <w:p w:rsidR="00F85AF5" w:rsidRPr="00472A3C" w:rsidRDefault="00F85AF5" w:rsidP="00F85AF5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F85AF5" w:rsidRPr="00472A3C" w:rsidRDefault="00F85AF5" w:rsidP="00F85AF5">
            <w:pPr>
              <w:spacing w:after="60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 xml:space="preserve">Система оценки знаний студента </w:t>
            </w:r>
          </w:p>
          <w:p w:rsidR="0029576D" w:rsidRPr="00472A3C" w:rsidRDefault="0029576D" w:rsidP="0029576D">
            <w:pPr>
              <w:pStyle w:val="Default"/>
              <w:spacing w:before="120"/>
              <w:jc w:val="both"/>
              <w:rPr>
                <w:rFonts w:cs="Times New Roman"/>
                <w:noProof/>
                <w:sz w:val="22"/>
                <w:szCs w:val="22"/>
                <w:lang w:val="ka-GE"/>
              </w:rPr>
            </w:pPr>
            <w:r w:rsidRPr="00472A3C">
              <w:rPr>
                <w:rFonts w:cs="Times New Roman"/>
                <w:noProof/>
                <w:sz w:val="22"/>
                <w:szCs w:val="22"/>
              </w:rPr>
              <w:t>Положительными оценками являются</w:t>
            </w:r>
            <w:r w:rsidRPr="00472A3C">
              <w:rPr>
                <w:rFonts w:cs="Times New Roman"/>
                <w:noProof/>
                <w:sz w:val="22"/>
                <w:szCs w:val="22"/>
                <w:lang w:val="ka-GE"/>
              </w:rPr>
              <w:t xml:space="preserve">: </w:t>
            </w:r>
          </w:p>
          <w:p w:rsidR="0029576D" w:rsidRPr="00472A3C" w:rsidRDefault="0029576D" w:rsidP="0029576D">
            <w:pPr>
              <w:pStyle w:val="Default"/>
              <w:numPr>
                <w:ilvl w:val="0"/>
                <w:numId w:val="30"/>
              </w:numPr>
              <w:jc w:val="both"/>
              <w:rPr>
                <w:rFonts w:cs="Times New Roman"/>
                <w:noProof/>
                <w:sz w:val="22"/>
                <w:szCs w:val="22"/>
                <w:lang w:val="ka-GE"/>
              </w:rPr>
            </w:pPr>
            <w:r w:rsidRPr="00472A3C">
              <w:rPr>
                <w:rFonts w:cs="Times New Roman"/>
                <w:b/>
                <w:noProof/>
                <w:sz w:val="22"/>
                <w:szCs w:val="22"/>
                <w:lang w:val="ka-GE"/>
              </w:rPr>
              <w:t>(A)</w:t>
            </w:r>
            <w:r w:rsidRPr="00472A3C">
              <w:rPr>
                <w:rFonts w:cs="Times New Roman"/>
                <w:noProof/>
                <w:sz w:val="22"/>
                <w:szCs w:val="22"/>
                <w:lang w:val="ka-GE"/>
              </w:rPr>
              <w:t xml:space="preserve"> - </w:t>
            </w:r>
            <w:r w:rsidRPr="00472A3C">
              <w:rPr>
                <w:rFonts w:cs="Times New Roman"/>
                <w:noProof/>
                <w:sz w:val="22"/>
                <w:szCs w:val="22"/>
              </w:rPr>
              <w:t>отлично</w:t>
            </w:r>
            <w:r w:rsidRPr="00472A3C">
              <w:rPr>
                <w:rFonts w:cs="Times New Roman"/>
                <w:noProof/>
                <w:sz w:val="22"/>
                <w:szCs w:val="22"/>
                <w:lang w:val="ka-GE"/>
              </w:rPr>
              <w:t xml:space="preserve"> – </w:t>
            </w:r>
            <w:r w:rsidRPr="00472A3C">
              <w:rPr>
                <w:rFonts w:cs="Times New Roman"/>
                <w:noProof/>
                <w:sz w:val="22"/>
                <w:szCs w:val="22"/>
              </w:rPr>
              <w:t xml:space="preserve">оценка от </w:t>
            </w:r>
            <w:r w:rsidRPr="00472A3C">
              <w:rPr>
                <w:rFonts w:cs="Times New Roman"/>
                <w:noProof/>
                <w:sz w:val="22"/>
                <w:szCs w:val="22"/>
                <w:lang w:val="ka-GE"/>
              </w:rPr>
              <w:t>91</w:t>
            </w:r>
            <w:r w:rsidRPr="00472A3C">
              <w:rPr>
                <w:rFonts w:cs="Times New Roman"/>
                <w:noProof/>
                <w:sz w:val="22"/>
                <w:szCs w:val="22"/>
              </w:rPr>
              <w:t xml:space="preserve"> до </w:t>
            </w:r>
            <w:r w:rsidRPr="00472A3C">
              <w:rPr>
                <w:rFonts w:cs="Times New Roman"/>
                <w:noProof/>
                <w:sz w:val="22"/>
                <w:szCs w:val="22"/>
                <w:lang w:val="ka-GE"/>
              </w:rPr>
              <w:t xml:space="preserve">100 </w:t>
            </w:r>
            <w:r w:rsidRPr="00472A3C">
              <w:rPr>
                <w:rFonts w:cs="Times New Roman"/>
                <w:noProof/>
                <w:sz w:val="22"/>
                <w:szCs w:val="22"/>
              </w:rPr>
              <w:t>баллов</w:t>
            </w:r>
            <w:r w:rsidRPr="00472A3C">
              <w:rPr>
                <w:rFonts w:cs="Times New Roman"/>
                <w:noProof/>
                <w:sz w:val="22"/>
                <w:szCs w:val="22"/>
                <w:lang w:val="ka-GE"/>
              </w:rPr>
              <w:t xml:space="preserve">; </w:t>
            </w:r>
          </w:p>
          <w:p w:rsidR="0029576D" w:rsidRPr="00472A3C" w:rsidRDefault="0029576D" w:rsidP="0029576D">
            <w:pPr>
              <w:pStyle w:val="Default"/>
              <w:numPr>
                <w:ilvl w:val="0"/>
                <w:numId w:val="30"/>
              </w:numPr>
              <w:jc w:val="both"/>
              <w:rPr>
                <w:rFonts w:cs="Times New Roman"/>
                <w:noProof/>
                <w:sz w:val="22"/>
                <w:szCs w:val="22"/>
                <w:lang w:val="ka-GE"/>
              </w:rPr>
            </w:pPr>
            <w:r w:rsidRPr="00472A3C">
              <w:rPr>
                <w:rFonts w:cs="Times New Roman"/>
                <w:b/>
                <w:noProof/>
                <w:sz w:val="22"/>
                <w:szCs w:val="22"/>
                <w:lang w:val="ka-GE"/>
              </w:rPr>
              <w:t>(B)</w:t>
            </w:r>
            <w:r w:rsidRPr="00472A3C">
              <w:rPr>
                <w:rFonts w:cs="Times New Roman"/>
                <w:noProof/>
                <w:sz w:val="22"/>
                <w:szCs w:val="22"/>
                <w:lang w:val="ka-GE"/>
              </w:rPr>
              <w:t xml:space="preserve"> – </w:t>
            </w:r>
            <w:r w:rsidRPr="00472A3C">
              <w:rPr>
                <w:rFonts w:cs="Times New Roman"/>
                <w:noProof/>
                <w:sz w:val="22"/>
                <w:szCs w:val="22"/>
              </w:rPr>
              <w:t>очень хорошо</w:t>
            </w:r>
            <w:r w:rsidRPr="00472A3C">
              <w:rPr>
                <w:rFonts w:cs="Times New Roman"/>
                <w:noProof/>
                <w:sz w:val="22"/>
                <w:szCs w:val="22"/>
                <w:lang w:val="ka-GE"/>
              </w:rPr>
              <w:t xml:space="preserve"> – </w:t>
            </w:r>
            <w:r w:rsidRPr="00472A3C">
              <w:rPr>
                <w:rFonts w:cs="Times New Roman"/>
                <w:noProof/>
                <w:sz w:val="22"/>
                <w:szCs w:val="22"/>
              </w:rPr>
              <w:t>оценка от</w:t>
            </w:r>
            <w:r w:rsidRPr="00472A3C">
              <w:rPr>
                <w:rFonts w:cs="Times New Roman"/>
                <w:noProof/>
                <w:sz w:val="22"/>
                <w:szCs w:val="22"/>
                <w:lang w:val="ka-GE"/>
              </w:rPr>
              <w:t xml:space="preserve"> 81</w:t>
            </w:r>
            <w:r w:rsidRPr="00472A3C">
              <w:rPr>
                <w:rFonts w:cs="Times New Roman"/>
                <w:noProof/>
                <w:sz w:val="22"/>
                <w:szCs w:val="22"/>
              </w:rPr>
              <w:t xml:space="preserve"> до </w:t>
            </w:r>
            <w:r w:rsidRPr="00472A3C">
              <w:rPr>
                <w:rFonts w:cs="Times New Roman"/>
                <w:noProof/>
                <w:sz w:val="22"/>
                <w:szCs w:val="22"/>
                <w:lang w:val="ka-GE"/>
              </w:rPr>
              <w:t xml:space="preserve">90 </w:t>
            </w:r>
            <w:r w:rsidRPr="00472A3C">
              <w:rPr>
                <w:rFonts w:cs="Times New Roman"/>
                <w:noProof/>
                <w:sz w:val="22"/>
                <w:szCs w:val="22"/>
              </w:rPr>
              <w:t>баллов</w:t>
            </w:r>
            <w:r w:rsidRPr="00472A3C">
              <w:rPr>
                <w:rFonts w:cs="Times New Roman"/>
                <w:noProof/>
                <w:sz w:val="22"/>
                <w:szCs w:val="22"/>
                <w:lang w:val="ka-GE"/>
              </w:rPr>
              <w:t xml:space="preserve">; </w:t>
            </w:r>
          </w:p>
          <w:p w:rsidR="0029576D" w:rsidRPr="00472A3C" w:rsidRDefault="0029576D" w:rsidP="0029576D">
            <w:pPr>
              <w:pStyle w:val="Default"/>
              <w:numPr>
                <w:ilvl w:val="0"/>
                <w:numId w:val="30"/>
              </w:numPr>
              <w:jc w:val="both"/>
              <w:rPr>
                <w:rFonts w:cs="Times New Roman"/>
                <w:noProof/>
                <w:sz w:val="22"/>
                <w:szCs w:val="22"/>
                <w:lang w:val="ka-GE"/>
              </w:rPr>
            </w:pPr>
            <w:r w:rsidRPr="00472A3C">
              <w:rPr>
                <w:rFonts w:cs="Times New Roman"/>
                <w:b/>
                <w:noProof/>
                <w:sz w:val="22"/>
                <w:szCs w:val="22"/>
                <w:lang w:val="ka-GE"/>
              </w:rPr>
              <w:t>(C)</w:t>
            </w:r>
            <w:r w:rsidRPr="00472A3C">
              <w:rPr>
                <w:rFonts w:cs="Times New Roman"/>
                <w:noProof/>
                <w:sz w:val="22"/>
                <w:szCs w:val="22"/>
                <w:lang w:val="ka-GE"/>
              </w:rPr>
              <w:t xml:space="preserve"> - </w:t>
            </w:r>
            <w:r w:rsidRPr="00472A3C">
              <w:rPr>
                <w:rFonts w:cs="Times New Roman"/>
                <w:noProof/>
                <w:sz w:val="22"/>
                <w:szCs w:val="22"/>
              </w:rPr>
              <w:t>хорошо</w:t>
            </w:r>
            <w:r w:rsidRPr="00472A3C">
              <w:rPr>
                <w:rFonts w:cs="Times New Roman"/>
                <w:noProof/>
                <w:sz w:val="22"/>
                <w:szCs w:val="22"/>
                <w:lang w:val="ka-GE"/>
              </w:rPr>
              <w:t xml:space="preserve"> - </w:t>
            </w:r>
            <w:r w:rsidRPr="00472A3C">
              <w:rPr>
                <w:rFonts w:cs="Times New Roman"/>
                <w:noProof/>
                <w:sz w:val="22"/>
                <w:szCs w:val="22"/>
              </w:rPr>
              <w:t>оценка от</w:t>
            </w:r>
            <w:r w:rsidRPr="00472A3C">
              <w:rPr>
                <w:rFonts w:cs="Times New Roman"/>
                <w:noProof/>
                <w:sz w:val="22"/>
                <w:szCs w:val="22"/>
                <w:lang w:val="ka-GE"/>
              </w:rPr>
              <w:t xml:space="preserve"> 71</w:t>
            </w:r>
            <w:r w:rsidRPr="00472A3C">
              <w:rPr>
                <w:rFonts w:cs="Times New Roman"/>
                <w:noProof/>
                <w:sz w:val="22"/>
                <w:szCs w:val="22"/>
              </w:rPr>
              <w:t xml:space="preserve"> до </w:t>
            </w:r>
            <w:r w:rsidRPr="00472A3C">
              <w:rPr>
                <w:rFonts w:cs="Times New Roman"/>
                <w:noProof/>
                <w:sz w:val="22"/>
                <w:szCs w:val="22"/>
                <w:lang w:val="ka-GE"/>
              </w:rPr>
              <w:t xml:space="preserve">80 </w:t>
            </w:r>
            <w:r w:rsidRPr="00472A3C">
              <w:rPr>
                <w:rFonts w:cs="Times New Roman"/>
                <w:noProof/>
                <w:sz w:val="22"/>
                <w:szCs w:val="22"/>
              </w:rPr>
              <w:t>баллов</w:t>
            </w:r>
            <w:r w:rsidRPr="00472A3C">
              <w:rPr>
                <w:rFonts w:cs="Times New Roman"/>
                <w:noProof/>
                <w:sz w:val="22"/>
                <w:szCs w:val="22"/>
                <w:lang w:val="ka-GE"/>
              </w:rPr>
              <w:t xml:space="preserve">; </w:t>
            </w:r>
          </w:p>
          <w:p w:rsidR="0029576D" w:rsidRPr="00472A3C" w:rsidRDefault="0029576D" w:rsidP="0029576D">
            <w:pPr>
              <w:pStyle w:val="Default"/>
              <w:numPr>
                <w:ilvl w:val="0"/>
                <w:numId w:val="30"/>
              </w:numPr>
              <w:jc w:val="both"/>
              <w:rPr>
                <w:rFonts w:cs="Times New Roman"/>
                <w:noProof/>
                <w:sz w:val="22"/>
                <w:szCs w:val="22"/>
                <w:lang w:val="ka-GE"/>
              </w:rPr>
            </w:pPr>
            <w:r w:rsidRPr="00472A3C">
              <w:rPr>
                <w:rFonts w:cs="Times New Roman"/>
                <w:b/>
                <w:noProof/>
                <w:sz w:val="22"/>
                <w:szCs w:val="22"/>
                <w:lang w:val="ka-GE"/>
              </w:rPr>
              <w:t>(D)</w:t>
            </w:r>
            <w:r w:rsidRPr="00472A3C">
              <w:rPr>
                <w:rFonts w:cs="Times New Roman"/>
                <w:noProof/>
                <w:sz w:val="22"/>
                <w:szCs w:val="22"/>
                <w:lang w:val="ka-GE"/>
              </w:rPr>
              <w:t xml:space="preserve"> - </w:t>
            </w:r>
            <w:r w:rsidRPr="00472A3C">
              <w:rPr>
                <w:rFonts w:cs="Times New Roman"/>
                <w:noProof/>
                <w:sz w:val="22"/>
                <w:szCs w:val="22"/>
              </w:rPr>
              <w:t>удовлетворительно</w:t>
            </w:r>
            <w:r w:rsidRPr="00472A3C">
              <w:rPr>
                <w:rFonts w:cs="Times New Roman"/>
                <w:noProof/>
                <w:sz w:val="22"/>
                <w:szCs w:val="22"/>
                <w:lang w:val="ka-GE"/>
              </w:rPr>
              <w:t xml:space="preserve"> - </w:t>
            </w:r>
            <w:r w:rsidRPr="00472A3C">
              <w:rPr>
                <w:rFonts w:cs="Times New Roman"/>
                <w:noProof/>
                <w:sz w:val="22"/>
                <w:szCs w:val="22"/>
              </w:rPr>
              <w:t>оценка от</w:t>
            </w:r>
            <w:r w:rsidRPr="00472A3C">
              <w:rPr>
                <w:rFonts w:cs="Times New Roman"/>
                <w:noProof/>
                <w:sz w:val="22"/>
                <w:szCs w:val="22"/>
                <w:lang w:val="ka-GE"/>
              </w:rPr>
              <w:t xml:space="preserve"> 61</w:t>
            </w:r>
            <w:r w:rsidRPr="00472A3C">
              <w:rPr>
                <w:rFonts w:cs="Times New Roman"/>
                <w:noProof/>
                <w:sz w:val="22"/>
                <w:szCs w:val="22"/>
              </w:rPr>
              <w:t xml:space="preserve"> до </w:t>
            </w:r>
            <w:r w:rsidRPr="00472A3C">
              <w:rPr>
                <w:rFonts w:cs="Times New Roman"/>
                <w:noProof/>
                <w:sz w:val="22"/>
                <w:szCs w:val="22"/>
                <w:lang w:val="ka-GE"/>
              </w:rPr>
              <w:t xml:space="preserve">70 </w:t>
            </w:r>
            <w:r w:rsidRPr="00472A3C">
              <w:rPr>
                <w:rFonts w:cs="Times New Roman"/>
                <w:noProof/>
                <w:sz w:val="22"/>
                <w:szCs w:val="22"/>
              </w:rPr>
              <w:t>баллов</w:t>
            </w:r>
            <w:r w:rsidRPr="00472A3C">
              <w:rPr>
                <w:rFonts w:cs="Times New Roman"/>
                <w:noProof/>
                <w:sz w:val="22"/>
                <w:szCs w:val="22"/>
                <w:lang w:val="ka-GE"/>
              </w:rPr>
              <w:t xml:space="preserve">; </w:t>
            </w:r>
          </w:p>
          <w:p w:rsidR="0029576D" w:rsidRPr="00472A3C" w:rsidRDefault="0029576D" w:rsidP="0029576D">
            <w:pPr>
              <w:pStyle w:val="Default"/>
              <w:numPr>
                <w:ilvl w:val="0"/>
                <w:numId w:val="30"/>
              </w:numPr>
              <w:jc w:val="both"/>
              <w:rPr>
                <w:rFonts w:cs="Times New Roman"/>
                <w:noProof/>
                <w:sz w:val="22"/>
                <w:szCs w:val="22"/>
                <w:lang w:val="ka-GE"/>
              </w:rPr>
            </w:pPr>
            <w:r w:rsidRPr="00472A3C">
              <w:rPr>
                <w:rFonts w:cs="Times New Roman"/>
                <w:b/>
                <w:noProof/>
                <w:sz w:val="22"/>
                <w:szCs w:val="22"/>
                <w:lang w:val="ka-GE"/>
              </w:rPr>
              <w:t>(E)</w:t>
            </w:r>
            <w:r w:rsidRPr="00472A3C">
              <w:rPr>
                <w:rFonts w:cs="Times New Roman"/>
                <w:noProof/>
                <w:sz w:val="22"/>
                <w:szCs w:val="22"/>
                <w:lang w:val="ka-GE"/>
              </w:rPr>
              <w:t xml:space="preserve"> - </w:t>
            </w:r>
            <w:r w:rsidRPr="00472A3C">
              <w:rPr>
                <w:rFonts w:cs="Times New Roman"/>
                <w:noProof/>
                <w:sz w:val="22"/>
                <w:szCs w:val="22"/>
              </w:rPr>
              <w:t>достаточно</w:t>
            </w:r>
            <w:r w:rsidRPr="00472A3C">
              <w:rPr>
                <w:rFonts w:cs="Times New Roman"/>
                <w:noProof/>
                <w:sz w:val="22"/>
                <w:szCs w:val="22"/>
                <w:lang w:val="ka-GE"/>
              </w:rPr>
              <w:t xml:space="preserve"> - </w:t>
            </w:r>
            <w:r w:rsidRPr="00472A3C">
              <w:rPr>
                <w:rFonts w:cs="Times New Roman"/>
                <w:noProof/>
                <w:sz w:val="22"/>
                <w:szCs w:val="22"/>
              </w:rPr>
              <w:t>оценка от</w:t>
            </w:r>
            <w:r w:rsidRPr="00472A3C">
              <w:rPr>
                <w:rFonts w:cs="Times New Roman"/>
                <w:noProof/>
                <w:sz w:val="22"/>
                <w:szCs w:val="22"/>
                <w:lang w:val="ka-GE"/>
              </w:rPr>
              <w:t xml:space="preserve"> 51</w:t>
            </w:r>
            <w:r w:rsidRPr="00472A3C">
              <w:rPr>
                <w:rFonts w:cs="Times New Roman"/>
                <w:noProof/>
                <w:sz w:val="22"/>
                <w:szCs w:val="22"/>
              </w:rPr>
              <w:t xml:space="preserve"> до </w:t>
            </w:r>
            <w:r w:rsidRPr="00472A3C">
              <w:rPr>
                <w:rFonts w:cs="Times New Roman"/>
                <w:noProof/>
                <w:sz w:val="22"/>
                <w:szCs w:val="22"/>
                <w:lang w:val="ka-GE"/>
              </w:rPr>
              <w:t xml:space="preserve">60 </w:t>
            </w:r>
            <w:r w:rsidRPr="00472A3C">
              <w:rPr>
                <w:rFonts w:cs="Times New Roman"/>
                <w:noProof/>
                <w:sz w:val="22"/>
                <w:szCs w:val="22"/>
              </w:rPr>
              <w:t>баллов</w:t>
            </w:r>
            <w:r w:rsidRPr="00472A3C">
              <w:rPr>
                <w:rFonts w:cs="Times New Roman"/>
                <w:noProof/>
                <w:sz w:val="22"/>
                <w:szCs w:val="22"/>
                <w:lang w:val="ka-GE"/>
              </w:rPr>
              <w:t xml:space="preserve">. </w:t>
            </w:r>
          </w:p>
          <w:p w:rsidR="0029576D" w:rsidRPr="00472A3C" w:rsidRDefault="0029576D" w:rsidP="0029576D">
            <w:pPr>
              <w:pStyle w:val="Default"/>
              <w:spacing w:before="120"/>
              <w:jc w:val="both"/>
              <w:rPr>
                <w:rFonts w:cs="Times New Roman"/>
                <w:noProof/>
                <w:sz w:val="22"/>
                <w:szCs w:val="22"/>
                <w:lang w:val="ka-GE"/>
              </w:rPr>
            </w:pPr>
            <w:r w:rsidRPr="00472A3C">
              <w:rPr>
                <w:rFonts w:cs="Times New Roman"/>
                <w:noProof/>
                <w:sz w:val="22"/>
                <w:szCs w:val="22"/>
              </w:rPr>
              <w:t>Отрицательными оценками являются</w:t>
            </w:r>
            <w:r w:rsidRPr="00472A3C">
              <w:rPr>
                <w:rFonts w:cs="Times New Roman"/>
                <w:noProof/>
                <w:sz w:val="22"/>
                <w:szCs w:val="22"/>
                <w:lang w:val="ka-GE"/>
              </w:rPr>
              <w:t xml:space="preserve">: </w:t>
            </w:r>
          </w:p>
          <w:p w:rsidR="0029576D" w:rsidRPr="00472A3C" w:rsidRDefault="0029576D" w:rsidP="0029576D">
            <w:pPr>
              <w:numPr>
                <w:ilvl w:val="0"/>
                <w:numId w:val="31"/>
              </w:numPr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>(FX )</w:t>
            </w:r>
            <w:r w:rsidRPr="00472A3C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– не сдал - оценка от 41-50 баллов, что означает, </w:t>
            </w:r>
            <w:r w:rsidRPr="00472A3C">
              <w:rPr>
                <w:rFonts w:ascii="Sylfaen" w:hAnsi="Sylfaen"/>
                <w:noProof/>
                <w:sz w:val="22"/>
                <w:szCs w:val="22"/>
                <w:lang w:val="ka-GE"/>
              </w:rPr>
              <w:lastRenderedPageBreak/>
              <w:t>что для того, чтобы сдать экзамен студенту нужно больше работать и на основании самостоятельной работы ему предоставляется право еще раз (повторно) выйти на экзамен</w:t>
            </w:r>
            <w:r w:rsidRPr="00472A3C">
              <w:rPr>
                <w:rFonts w:ascii="Sylfaen" w:hAnsi="Sylfaen"/>
                <w:noProof/>
                <w:sz w:val="22"/>
                <w:szCs w:val="22"/>
                <w:lang w:val="ru-RU"/>
              </w:rPr>
              <w:t>;</w:t>
            </w:r>
          </w:p>
          <w:p w:rsidR="0029576D" w:rsidRPr="00472A3C" w:rsidRDefault="0029576D" w:rsidP="00F85AF5">
            <w:pPr>
              <w:numPr>
                <w:ilvl w:val="0"/>
                <w:numId w:val="31"/>
              </w:numPr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>(F)</w:t>
            </w:r>
            <w:r w:rsidRPr="00472A3C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- срезался - оценка 40 баллов и ниже, что означает, что проделанная студентом работа является недостаточной, и он должен заново прослушать предмет.   </w:t>
            </w:r>
          </w:p>
          <w:p w:rsidR="0029576D" w:rsidRPr="00472A3C" w:rsidRDefault="0029576D" w:rsidP="00CD36F2">
            <w:pPr>
              <w:ind w:left="709" w:firstLine="284"/>
              <w:jc w:val="both"/>
              <w:rPr>
                <w:rFonts w:ascii="Sylfaen" w:hAnsi="Sylfaen"/>
                <w:b/>
                <w:sz w:val="22"/>
                <w:szCs w:val="22"/>
                <w:lang w:val="ru-RU"/>
              </w:rPr>
            </w:pPr>
          </w:p>
          <w:p w:rsidR="00F85AF5" w:rsidRPr="00472A3C" w:rsidRDefault="00CD36F2" w:rsidP="00821E7D">
            <w:pPr>
              <w:pStyle w:val="ListParagraph"/>
              <w:ind w:left="0"/>
              <w:jc w:val="both"/>
              <w:rPr>
                <w:rFonts w:ascii="Sylfaen" w:hAnsi="Sylfaen"/>
                <w:sz w:val="22"/>
                <w:szCs w:val="22"/>
              </w:rPr>
            </w:pPr>
            <w:r w:rsidRPr="00472A3C">
              <w:rPr>
                <w:rFonts w:ascii="Sylfaen" w:hAnsi="Sylfaen"/>
                <w:sz w:val="22"/>
                <w:szCs w:val="22"/>
              </w:rPr>
              <w:t>При получении одной  из отрицачельных оценок FX)</w:t>
            </w:r>
            <w:r w:rsidRPr="00472A3C">
              <w:rPr>
                <w:rFonts w:ascii="Sylfaen" w:hAnsi="Sylfaen"/>
                <w:sz w:val="22"/>
                <w:szCs w:val="22"/>
                <w:lang w:val="da-DK"/>
              </w:rPr>
              <w:t xml:space="preserve"> </w:t>
            </w:r>
            <w:r w:rsidRPr="00472A3C">
              <w:rPr>
                <w:rFonts w:ascii="Sylfaen" w:hAnsi="Sylfaen"/>
                <w:sz w:val="22"/>
                <w:szCs w:val="22"/>
              </w:rPr>
              <w:t xml:space="preserve">Не смог сдать, учебный университет назначает дополнительный экзамен  после объявления результатов итогового экзамена не ранее </w:t>
            </w:r>
            <w:r w:rsidRPr="00472A3C">
              <w:rPr>
                <w:rFonts w:ascii="Sylfaen" w:hAnsi="Sylfaen"/>
                <w:b/>
                <w:sz w:val="22"/>
                <w:szCs w:val="22"/>
              </w:rPr>
              <w:t>5 дней</w:t>
            </w:r>
            <w:r w:rsidRPr="00472A3C">
              <w:rPr>
                <w:rFonts w:ascii="Sylfaen" w:hAnsi="Sylfaen"/>
                <w:sz w:val="22"/>
                <w:szCs w:val="22"/>
              </w:rPr>
              <w:t xml:space="preserve"> и вносится в экзаменационное расписание.</w:t>
            </w:r>
          </w:p>
          <w:p w:rsidR="00F85AF5" w:rsidRPr="00472A3C" w:rsidRDefault="00CD36F2" w:rsidP="00821E7D">
            <w:pPr>
              <w:pStyle w:val="ListParagraph"/>
              <w:ind w:left="0"/>
              <w:jc w:val="both"/>
              <w:rPr>
                <w:rFonts w:ascii="Sylfaen" w:hAnsi="Sylfaen"/>
                <w:sz w:val="22"/>
                <w:szCs w:val="22"/>
              </w:rPr>
            </w:pPr>
            <w:r w:rsidRPr="00472A3C">
              <w:rPr>
                <w:rFonts w:ascii="Sylfaen" w:hAnsi="Sylfaen"/>
                <w:sz w:val="22"/>
                <w:szCs w:val="22"/>
              </w:rPr>
              <w:t>Оценка, полученная на дополнительном экзамене, является окончательной оценкой студента, под которой не подразумевается отрицательный балл, полученный на итоговом экзамене.</w:t>
            </w:r>
          </w:p>
          <w:p w:rsidR="00CD36F2" w:rsidRPr="00472A3C" w:rsidRDefault="00CD36F2" w:rsidP="00821E7D">
            <w:pPr>
              <w:pStyle w:val="ListParagraph"/>
              <w:ind w:left="0"/>
              <w:jc w:val="both"/>
              <w:rPr>
                <w:rFonts w:ascii="Sylfaen" w:hAnsi="Sylfaen"/>
                <w:sz w:val="22"/>
                <w:szCs w:val="22"/>
              </w:rPr>
            </w:pPr>
            <w:r w:rsidRPr="00472A3C">
              <w:rPr>
                <w:rFonts w:ascii="Sylfaen" w:hAnsi="Sylfaen"/>
                <w:sz w:val="22"/>
                <w:szCs w:val="22"/>
              </w:rPr>
              <w:t>Если на дополнительном экзамене студент получает 0-50 баллов, в окончателеьной экзаменационной ведомости студенту оформляется Оценка  (</w:t>
            </w:r>
            <w:r w:rsidRPr="00472A3C">
              <w:rPr>
                <w:rFonts w:ascii="Sylfaen" w:eastAsia="Calibri" w:hAnsi="Sylfaen" w:cs="Arial"/>
                <w:sz w:val="22"/>
                <w:szCs w:val="22"/>
                <w:lang w:val="ka-GE"/>
              </w:rPr>
              <w:t xml:space="preserve">F) -0 </w:t>
            </w:r>
            <w:r w:rsidRPr="00472A3C">
              <w:rPr>
                <w:rFonts w:ascii="Sylfaen" w:eastAsia="Calibri" w:hAnsi="Sylfaen" w:cs="Sylfaen"/>
                <w:sz w:val="22"/>
                <w:szCs w:val="22"/>
              </w:rPr>
              <w:t xml:space="preserve">баллов. </w:t>
            </w:r>
          </w:p>
        </w:tc>
      </w:tr>
      <w:tr w:rsidR="00CD36F2" w:rsidRPr="00B01D42" w:rsidTr="00F50D37">
        <w:trPr>
          <w:trHeight w:val="516"/>
          <w:jc w:val="center"/>
        </w:trPr>
        <w:tc>
          <w:tcPr>
            <w:tcW w:w="3780" w:type="dxa"/>
          </w:tcPr>
          <w:p w:rsidR="00CD36F2" w:rsidRPr="00472A3C" w:rsidRDefault="00F85AF5" w:rsidP="00CD36F2">
            <w:pPr>
              <w:rPr>
                <w:rFonts w:ascii="Sylfaen" w:hAnsi="Sylfaen"/>
                <w:b/>
                <w:i/>
                <w:sz w:val="22"/>
                <w:szCs w:val="22"/>
                <w:lang w:val="fr-FR"/>
              </w:rPr>
            </w:pPr>
            <w:r w:rsidRPr="00472A3C">
              <w:rPr>
                <w:rFonts w:ascii="Sylfaen" w:hAnsi="Sylfaen"/>
                <w:b/>
                <w:bCs/>
                <w:i/>
                <w:kern w:val="36"/>
                <w:sz w:val="22"/>
                <w:szCs w:val="22"/>
              </w:rPr>
              <w:lastRenderedPageBreak/>
              <w:t xml:space="preserve">Критерии оценки </w:t>
            </w:r>
          </w:p>
        </w:tc>
        <w:tc>
          <w:tcPr>
            <w:tcW w:w="6285" w:type="dxa"/>
          </w:tcPr>
          <w:p w:rsidR="00CD36F2" w:rsidRPr="00472A3C" w:rsidRDefault="00F85AF5" w:rsidP="00F85AF5">
            <w:pPr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noProof/>
                <w:sz w:val="22"/>
                <w:szCs w:val="22"/>
                <w:lang w:val="ru-RU"/>
              </w:rPr>
              <w:t>Максимальная оценка текущей активности 30 баллов</w:t>
            </w:r>
            <w:r w:rsidRPr="00472A3C">
              <w:rPr>
                <w:rFonts w:ascii="Sylfaen" w:hAnsi="Sylfaen"/>
                <w:b/>
                <w:bCs/>
                <w:sz w:val="22"/>
                <w:szCs w:val="22"/>
                <w:bdr w:val="none" w:sz="0" w:space="0" w:color="auto" w:frame="1"/>
                <w:lang w:val="ru-RU"/>
              </w:rPr>
              <w:t xml:space="preserve"> </w:t>
            </w:r>
          </w:p>
          <w:p w:rsidR="00CD36F2" w:rsidRPr="00472A3C" w:rsidRDefault="00CD36F2" w:rsidP="00F85AF5">
            <w:pPr>
              <w:pStyle w:val="NormalWeb"/>
              <w:shd w:val="clear" w:color="auto" w:fill="FFFFFF"/>
              <w:tabs>
                <w:tab w:val="left" w:pos="462"/>
              </w:tabs>
              <w:spacing w:before="0" w:beforeAutospacing="0" w:after="0" w:afterAutospacing="0"/>
              <w:ind w:left="178"/>
              <w:jc w:val="both"/>
              <w:rPr>
                <w:rFonts w:ascii="Sylfaen" w:hAnsi="Sylfaen"/>
                <w:b/>
                <w:bCs/>
                <w:sz w:val="22"/>
                <w:szCs w:val="22"/>
                <w:bdr w:val="none" w:sz="0" w:space="0" w:color="auto" w:frame="1"/>
                <w:lang w:val="ru-RU"/>
              </w:rPr>
            </w:pPr>
            <w:r w:rsidRPr="00472A3C">
              <w:rPr>
                <w:rFonts w:ascii="Sylfaen" w:hAnsi="Sylfaen"/>
                <w:b/>
                <w:bCs/>
                <w:sz w:val="22"/>
                <w:szCs w:val="22"/>
                <w:bdr w:val="none" w:sz="0" w:space="0" w:color="auto" w:frame="1"/>
                <w:lang w:val="ru-RU"/>
              </w:rPr>
              <w:t>Активность</w:t>
            </w:r>
            <w:r w:rsidRPr="00472A3C">
              <w:rPr>
                <w:rFonts w:ascii="Sylfaen" w:hAnsi="Sylfaen"/>
                <w:bCs/>
                <w:sz w:val="22"/>
                <w:szCs w:val="22"/>
                <w:bdr w:val="none" w:sz="0" w:space="0" w:color="auto" w:frame="1"/>
                <w:lang w:val="fr-FR"/>
              </w:rPr>
              <w:t xml:space="preserve"> </w:t>
            </w:r>
            <w:r w:rsidRPr="00472A3C">
              <w:rPr>
                <w:rFonts w:ascii="Sylfaen" w:hAnsi="Sylfaen"/>
                <w:bCs/>
                <w:sz w:val="22"/>
                <w:szCs w:val="22"/>
                <w:bdr w:val="none" w:sz="0" w:space="0" w:color="auto" w:frame="1"/>
                <w:lang w:val="ru-RU"/>
              </w:rPr>
              <w:t>семинарская</w:t>
            </w:r>
            <w:r w:rsidRPr="00472A3C">
              <w:rPr>
                <w:rFonts w:ascii="Sylfaen" w:hAnsi="Sylfaen"/>
                <w:bCs/>
                <w:sz w:val="22"/>
                <w:szCs w:val="22"/>
                <w:bdr w:val="none" w:sz="0" w:space="0" w:color="auto" w:frame="1"/>
                <w:lang w:val="fr-FR"/>
              </w:rPr>
              <w:t xml:space="preserve"> </w:t>
            </w:r>
            <w:r w:rsidRPr="00472A3C">
              <w:rPr>
                <w:rFonts w:ascii="Sylfaen" w:hAnsi="Sylfaen"/>
                <w:bCs/>
                <w:sz w:val="22"/>
                <w:szCs w:val="22"/>
                <w:bdr w:val="none" w:sz="0" w:space="0" w:color="auto" w:frame="1"/>
                <w:lang w:val="ru-RU"/>
              </w:rPr>
              <w:t>работа</w:t>
            </w:r>
            <w:r w:rsidR="00F85AF5" w:rsidRPr="00472A3C">
              <w:rPr>
                <w:rFonts w:ascii="Sylfaen" w:hAnsi="Sylfaen"/>
                <w:bCs/>
                <w:sz w:val="22"/>
                <w:szCs w:val="22"/>
                <w:bdr w:val="none" w:sz="0" w:space="0" w:color="auto" w:frame="1"/>
                <w:lang w:val="fr-FR"/>
              </w:rPr>
              <w:t xml:space="preserve"> </w:t>
            </w:r>
            <w:r w:rsidRPr="00472A3C">
              <w:rPr>
                <w:rFonts w:ascii="Sylfaen" w:hAnsi="Sylfaen"/>
                <w:bCs/>
                <w:sz w:val="22"/>
                <w:szCs w:val="22"/>
                <w:bdr w:val="none" w:sz="0" w:space="0" w:color="auto" w:frame="1"/>
                <w:lang w:val="fr-FR"/>
              </w:rPr>
              <w:t>-</w:t>
            </w:r>
            <w:r w:rsidR="00F85AF5" w:rsidRPr="00472A3C">
              <w:rPr>
                <w:rFonts w:ascii="Sylfaen" w:hAnsi="Sylfaen"/>
                <w:bCs/>
                <w:sz w:val="22"/>
                <w:szCs w:val="22"/>
                <w:bdr w:val="none" w:sz="0" w:space="0" w:color="auto" w:frame="1"/>
                <w:lang w:val="fr-FR"/>
              </w:rPr>
              <w:t xml:space="preserve"> </w:t>
            </w:r>
            <w:r w:rsidR="00F85AF5" w:rsidRPr="00472A3C">
              <w:rPr>
                <w:rFonts w:ascii="Sylfaen" w:hAnsi="Sylfaen"/>
                <w:b/>
                <w:bCs/>
                <w:sz w:val="22"/>
                <w:szCs w:val="22"/>
                <w:bdr w:val="none" w:sz="0" w:space="0" w:color="auto" w:frame="1"/>
                <w:lang w:val="ru-RU"/>
              </w:rPr>
              <w:t xml:space="preserve">  </w:t>
            </w:r>
            <w:r w:rsidR="00821E7D">
              <w:rPr>
                <w:rFonts w:ascii="Sylfaen" w:hAnsi="Sylfaen"/>
                <w:b/>
                <w:bCs/>
                <w:sz w:val="22"/>
                <w:szCs w:val="22"/>
                <w:bdr w:val="none" w:sz="0" w:space="0" w:color="auto" w:frame="1"/>
                <w:lang w:val="ru-RU"/>
              </w:rPr>
              <w:t>один семинар 3 балла.</w:t>
            </w:r>
          </w:p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069"/>
            </w:tblGrid>
            <w:tr w:rsidR="00CD36F2" w:rsidRPr="00B01D42" w:rsidTr="00F101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36F2" w:rsidRPr="00472A3C" w:rsidRDefault="00CD36F2" w:rsidP="00CD36F2">
                  <w:pPr>
                    <w:jc w:val="both"/>
                    <w:rPr>
                      <w:rFonts w:ascii="Sylfaen" w:hAnsi="Sylfaen"/>
                      <w:sz w:val="22"/>
                      <w:szCs w:val="22"/>
                      <w:lang w:val="ru-RU"/>
                    </w:rPr>
                  </w:pPr>
                  <w:r w:rsidRPr="00472A3C">
                    <w:rPr>
                      <w:rFonts w:ascii="Sylfaen" w:hAnsi="Sylfaen"/>
                      <w:b/>
                      <w:bCs/>
                      <w:sz w:val="22"/>
                      <w:szCs w:val="22"/>
                      <w:lang w:val="ru-RU"/>
                    </w:rPr>
                    <w:t>3 балла -</w:t>
                  </w:r>
                  <w:r w:rsidRPr="00472A3C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> </w:t>
                  </w:r>
                  <w:r w:rsidRPr="00472A3C">
                    <w:rPr>
                      <w:rFonts w:ascii="Sylfaen" w:hAnsi="Sylfaen"/>
                      <w:sz w:val="22"/>
                      <w:szCs w:val="22"/>
                      <w:lang w:val="ru-RU"/>
                    </w:rPr>
                    <w:t>ставится, если: студент полно усвоил учебный материал; проявляет навыки анализа, обобщения, критического осмысления, публичной речи, аргументации, продемонстрировано усвоение ранее изученных сопутствующих вопросов, сформированность и устойчивость компетенций, умений и</w:t>
                  </w:r>
                  <w:r w:rsidRPr="00472A3C">
                    <w:rPr>
                      <w:rFonts w:ascii="Sylfaen" w:hAnsi="Sylfaen"/>
                      <w:sz w:val="22"/>
                      <w:szCs w:val="22"/>
                    </w:rPr>
                    <w:t> </w:t>
                  </w:r>
                  <w:r w:rsidRPr="00472A3C">
                    <w:rPr>
                      <w:rFonts w:ascii="Sylfaen" w:hAnsi="Sylfaen"/>
                      <w:sz w:val="22"/>
                      <w:szCs w:val="22"/>
                      <w:lang w:val="ru-RU"/>
                    </w:rPr>
                    <w:t>навыков.</w:t>
                  </w:r>
                </w:p>
                <w:p w:rsidR="00CD36F2" w:rsidRPr="00472A3C" w:rsidRDefault="00CD36F2" w:rsidP="00CD36F2">
                  <w:pPr>
                    <w:jc w:val="both"/>
                    <w:rPr>
                      <w:rFonts w:ascii="Sylfaen" w:hAnsi="Sylfaen"/>
                      <w:sz w:val="22"/>
                      <w:szCs w:val="22"/>
                      <w:lang w:val="ru-RU"/>
                    </w:rPr>
                  </w:pPr>
                  <w:r w:rsidRPr="00472A3C">
                    <w:rPr>
                      <w:rFonts w:ascii="Sylfaen" w:hAnsi="Sylfaen"/>
                      <w:b/>
                      <w:bCs/>
                      <w:sz w:val="22"/>
                      <w:szCs w:val="22"/>
                      <w:lang w:val="ru-RU"/>
                    </w:rPr>
                    <w:t>2 балл -</w:t>
                  </w:r>
                  <w:r w:rsidRPr="00472A3C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> </w:t>
                  </w:r>
                  <w:r w:rsidRPr="00472A3C">
                    <w:rPr>
                      <w:rFonts w:ascii="Sylfaen" w:hAnsi="Sylfaen"/>
                      <w:sz w:val="22"/>
                      <w:szCs w:val="22"/>
                      <w:lang w:val="ru-RU"/>
                    </w:rPr>
                    <w:t xml:space="preserve">ставится, если: неполно 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вопросов; </w:t>
                  </w:r>
                </w:p>
                <w:p w:rsidR="00CD36F2" w:rsidRPr="00472A3C" w:rsidRDefault="00CD36F2" w:rsidP="00CD36F2">
                  <w:pPr>
                    <w:jc w:val="both"/>
                    <w:rPr>
                      <w:rFonts w:ascii="Sylfaen" w:hAnsi="Sylfaen"/>
                      <w:sz w:val="22"/>
                      <w:szCs w:val="22"/>
                      <w:lang w:val="ru-RU"/>
                    </w:rPr>
                  </w:pPr>
                  <w:r w:rsidRPr="00472A3C">
                    <w:rPr>
                      <w:rFonts w:ascii="Sylfaen" w:hAnsi="Sylfaen"/>
                      <w:b/>
                      <w:bCs/>
                      <w:sz w:val="22"/>
                      <w:szCs w:val="22"/>
                      <w:lang w:val="ru-RU"/>
                    </w:rPr>
                    <w:t xml:space="preserve">1 балл – </w:t>
                  </w:r>
                  <w:r w:rsidRPr="00472A3C">
                    <w:rPr>
                      <w:rFonts w:ascii="Sylfaen" w:hAnsi="Sylfaen"/>
                      <w:sz w:val="22"/>
                      <w:szCs w:val="22"/>
                      <w:lang w:val="ru-RU"/>
                    </w:rPr>
                    <w:t>ставится, если: непоследовательно раскрыто содержание материала, при неполном знании теоретического материала выявлена недостаточная сформированность компетенций, умений и</w:t>
                  </w:r>
                  <w:r w:rsidRPr="00472A3C">
                    <w:rPr>
                      <w:rFonts w:ascii="Sylfaen" w:hAnsi="Sylfaen"/>
                      <w:sz w:val="22"/>
                      <w:szCs w:val="22"/>
                    </w:rPr>
                    <w:t> </w:t>
                  </w:r>
                  <w:r w:rsidRPr="00472A3C">
                    <w:rPr>
                      <w:rFonts w:ascii="Sylfaen" w:hAnsi="Sylfaen"/>
                      <w:sz w:val="22"/>
                      <w:szCs w:val="22"/>
                      <w:lang w:val="ru-RU"/>
                    </w:rPr>
                    <w:t>навыков, студент не может применить теорию в новой ситуации.</w:t>
                  </w:r>
                </w:p>
                <w:p w:rsidR="00F85AF5" w:rsidRDefault="00CD36F2" w:rsidP="00F85AF5">
                  <w:pPr>
                    <w:jc w:val="both"/>
                    <w:rPr>
                      <w:rFonts w:ascii="Sylfaen" w:hAnsi="Sylfaen"/>
                      <w:sz w:val="22"/>
                      <w:szCs w:val="22"/>
                      <w:lang w:val="ru-RU"/>
                    </w:rPr>
                  </w:pPr>
                  <w:r w:rsidRPr="00472A3C">
                    <w:rPr>
                      <w:rFonts w:ascii="Sylfaen" w:hAnsi="Sylfaen"/>
                      <w:b/>
                      <w:bCs/>
                      <w:sz w:val="22"/>
                      <w:szCs w:val="22"/>
                      <w:lang w:val="ru-RU"/>
                    </w:rPr>
                    <w:t>0 балла</w:t>
                  </w:r>
                  <w:r w:rsidRPr="00472A3C">
                    <w:rPr>
                      <w:rFonts w:ascii="Sylfaen" w:hAnsi="Sylfaen"/>
                      <w:b/>
                      <w:bCs/>
                      <w:sz w:val="22"/>
                      <w:szCs w:val="22"/>
                    </w:rPr>
                    <w:t> </w:t>
                  </w:r>
                  <w:r w:rsidRPr="00472A3C">
                    <w:rPr>
                      <w:rFonts w:ascii="Sylfaen" w:hAnsi="Sylfaen"/>
                      <w:b/>
                      <w:bCs/>
                      <w:sz w:val="22"/>
                      <w:szCs w:val="22"/>
                      <w:lang w:val="ru-RU"/>
                    </w:rPr>
                    <w:t xml:space="preserve">- </w:t>
                  </w:r>
                  <w:r w:rsidRPr="00472A3C">
                    <w:rPr>
                      <w:rFonts w:ascii="Sylfaen" w:hAnsi="Sylfaen"/>
                      <w:sz w:val="22"/>
                      <w:szCs w:val="22"/>
                      <w:lang w:val="ru-RU"/>
                    </w:rPr>
                    <w:t xml:space="preserve">ставится, если: не раскрыто основное содержание учебного материала; обнаружено незнание или непонимание большей или наиболее </w:t>
                  </w:r>
                  <w:r w:rsidR="00F85AF5" w:rsidRPr="00472A3C">
                    <w:rPr>
                      <w:rFonts w:ascii="Sylfaen" w:hAnsi="Sylfaen"/>
                      <w:sz w:val="22"/>
                      <w:szCs w:val="22"/>
                      <w:lang w:val="ru-RU"/>
                    </w:rPr>
                    <w:t>важной части учебного материала.</w:t>
                  </w:r>
                </w:p>
                <w:p w:rsidR="00223914" w:rsidRPr="00472A3C" w:rsidRDefault="00223914" w:rsidP="00F85AF5">
                  <w:pPr>
                    <w:jc w:val="both"/>
                    <w:rPr>
                      <w:rFonts w:ascii="Sylfaen" w:hAnsi="Sylfaen" w:cs="Arial"/>
                      <w:color w:val="26282A"/>
                      <w:sz w:val="22"/>
                      <w:szCs w:val="22"/>
                      <w:shd w:val="clear" w:color="auto" w:fill="FFFFFF"/>
                      <w:lang w:val="ru-RU"/>
                    </w:rPr>
                  </w:pPr>
                </w:p>
                <w:p w:rsidR="00F85AF5" w:rsidRPr="00472A3C" w:rsidRDefault="00223914" w:rsidP="00F85AF5">
                  <w:pPr>
                    <w:jc w:val="both"/>
                    <w:rPr>
                      <w:rFonts w:ascii="Sylfaen" w:hAnsi="Sylfaen"/>
                      <w:noProof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Sylfaen" w:hAnsi="Sylfaen"/>
                      <w:noProof/>
                      <w:sz w:val="22"/>
                      <w:szCs w:val="22"/>
                      <w:lang w:val="ru-RU"/>
                    </w:rPr>
                    <w:t xml:space="preserve">2) </w:t>
                  </w:r>
                  <w:r w:rsidRPr="00223914">
                    <w:rPr>
                      <w:rFonts w:ascii="Sylfaen" w:hAnsi="Sylfaen"/>
                      <w:b/>
                      <w:noProof/>
                      <w:sz w:val="22"/>
                      <w:szCs w:val="22"/>
                      <w:lang w:val="ru-RU"/>
                    </w:rPr>
                    <w:t xml:space="preserve">Промежуточный экзамен. </w:t>
                  </w:r>
                  <w:r w:rsidRPr="00223914">
                    <w:rPr>
                      <w:rFonts w:ascii="Sylfaen" w:hAnsi="Sylfaen"/>
                      <w:b/>
                      <w:sz w:val="22"/>
                      <w:szCs w:val="22"/>
                      <w:lang w:val="ru-RU"/>
                    </w:rPr>
                    <w:t xml:space="preserve">Максимальная оценка </w:t>
                  </w:r>
                  <w:r w:rsidRPr="00223914">
                    <w:rPr>
                      <w:rFonts w:ascii="Sylfaen" w:hAnsi="Sylfaen"/>
                      <w:b/>
                      <w:noProof/>
                      <w:sz w:val="22"/>
                      <w:szCs w:val="22"/>
                      <w:lang w:val="ru-RU"/>
                    </w:rPr>
                    <w:t xml:space="preserve">промежуточного </w:t>
                  </w:r>
                  <w:r w:rsidRPr="00223914">
                    <w:rPr>
                      <w:rFonts w:ascii="Sylfaen" w:hAnsi="Sylfaen"/>
                      <w:b/>
                      <w:sz w:val="22"/>
                      <w:szCs w:val="22"/>
                      <w:lang w:val="ru-RU"/>
                    </w:rPr>
                    <w:t xml:space="preserve">экзамена – 30 баллов, </w:t>
                  </w:r>
                  <w:r w:rsidRPr="00223914">
                    <w:rPr>
                      <w:rFonts w:ascii="Sylfaen" w:hAnsi="Sylfaen"/>
                      <w:noProof/>
                      <w:sz w:val="22"/>
                      <w:szCs w:val="22"/>
                      <w:lang w:val="ru-RU"/>
                    </w:rPr>
                    <w:t xml:space="preserve">проводится путем тестирования закрытыми вопросами. </w:t>
                  </w:r>
                  <w:r w:rsidR="00F85AF5" w:rsidRPr="00223914">
                    <w:rPr>
                      <w:rFonts w:ascii="Sylfaen" w:hAnsi="Sylfaen"/>
                      <w:noProof/>
                      <w:sz w:val="22"/>
                      <w:szCs w:val="22"/>
                      <w:lang w:val="ru-RU"/>
                    </w:rPr>
                    <w:t>Те</w:t>
                  </w:r>
                  <w:r w:rsidR="00F85AF5" w:rsidRPr="00472A3C">
                    <w:rPr>
                      <w:rFonts w:ascii="Sylfaen" w:hAnsi="Sylfaen"/>
                      <w:noProof/>
                      <w:sz w:val="22"/>
                      <w:szCs w:val="22"/>
                      <w:lang w:val="ru-RU"/>
                    </w:rPr>
                    <w:t>ст состоит из 30 закрытых вопросов</w:t>
                  </w:r>
                  <w:r w:rsidR="00F85AF5" w:rsidRPr="00472A3C">
                    <w:rPr>
                      <w:rFonts w:ascii="Sylfaen" w:hAnsi="Sylfaen"/>
                      <w:sz w:val="22"/>
                      <w:szCs w:val="22"/>
                      <w:lang w:val="ru-RU"/>
                    </w:rPr>
                    <w:t>, цена каждого из них – 1 балл. Критерии следующие:</w:t>
                  </w:r>
                </w:p>
                <w:p w:rsidR="00F85AF5" w:rsidRPr="00472A3C" w:rsidRDefault="00F85AF5" w:rsidP="00114B89">
                  <w:pPr>
                    <w:pStyle w:val="Default"/>
                    <w:ind w:left="543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472A3C">
                    <w:rPr>
                      <w:rFonts w:cs="Times New Roman"/>
                      <w:sz w:val="22"/>
                      <w:szCs w:val="22"/>
                    </w:rPr>
                    <w:lastRenderedPageBreak/>
                    <w:t>Правильный ответ – 1 балл.</w:t>
                  </w:r>
                </w:p>
                <w:p w:rsidR="00F85AF5" w:rsidRPr="00472A3C" w:rsidRDefault="00F85AF5" w:rsidP="00114B89">
                  <w:pPr>
                    <w:pStyle w:val="Default"/>
                    <w:ind w:left="543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472A3C">
                    <w:rPr>
                      <w:rFonts w:cs="Times New Roman"/>
                      <w:sz w:val="22"/>
                      <w:szCs w:val="22"/>
                    </w:rPr>
                    <w:t>Неправильный ответ – 0 баллов</w:t>
                  </w:r>
                </w:p>
                <w:p w:rsidR="00F85AF5" w:rsidRPr="00472A3C" w:rsidRDefault="00F85AF5" w:rsidP="00114B89">
                  <w:pPr>
                    <w:pStyle w:val="Default"/>
                    <w:ind w:left="543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472A3C">
                    <w:rPr>
                      <w:rFonts w:cs="Times New Roman"/>
                      <w:sz w:val="22"/>
                      <w:szCs w:val="22"/>
                    </w:rPr>
                    <w:t>Студент отсутствует – 0 баллов</w:t>
                  </w:r>
                </w:p>
                <w:p w:rsidR="00F85AF5" w:rsidRPr="00472A3C" w:rsidRDefault="00F85AF5" w:rsidP="00114B89">
                  <w:pPr>
                    <w:ind w:left="543"/>
                    <w:jc w:val="both"/>
                    <w:rPr>
                      <w:rFonts w:ascii="Sylfaen" w:hAnsi="Sylfaen"/>
                      <w:b/>
                      <w:noProof/>
                      <w:sz w:val="22"/>
                      <w:szCs w:val="22"/>
                      <w:lang w:val="ru-RU"/>
                    </w:rPr>
                  </w:pPr>
                  <w:r w:rsidRPr="00472A3C">
                    <w:rPr>
                      <w:rFonts w:ascii="Sylfaen" w:hAnsi="Sylfaen"/>
                      <w:noProof/>
                      <w:sz w:val="22"/>
                      <w:szCs w:val="22"/>
                      <w:lang w:val="ru-RU"/>
                    </w:rPr>
                    <w:t>30х1=30 баллов</w:t>
                  </w:r>
                </w:p>
                <w:p w:rsidR="00F85AF5" w:rsidRPr="00472A3C" w:rsidRDefault="00223914" w:rsidP="007A1301">
                  <w:pP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Sylfaen" w:hAnsi="Sylfaen"/>
                      <w:noProof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Sylfaen" w:hAnsi="Sylfaen"/>
                      <w:b/>
                      <w:noProof/>
                      <w:sz w:val="22"/>
                      <w:szCs w:val="22"/>
                      <w:lang w:val="ru-RU"/>
                    </w:rPr>
                    <w:t xml:space="preserve">3) Заключительный экзамен – макс 40 баллов.  </w:t>
                  </w:r>
                  <w:r w:rsidRPr="00223914">
                    <w:rPr>
                      <w:rFonts w:ascii="Sylfaen" w:hAnsi="Sylfaen"/>
                      <w:noProof/>
                      <w:sz w:val="22"/>
                      <w:szCs w:val="22"/>
                      <w:lang w:val="ru-RU"/>
                    </w:rPr>
                    <w:t>Экзамен проводится письменно, дается</w:t>
                  </w:r>
                  <w:r w:rsidR="00F85AF5" w:rsidRPr="00223914">
                    <w:rPr>
                      <w:rFonts w:ascii="Sylfaen" w:hAnsi="Sylfaen"/>
                      <w:noProof/>
                      <w:sz w:val="22"/>
                      <w:szCs w:val="22"/>
                      <w:lang w:val="ru-RU"/>
                    </w:rPr>
                    <w:t xml:space="preserve"> тестирование закр</w:t>
                  </w:r>
                  <w:r w:rsidR="00F85AF5" w:rsidRPr="00472A3C">
                    <w:rPr>
                      <w:rFonts w:ascii="Sylfaen" w:hAnsi="Sylfaen"/>
                      <w:noProof/>
                      <w:sz w:val="22"/>
                      <w:szCs w:val="22"/>
                      <w:lang w:val="ru-RU"/>
                    </w:rPr>
                    <w:t>ытыми вопросами.</w:t>
                  </w:r>
                  <w:r w:rsidR="007A1301">
                    <w:rPr>
                      <w:rFonts w:ascii="Sylfaen" w:hAnsi="Sylfaen"/>
                      <w:noProof/>
                      <w:sz w:val="22"/>
                      <w:szCs w:val="22"/>
                      <w:lang w:val="ru-RU"/>
                    </w:rPr>
                    <w:t xml:space="preserve"> Тест состоит из 40 тестовых заданий с несколькими</w:t>
                  </w:r>
                  <w:r w:rsidR="00410C6E">
                    <w:rPr>
                      <w:rFonts w:ascii="Sylfaen" w:hAnsi="Sylfaen"/>
                      <w:noProof/>
                      <w:sz w:val="22"/>
                      <w:szCs w:val="22"/>
                      <w:lang w:val="ru-RU"/>
                    </w:rPr>
                    <w:t xml:space="preserve"> </w:t>
                  </w:r>
                  <w:r w:rsidR="007A1301">
                    <w:rPr>
                      <w:rFonts w:ascii="Sylfaen" w:hAnsi="Sylfaen"/>
                      <w:noProof/>
                      <w:sz w:val="22"/>
                      <w:szCs w:val="22"/>
                      <w:lang w:val="ru-RU"/>
                    </w:rPr>
                    <w:t>вариантами ответа, из которых</w:t>
                  </w:r>
                  <w:r w:rsidR="00410C6E">
                    <w:rPr>
                      <w:rFonts w:ascii="Sylfaen" w:hAnsi="Sylfaen"/>
                      <w:noProof/>
                      <w:sz w:val="22"/>
                      <w:szCs w:val="22"/>
                      <w:lang w:val="ru-RU"/>
                    </w:rPr>
                    <w:t xml:space="preserve"> </w:t>
                  </w:r>
                  <w:r w:rsidR="007A1301">
                    <w:rPr>
                      <w:rFonts w:ascii="Sylfaen" w:hAnsi="Sylfaen"/>
                      <w:noProof/>
                      <w:sz w:val="22"/>
                      <w:szCs w:val="22"/>
                      <w:lang w:val="ru-RU"/>
                    </w:rPr>
                    <w:t xml:space="preserve">только один верен. </w:t>
                  </w:r>
                  <w:r w:rsidR="00F85AF5" w:rsidRPr="00472A3C">
                    <w:rPr>
                      <w:rFonts w:ascii="Sylfaen" w:hAnsi="Sylfaen"/>
                      <w:noProof/>
                      <w:sz w:val="22"/>
                      <w:szCs w:val="22"/>
                      <w:lang w:val="ru-RU"/>
                    </w:rPr>
                    <w:t xml:space="preserve">Кадый </w:t>
                  </w:r>
                  <w:r w:rsidR="007A1301">
                    <w:rPr>
                      <w:rFonts w:ascii="Sylfaen" w:hAnsi="Sylfaen"/>
                      <w:noProof/>
                      <w:sz w:val="22"/>
                      <w:szCs w:val="22"/>
                      <w:lang w:val="ru-RU"/>
                    </w:rPr>
                    <w:t>правильный ответ</w:t>
                  </w:r>
                  <w:r w:rsidR="00F85AF5" w:rsidRPr="00472A3C">
                    <w:rPr>
                      <w:rFonts w:ascii="Sylfaen" w:hAnsi="Sylfaen"/>
                      <w:noProof/>
                      <w:sz w:val="22"/>
                      <w:szCs w:val="22"/>
                      <w:lang w:val="ru-RU"/>
                    </w:rPr>
                    <w:t xml:space="preserve"> оценивается </w:t>
                  </w:r>
                  <w:r w:rsidR="007A1301">
                    <w:rPr>
                      <w:rFonts w:ascii="Sylfaen" w:hAnsi="Sylfaen"/>
                      <w:noProof/>
                      <w:sz w:val="22"/>
                      <w:szCs w:val="22"/>
                      <w:lang w:val="ru-RU"/>
                    </w:rPr>
                    <w:t xml:space="preserve">макс. </w:t>
                  </w:r>
                  <w:r w:rsidR="00F85AF5" w:rsidRPr="00472A3C">
                    <w:rPr>
                      <w:rFonts w:ascii="Sylfaen" w:hAnsi="Sylfaen"/>
                      <w:noProof/>
                      <w:sz w:val="22"/>
                      <w:szCs w:val="22"/>
                      <w:lang w:val="ru-RU"/>
                    </w:rPr>
                    <w:t>в 1 балл.</w:t>
                  </w:r>
                  <w:r w:rsidR="007A1301">
                    <w:rPr>
                      <w:rFonts w:ascii="Sylfaen" w:hAnsi="Sylfaen"/>
                      <w:noProof/>
                      <w:sz w:val="22"/>
                      <w:szCs w:val="22"/>
                      <w:lang w:val="ru-RU"/>
                    </w:rPr>
                    <w:t xml:space="preserve"> Неправильный – 0.</w:t>
                  </w:r>
                </w:p>
                <w:p w:rsidR="00CD36F2" w:rsidRPr="00472A3C" w:rsidRDefault="00F85AF5" w:rsidP="001D49C8">
                  <w:pP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Sylfaen" w:hAnsi="Sylfaen"/>
                      <w:noProof/>
                      <w:sz w:val="22"/>
                      <w:szCs w:val="22"/>
                      <w:lang w:val="ru-RU"/>
                    </w:rPr>
                  </w:pPr>
                  <w:r w:rsidRPr="00472A3C">
                    <w:rPr>
                      <w:rFonts w:ascii="Sylfaen" w:hAnsi="Sylfaen"/>
                      <w:noProof/>
                      <w:sz w:val="22"/>
                      <w:szCs w:val="22"/>
                      <w:lang w:val="ru-RU"/>
                    </w:rPr>
                    <w:t>40х1 балл= 40 баллов</w:t>
                  </w:r>
                </w:p>
              </w:tc>
            </w:tr>
          </w:tbl>
          <w:p w:rsidR="00CD36F2" w:rsidRPr="00472A3C" w:rsidRDefault="00CD36F2" w:rsidP="00CD36F2">
            <w:pPr>
              <w:shd w:val="clear" w:color="auto" w:fill="FFFFFF"/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</w:p>
        </w:tc>
      </w:tr>
    </w:tbl>
    <w:p w:rsidR="009A42CE" w:rsidRPr="00472A3C" w:rsidRDefault="008F5EB5" w:rsidP="009A42CE">
      <w:pPr>
        <w:rPr>
          <w:rFonts w:ascii="Sylfaen" w:hAnsi="Sylfaen" w:cs="Sylfaen"/>
          <w:b/>
          <w:sz w:val="22"/>
          <w:szCs w:val="22"/>
          <w:lang w:val="ka-GE"/>
        </w:rPr>
      </w:pPr>
      <w:r w:rsidRPr="00472A3C">
        <w:rPr>
          <w:rFonts w:ascii="Sylfaen" w:hAnsi="Sylfaen" w:cs="Sylfaen"/>
          <w:b/>
          <w:sz w:val="22"/>
          <w:szCs w:val="22"/>
          <w:lang w:val="ka-GE"/>
        </w:rPr>
        <w:lastRenderedPageBreak/>
        <w:t xml:space="preserve">                                                                                                                    </w:t>
      </w:r>
    </w:p>
    <w:p w:rsidR="00D62CB7" w:rsidRDefault="008F5EB5" w:rsidP="009A42CE">
      <w:pPr>
        <w:rPr>
          <w:rFonts w:ascii="Sylfaen" w:hAnsi="Sylfaen" w:cs="Sylfaen"/>
          <w:b/>
          <w:i/>
          <w:sz w:val="22"/>
          <w:szCs w:val="22"/>
          <w:lang w:val="ka-GE"/>
        </w:rPr>
      </w:pPr>
      <w:r w:rsidRPr="00472A3C">
        <w:rPr>
          <w:rFonts w:ascii="Sylfaen" w:hAnsi="Sylfaen" w:cs="Sylfaen"/>
          <w:b/>
          <w:i/>
          <w:sz w:val="22"/>
          <w:szCs w:val="22"/>
          <w:lang w:val="ka-GE"/>
        </w:rPr>
        <w:t xml:space="preserve">  </w:t>
      </w:r>
    </w:p>
    <w:p w:rsidR="00BC1465" w:rsidRDefault="00BC1465" w:rsidP="009A42CE">
      <w:pPr>
        <w:rPr>
          <w:rFonts w:ascii="Sylfaen" w:hAnsi="Sylfaen" w:cs="Sylfaen"/>
          <w:b/>
          <w:i/>
          <w:sz w:val="22"/>
          <w:szCs w:val="22"/>
          <w:lang w:val="ka-GE"/>
        </w:rPr>
      </w:pPr>
    </w:p>
    <w:p w:rsidR="00BC1465" w:rsidRPr="00472A3C" w:rsidRDefault="00BC1465" w:rsidP="009A42CE">
      <w:pPr>
        <w:rPr>
          <w:rFonts w:ascii="Sylfaen" w:hAnsi="Sylfaen" w:cs="Sylfaen"/>
          <w:b/>
          <w:i/>
          <w:sz w:val="22"/>
          <w:szCs w:val="22"/>
          <w:lang w:val="ru-RU"/>
        </w:rPr>
      </w:pPr>
    </w:p>
    <w:p w:rsidR="007E3F11" w:rsidRPr="00472A3C" w:rsidRDefault="007E3F11" w:rsidP="009A42CE">
      <w:pPr>
        <w:rPr>
          <w:rFonts w:ascii="Sylfaen" w:hAnsi="Sylfaen" w:cs="Sylfaen"/>
          <w:b/>
          <w:i/>
          <w:sz w:val="22"/>
          <w:szCs w:val="22"/>
          <w:lang w:val="ru-RU"/>
        </w:rPr>
      </w:pPr>
    </w:p>
    <w:p w:rsidR="005C10A9" w:rsidRPr="00472A3C" w:rsidRDefault="00952B4D" w:rsidP="009A42CE">
      <w:pPr>
        <w:rPr>
          <w:rFonts w:ascii="Sylfaen" w:hAnsi="Sylfaen"/>
          <w:b/>
          <w:i/>
          <w:noProof/>
          <w:sz w:val="22"/>
          <w:szCs w:val="22"/>
          <w:lang w:val="ru-RU"/>
        </w:rPr>
      </w:pPr>
      <w:r w:rsidRPr="00472A3C">
        <w:rPr>
          <w:rFonts w:ascii="Sylfaen" w:hAnsi="Sylfaen" w:cs="Sylfaen"/>
          <w:b/>
          <w:i/>
          <w:sz w:val="22"/>
          <w:szCs w:val="22"/>
          <w:lang w:val="ru-RU"/>
        </w:rPr>
        <w:t>Приложение 1</w:t>
      </w:r>
    </w:p>
    <w:p w:rsidR="005C10A9" w:rsidRPr="00472A3C" w:rsidRDefault="00952B4D" w:rsidP="009A42CE">
      <w:pPr>
        <w:jc w:val="center"/>
        <w:rPr>
          <w:rFonts w:ascii="Sylfaen" w:hAnsi="Sylfaen"/>
          <w:b/>
          <w:noProof/>
          <w:sz w:val="22"/>
          <w:szCs w:val="22"/>
          <w:lang w:val="ru-RU"/>
        </w:rPr>
      </w:pPr>
      <w:r w:rsidRPr="00472A3C">
        <w:rPr>
          <w:rFonts w:ascii="Sylfaen" w:hAnsi="Sylfaen"/>
          <w:b/>
          <w:noProof/>
          <w:sz w:val="22"/>
          <w:szCs w:val="22"/>
          <w:lang w:val="ru-RU"/>
        </w:rPr>
        <w:t>Содержание учебного курса</w:t>
      </w:r>
    </w:p>
    <w:p w:rsidR="00D62CB7" w:rsidRPr="00472A3C" w:rsidRDefault="00D62CB7" w:rsidP="009A42CE">
      <w:pPr>
        <w:jc w:val="center"/>
        <w:rPr>
          <w:rFonts w:ascii="Sylfaen" w:hAnsi="Sylfaen"/>
          <w:b/>
          <w:i/>
          <w:noProof/>
          <w:sz w:val="22"/>
          <w:szCs w:val="22"/>
          <w:lang w:val="ru-RU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2"/>
        <w:gridCol w:w="637"/>
        <w:gridCol w:w="5609"/>
        <w:gridCol w:w="3292"/>
      </w:tblGrid>
      <w:tr w:rsidR="0089178D" w:rsidRPr="00472A3C" w:rsidTr="00D034E9">
        <w:trPr>
          <w:cantSplit/>
          <w:trHeight w:val="1134"/>
        </w:trPr>
        <w:tc>
          <w:tcPr>
            <w:tcW w:w="1260" w:type="dxa"/>
            <w:textDirection w:val="btLr"/>
          </w:tcPr>
          <w:p w:rsidR="005C10A9" w:rsidRPr="00472A3C" w:rsidRDefault="00662B14" w:rsidP="00AD6E40">
            <w:pPr>
              <w:ind w:left="113" w:right="113"/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Дни недели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textDirection w:val="btLr"/>
          </w:tcPr>
          <w:p w:rsidR="005C10A9" w:rsidRPr="00472A3C" w:rsidRDefault="00662B14" w:rsidP="00AD6E40">
            <w:pPr>
              <w:ind w:left="113" w:right="113"/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Количество часов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662B14" w:rsidRPr="00472A3C" w:rsidRDefault="00662B14" w:rsidP="00AD6E40">
            <w:pP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График проведения лекционных/семинарских/практических/лабораторных</w:t>
            </w:r>
          </w:p>
          <w:p w:rsidR="005C10A9" w:rsidRPr="00472A3C" w:rsidRDefault="00662B14" w:rsidP="00AD6E40">
            <w:pP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 xml:space="preserve">Занятий и т.д </w:t>
            </w:r>
          </w:p>
        </w:tc>
        <w:tc>
          <w:tcPr>
            <w:tcW w:w="3544" w:type="dxa"/>
          </w:tcPr>
          <w:p w:rsidR="005C10A9" w:rsidRPr="00472A3C" w:rsidRDefault="00662B14" w:rsidP="00AD6E40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Литература</w:t>
            </w:r>
          </w:p>
        </w:tc>
      </w:tr>
      <w:tr w:rsidR="0089178D" w:rsidRPr="00472A3C" w:rsidTr="00D034E9">
        <w:tc>
          <w:tcPr>
            <w:tcW w:w="1260" w:type="dxa"/>
          </w:tcPr>
          <w:p w:rsidR="00AE4F1D" w:rsidRPr="00472A3C" w:rsidRDefault="00AE4F1D" w:rsidP="00AE4F1D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>1</w:t>
            </w: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 xml:space="preserve"> неделя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4F1D" w:rsidRPr="00472A3C" w:rsidRDefault="00AE4F1D" w:rsidP="00AE4F1D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4 ч.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AE542F" w:rsidRPr="00472A3C" w:rsidRDefault="00E46D47" w:rsidP="00AE4F1D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>Лекция 2</w:t>
            </w:r>
            <w:r w:rsidR="00AE542F"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 xml:space="preserve"> ч.</w:t>
            </w:r>
          </w:p>
          <w:p w:rsidR="00AE4F1D" w:rsidRPr="00472A3C" w:rsidRDefault="00AE4F1D" w:rsidP="00AE4F1D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b/>
                <w:lang w:val="ru-RU"/>
              </w:rPr>
            </w:pPr>
            <w:r w:rsidRPr="00472A3C">
              <w:rPr>
                <w:rFonts w:ascii="Sylfaen" w:hAnsi="Sylfaen"/>
                <w:b/>
                <w:lang w:val="ru-RU"/>
              </w:rPr>
              <w:t>Сущность и содержание понятия «Менеджмент»</w:t>
            </w:r>
          </w:p>
          <w:p w:rsidR="00191937" w:rsidRPr="00472A3C" w:rsidRDefault="00191937" w:rsidP="00191937">
            <w:pPr>
              <w:autoSpaceDE w:val="0"/>
              <w:autoSpaceDN w:val="0"/>
              <w:adjustRightInd w:val="0"/>
              <w:rPr>
                <w:rFonts w:ascii="Sylfaen" w:eastAsia="TimesNewRoman" w:hAnsi="Sylfaen"/>
                <w:lang w:val="ru-RU"/>
              </w:rPr>
            </w:pPr>
            <w:r w:rsidRPr="00472A3C">
              <w:rPr>
                <w:rFonts w:ascii="Sylfaen" w:eastAsia="TimesNewRoman" w:hAnsi="Sylfaen" w:cs="TimesNewRoman"/>
                <w:lang w:val="ru-RU"/>
              </w:rPr>
              <w:t xml:space="preserve">Определение понятий </w:t>
            </w:r>
            <w:r w:rsidRPr="00472A3C">
              <w:rPr>
                <w:rFonts w:ascii="Sylfaen" w:eastAsia="TimesNewRoman" w:hAnsi="Sylfaen"/>
                <w:lang w:val="ru-RU"/>
              </w:rPr>
              <w:t>«</w:t>
            </w:r>
            <w:r w:rsidRPr="00472A3C">
              <w:rPr>
                <w:rFonts w:ascii="Sylfaen" w:eastAsia="TimesNewRoman" w:hAnsi="Sylfaen" w:cs="TimesNewRoman"/>
                <w:lang w:val="ru-RU"/>
              </w:rPr>
              <w:t>управление</w:t>
            </w:r>
            <w:r w:rsidRPr="00472A3C">
              <w:rPr>
                <w:rFonts w:ascii="Sylfaen" w:eastAsia="TimesNewRoman" w:hAnsi="Sylfaen"/>
                <w:lang w:val="ru-RU"/>
              </w:rPr>
              <w:t xml:space="preserve">» </w:t>
            </w:r>
            <w:r w:rsidRPr="00472A3C">
              <w:rPr>
                <w:rFonts w:ascii="Sylfaen" w:eastAsia="TimesNewRoman" w:hAnsi="Sylfaen" w:cs="TimesNewRoman"/>
                <w:lang w:val="ru-RU"/>
              </w:rPr>
              <w:t xml:space="preserve">и </w:t>
            </w:r>
            <w:r w:rsidRPr="00472A3C">
              <w:rPr>
                <w:rFonts w:ascii="Sylfaen" w:eastAsia="TimesNewRoman" w:hAnsi="Sylfaen"/>
                <w:lang w:val="ru-RU"/>
              </w:rPr>
              <w:t>«</w:t>
            </w:r>
            <w:r w:rsidRPr="00472A3C">
              <w:rPr>
                <w:rFonts w:ascii="Sylfaen" w:eastAsia="TimesNewRoman" w:hAnsi="Sylfaen" w:cs="TimesNewRoman"/>
                <w:lang w:val="ru-RU"/>
              </w:rPr>
              <w:t>менеджмент</w:t>
            </w:r>
            <w:r w:rsidRPr="00472A3C">
              <w:rPr>
                <w:rFonts w:ascii="Sylfaen" w:eastAsia="TimesNewRoman" w:hAnsi="Sylfaen"/>
                <w:lang w:val="ru-RU"/>
              </w:rPr>
              <w:t xml:space="preserve">» </w:t>
            </w:r>
          </w:p>
          <w:p w:rsidR="00191937" w:rsidRPr="00472A3C" w:rsidRDefault="00191937" w:rsidP="00191937">
            <w:pPr>
              <w:autoSpaceDE w:val="0"/>
              <w:autoSpaceDN w:val="0"/>
              <w:adjustRightInd w:val="0"/>
              <w:rPr>
                <w:rFonts w:ascii="Sylfaen" w:eastAsia="TimesNewRoman" w:hAnsi="Sylfaen"/>
                <w:lang w:val="ru-RU"/>
              </w:rPr>
            </w:pPr>
            <w:r w:rsidRPr="00472A3C">
              <w:rPr>
                <w:rFonts w:ascii="Sylfaen" w:eastAsia="TimesNewRoman" w:hAnsi="Sylfaen" w:cs="TimesNewRoman"/>
                <w:lang w:val="ru-RU"/>
              </w:rPr>
              <w:t>Управление как информационный и функциональный процесс</w:t>
            </w:r>
          </w:p>
          <w:p w:rsidR="00E46D47" w:rsidRPr="00472A3C" w:rsidRDefault="00E46D47" w:rsidP="00E46D47">
            <w:pPr>
              <w:pStyle w:val="BodyText"/>
              <w:rPr>
                <w:sz w:val="22"/>
                <w:szCs w:val="22"/>
                <w:lang w:val="ru-RU"/>
              </w:rPr>
            </w:pPr>
            <w:r w:rsidRPr="00472A3C">
              <w:rPr>
                <w:b/>
                <w:sz w:val="22"/>
                <w:szCs w:val="22"/>
                <w:lang w:val="ru-RU"/>
              </w:rPr>
              <w:t>Работа в группе 2ч.</w:t>
            </w:r>
          </w:p>
          <w:p w:rsidR="00AE4F1D" w:rsidRPr="00472A3C" w:rsidRDefault="00AE4F1D" w:rsidP="0019193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lang w:val="ru-RU"/>
              </w:rPr>
            </w:pPr>
          </w:p>
        </w:tc>
        <w:tc>
          <w:tcPr>
            <w:tcW w:w="3544" w:type="dxa"/>
          </w:tcPr>
          <w:p w:rsidR="00AE4F1D" w:rsidRPr="00472A3C" w:rsidRDefault="00AE4F1D" w:rsidP="00AE4F1D">
            <w:pPr>
              <w:jc w:val="both"/>
              <w:rPr>
                <w:rFonts w:ascii="Sylfaen" w:hAnsi="Sylfaen"/>
                <w:lang w:val="ru-RU"/>
              </w:rPr>
            </w:pPr>
            <w:r w:rsidRPr="00472A3C">
              <w:rPr>
                <w:rFonts w:ascii="Sylfaen" w:hAnsi="Sylfaen"/>
                <w:lang w:val="ru-RU"/>
              </w:rPr>
              <w:t>Основы менеджмента. Ф.Е Удалов, О.Ф Алехина, О.С Гапонова Учебное пособие. – Нижний Новгород: Нижегородский госуниверси тет, 2013.</w:t>
            </w:r>
          </w:p>
          <w:p w:rsidR="00FD1107" w:rsidRPr="00472A3C" w:rsidRDefault="00FD1107" w:rsidP="00AE4F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472A3C">
              <w:rPr>
                <w:rFonts w:ascii="Sylfaen" w:hAnsi="Sylfaen"/>
                <w:lang w:val="ru-RU"/>
              </w:rPr>
              <w:t>ст.</w:t>
            </w:r>
            <w:r w:rsidR="00191937" w:rsidRPr="00472A3C">
              <w:rPr>
                <w:rFonts w:ascii="Sylfaen" w:hAnsi="Sylfaen"/>
              </w:rPr>
              <w:t>7-14</w:t>
            </w:r>
          </w:p>
        </w:tc>
      </w:tr>
      <w:tr w:rsidR="0089178D" w:rsidRPr="00472A3C" w:rsidTr="00D034E9">
        <w:trPr>
          <w:trHeight w:val="1412"/>
        </w:trPr>
        <w:tc>
          <w:tcPr>
            <w:tcW w:w="1260" w:type="dxa"/>
          </w:tcPr>
          <w:p w:rsidR="00AE4F1D" w:rsidRPr="00472A3C" w:rsidRDefault="00AE4F1D" w:rsidP="00AE4F1D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2 </w:t>
            </w: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4F1D" w:rsidRPr="00472A3C" w:rsidRDefault="00AE4F1D" w:rsidP="00AE4F1D">
            <w:pPr>
              <w:rPr>
                <w:rFonts w:ascii="Sylfaen" w:hAnsi="Sylfaen"/>
                <w:sz w:val="22"/>
                <w:szCs w:val="22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4 ч.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E46D47" w:rsidRPr="00472A3C" w:rsidRDefault="00E46D47" w:rsidP="00E46D4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>Лекция 2 ч.</w:t>
            </w:r>
          </w:p>
          <w:p w:rsidR="00191937" w:rsidRPr="00472A3C" w:rsidRDefault="00191937" w:rsidP="00191937">
            <w:pPr>
              <w:autoSpaceDE w:val="0"/>
              <w:autoSpaceDN w:val="0"/>
              <w:adjustRightInd w:val="0"/>
              <w:rPr>
                <w:rFonts w:ascii="Sylfaen" w:eastAsia="TimesNewRoman" w:hAnsi="Sylfaen" w:cs="TimesNewRoman"/>
                <w:b/>
                <w:lang w:val="ru-RU"/>
              </w:rPr>
            </w:pPr>
            <w:r w:rsidRPr="00472A3C">
              <w:rPr>
                <w:rFonts w:ascii="Sylfaen" w:eastAsia="TimesNewRoman" w:hAnsi="Sylfaen" w:cs="TimesNewRoman"/>
                <w:b/>
                <w:lang w:val="ru-RU"/>
              </w:rPr>
              <w:t xml:space="preserve">Принципы и методы управления </w:t>
            </w:r>
          </w:p>
          <w:p w:rsidR="00191937" w:rsidRPr="00472A3C" w:rsidRDefault="00191937" w:rsidP="00191937">
            <w:pPr>
              <w:autoSpaceDE w:val="0"/>
              <w:autoSpaceDN w:val="0"/>
              <w:adjustRightInd w:val="0"/>
              <w:rPr>
                <w:rFonts w:ascii="Sylfaen" w:eastAsia="TimesNewRoman" w:hAnsi="Sylfaen"/>
                <w:lang w:val="ru-RU"/>
              </w:rPr>
            </w:pPr>
            <w:r w:rsidRPr="00472A3C">
              <w:rPr>
                <w:rFonts w:ascii="Sylfaen" w:eastAsia="TimesNewRoman" w:hAnsi="Sylfaen" w:cs="TimesNewRoman"/>
                <w:lang w:val="ru-RU"/>
              </w:rPr>
              <w:t xml:space="preserve">Принципы управления </w:t>
            </w:r>
          </w:p>
          <w:p w:rsidR="00191937" w:rsidRPr="00472A3C" w:rsidRDefault="00191937" w:rsidP="00191937">
            <w:pPr>
              <w:autoSpaceDE w:val="0"/>
              <w:autoSpaceDN w:val="0"/>
              <w:adjustRightInd w:val="0"/>
              <w:rPr>
                <w:rFonts w:ascii="Sylfaen" w:eastAsia="TimesNewRoman" w:hAnsi="Sylfaen"/>
                <w:lang w:val="ru-RU"/>
              </w:rPr>
            </w:pPr>
            <w:r w:rsidRPr="00472A3C">
              <w:rPr>
                <w:rFonts w:ascii="Sylfaen" w:eastAsia="TimesNewRoman" w:hAnsi="Sylfaen" w:cs="TimesNewRoman"/>
                <w:lang w:val="ru-RU"/>
              </w:rPr>
              <w:t xml:space="preserve">Методы управления </w:t>
            </w:r>
          </w:p>
          <w:p w:rsidR="00AE4F1D" w:rsidRPr="00472A3C" w:rsidRDefault="00191937" w:rsidP="0019193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eastAsia="TimesNewRoman" w:hAnsi="Sylfaen" w:cs="TimesNewRoman"/>
                <w:lang w:val="ru-RU"/>
              </w:rPr>
            </w:pPr>
            <w:r w:rsidRPr="00472A3C">
              <w:rPr>
                <w:rFonts w:ascii="Sylfaen" w:eastAsia="TimesNewRoman" w:hAnsi="Sylfaen" w:cs="TimesNewRoman"/>
                <w:lang w:val="ru-RU"/>
              </w:rPr>
              <w:t>Современные подходы менеджмента</w:t>
            </w:r>
          </w:p>
          <w:p w:rsidR="00AE542F" w:rsidRPr="00472A3C" w:rsidRDefault="00AE542F" w:rsidP="00AE542F">
            <w:pPr>
              <w:pStyle w:val="BodyText"/>
              <w:rPr>
                <w:sz w:val="22"/>
                <w:szCs w:val="22"/>
                <w:lang w:val="ru-RU"/>
              </w:rPr>
            </w:pPr>
            <w:r w:rsidRPr="00472A3C">
              <w:rPr>
                <w:b/>
                <w:sz w:val="22"/>
                <w:szCs w:val="22"/>
                <w:lang w:val="ru-RU"/>
              </w:rPr>
              <w:t>Работа в группе 2ч.</w:t>
            </w:r>
          </w:p>
          <w:p w:rsidR="00AE542F" w:rsidRPr="00472A3C" w:rsidRDefault="00AE542F" w:rsidP="0019193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spacing w:val="-6"/>
                <w:lang w:val="ru-RU"/>
              </w:rPr>
            </w:pPr>
          </w:p>
        </w:tc>
        <w:tc>
          <w:tcPr>
            <w:tcW w:w="3544" w:type="dxa"/>
          </w:tcPr>
          <w:p w:rsidR="00AE4F1D" w:rsidRPr="00472A3C" w:rsidRDefault="00AE4F1D" w:rsidP="00AE4F1D">
            <w:pPr>
              <w:jc w:val="both"/>
              <w:rPr>
                <w:rFonts w:ascii="Sylfaen" w:hAnsi="Sylfaen"/>
                <w:lang w:val="ru-RU"/>
              </w:rPr>
            </w:pPr>
            <w:r w:rsidRPr="00472A3C">
              <w:rPr>
                <w:rFonts w:ascii="Sylfaen" w:hAnsi="Sylfaen"/>
                <w:lang w:val="ru-RU"/>
              </w:rPr>
              <w:t>Основы менеджмента. Ф.Е Удалов, О.Ф Алехина, О.С Гапонова Учебное пособие. – Нижний Новгород: Нижегородский госуниверси тет, 2013.</w:t>
            </w:r>
          </w:p>
          <w:p w:rsidR="00FD1107" w:rsidRPr="00472A3C" w:rsidRDefault="00FD1107" w:rsidP="00191937">
            <w:pPr>
              <w:jc w:val="both"/>
              <w:rPr>
                <w:rFonts w:ascii="Sylfaen" w:hAnsi="Sylfaen"/>
                <w:caps/>
                <w:spacing w:val="-2"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lang w:val="ru-RU"/>
              </w:rPr>
              <w:t>ст.</w:t>
            </w:r>
            <w:r w:rsidR="00191937" w:rsidRPr="00472A3C">
              <w:rPr>
                <w:rFonts w:ascii="Sylfaen" w:hAnsi="Sylfaen"/>
                <w:lang w:val="ru-RU"/>
              </w:rPr>
              <w:t xml:space="preserve"> 1</w:t>
            </w:r>
            <w:r w:rsidR="00191937" w:rsidRPr="00472A3C">
              <w:rPr>
                <w:rFonts w:ascii="Sylfaen" w:hAnsi="Sylfaen"/>
              </w:rPr>
              <w:t>4</w:t>
            </w:r>
            <w:r w:rsidR="00191937" w:rsidRPr="00472A3C">
              <w:rPr>
                <w:rFonts w:ascii="Sylfaen" w:hAnsi="Sylfaen"/>
                <w:lang w:val="ru-RU"/>
              </w:rPr>
              <w:t>-24</w:t>
            </w:r>
          </w:p>
        </w:tc>
      </w:tr>
      <w:tr w:rsidR="0089178D" w:rsidRPr="00472A3C" w:rsidTr="00D034E9">
        <w:tc>
          <w:tcPr>
            <w:tcW w:w="1260" w:type="dxa"/>
          </w:tcPr>
          <w:p w:rsidR="00AE4F1D" w:rsidRPr="00472A3C" w:rsidRDefault="00AE4F1D" w:rsidP="00AE4F1D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3 </w:t>
            </w: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4F1D" w:rsidRPr="00472A3C" w:rsidRDefault="00AE4F1D" w:rsidP="00AE4F1D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4 ч.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E46D47" w:rsidRPr="00472A3C" w:rsidRDefault="00E46D47" w:rsidP="00E46D4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>Лекция 2 ч.</w:t>
            </w:r>
          </w:p>
          <w:p w:rsidR="00191937" w:rsidRPr="00472A3C" w:rsidRDefault="00191937" w:rsidP="0019193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b/>
                <w:spacing w:val="-6"/>
                <w:lang w:val="ru-RU"/>
              </w:rPr>
            </w:pPr>
            <w:r w:rsidRPr="00472A3C">
              <w:rPr>
                <w:rFonts w:ascii="Sylfaen" w:hAnsi="Sylfaen"/>
                <w:b/>
                <w:spacing w:val="-6"/>
                <w:lang w:val="ru-RU"/>
              </w:rPr>
              <w:t>Организация как система</w:t>
            </w:r>
          </w:p>
          <w:p w:rsidR="00191937" w:rsidRPr="00472A3C" w:rsidRDefault="00191937" w:rsidP="0019193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spacing w:val="-6"/>
                <w:lang w:val="ru-RU"/>
              </w:rPr>
            </w:pPr>
            <w:r w:rsidRPr="00472A3C">
              <w:rPr>
                <w:rFonts w:ascii="Sylfaen" w:hAnsi="Sylfaen"/>
                <w:spacing w:val="-6"/>
                <w:lang w:val="ru-RU"/>
              </w:rPr>
              <w:t>Методы исследования внутренней и внешней среды организации;</w:t>
            </w:r>
          </w:p>
          <w:p w:rsidR="00191937" w:rsidRPr="00472A3C" w:rsidRDefault="00191937" w:rsidP="0019193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spacing w:val="-6"/>
                <w:lang w:val="ru-RU"/>
              </w:rPr>
            </w:pPr>
            <w:r w:rsidRPr="00472A3C">
              <w:rPr>
                <w:rFonts w:ascii="Sylfaen" w:hAnsi="Sylfaen"/>
                <w:spacing w:val="-6"/>
                <w:lang w:val="ru-RU"/>
              </w:rPr>
              <w:t>Организационно-правовые формы организаций</w:t>
            </w:r>
          </w:p>
          <w:p w:rsidR="00191937" w:rsidRPr="00472A3C" w:rsidRDefault="00191937" w:rsidP="0019193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lang w:val="ru-RU" w:eastAsia="ru-RU"/>
              </w:rPr>
            </w:pPr>
            <w:r w:rsidRPr="00472A3C">
              <w:rPr>
                <w:rFonts w:ascii="Sylfaen" w:hAnsi="Sylfaen"/>
                <w:lang w:val="ru-RU" w:eastAsia="ru-RU"/>
              </w:rPr>
              <w:t>Выполнение тестовых заданий</w:t>
            </w:r>
          </w:p>
          <w:p w:rsidR="00AE4F1D" w:rsidRPr="00472A3C" w:rsidRDefault="00191937" w:rsidP="0019193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lang w:val="ru-RU" w:eastAsia="ru-RU"/>
              </w:rPr>
            </w:pPr>
            <w:r w:rsidRPr="00472A3C">
              <w:rPr>
                <w:rFonts w:ascii="Sylfaen" w:hAnsi="Sylfaen"/>
                <w:lang w:val="ru-RU" w:eastAsia="ru-RU"/>
              </w:rPr>
              <w:t>Выполнение ситуационных заданий</w:t>
            </w:r>
          </w:p>
          <w:p w:rsidR="00E46D47" w:rsidRPr="00472A3C" w:rsidRDefault="00E46D47" w:rsidP="00E46D47">
            <w:pPr>
              <w:pStyle w:val="BodyText"/>
              <w:rPr>
                <w:sz w:val="22"/>
                <w:szCs w:val="22"/>
                <w:lang w:val="ru-RU"/>
              </w:rPr>
            </w:pPr>
            <w:r w:rsidRPr="00472A3C">
              <w:rPr>
                <w:b/>
                <w:sz w:val="22"/>
                <w:szCs w:val="22"/>
                <w:lang w:val="ru-RU"/>
              </w:rPr>
              <w:t>Работа в группе 2ч.</w:t>
            </w:r>
          </w:p>
          <w:p w:rsidR="00E46D47" w:rsidRPr="00472A3C" w:rsidRDefault="00E46D47" w:rsidP="0019193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spacing w:val="-6"/>
                <w:lang w:val="ru-RU"/>
              </w:rPr>
            </w:pPr>
          </w:p>
        </w:tc>
        <w:tc>
          <w:tcPr>
            <w:tcW w:w="3544" w:type="dxa"/>
          </w:tcPr>
          <w:p w:rsidR="00AE4F1D" w:rsidRPr="00472A3C" w:rsidRDefault="00AE4F1D" w:rsidP="00AE4F1D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lang w:val="ru-RU"/>
              </w:rPr>
            </w:pPr>
            <w:r w:rsidRPr="00472A3C">
              <w:rPr>
                <w:rFonts w:ascii="Sylfaen" w:hAnsi="Sylfaen"/>
                <w:lang w:val="ru-RU"/>
              </w:rPr>
              <w:t>Основы менеджмента. Ф.Е Удалов, О.Ф Алехина, О.С Гапонова Учебное пособие. – Нижний Новгород: Нижегородский госуниверси тет, 2013.</w:t>
            </w:r>
          </w:p>
          <w:p w:rsidR="00FD1107" w:rsidRPr="00472A3C" w:rsidRDefault="00FD1107" w:rsidP="00AE4F1D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PSMT"/>
                <w:sz w:val="22"/>
                <w:szCs w:val="22"/>
              </w:rPr>
            </w:pPr>
            <w:r w:rsidRPr="00472A3C">
              <w:rPr>
                <w:rFonts w:ascii="Sylfaen" w:hAnsi="Sylfaen"/>
                <w:lang w:val="ru-RU"/>
              </w:rPr>
              <w:t>ст.</w:t>
            </w:r>
            <w:r w:rsidR="00191937" w:rsidRPr="00472A3C">
              <w:rPr>
                <w:rFonts w:ascii="Sylfaen" w:hAnsi="Sylfaen"/>
              </w:rPr>
              <w:t>31-60</w:t>
            </w:r>
          </w:p>
        </w:tc>
      </w:tr>
      <w:tr w:rsidR="0089178D" w:rsidRPr="00472A3C" w:rsidTr="00D034E9">
        <w:tc>
          <w:tcPr>
            <w:tcW w:w="1260" w:type="dxa"/>
          </w:tcPr>
          <w:p w:rsidR="00AE4F1D" w:rsidRPr="00472A3C" w:rsidRDefault="00AE4F1D" w:rsidP="00AE4F1D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lastRenderedPageBreak/>
              <w:t xml:space="preserve">4 </w:t>
            </w: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4F1D" w:rsidRPr="00472A3C" w:rsidRDefault="00AE4F1D" w:rsidP="00AE4F1D">
            <w:pPr>
              <w:rPr>
                <w:rFonts w:ascii="Sylfaen" w:hAnsi="Sylfaen"/>
                <w:sz w:val="22"/>
                <w:szCs w:val="22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4 ч.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E46D47" w:rsidRPr="00472A3C" w:rsidRDefault="00E46D47" w:rsidP="00E46D4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>Лекция 2 ч.</w:t>
            </w:r>
          </w:p>
          <w:p w:rsidR="00191937" w:rsidRPr="00472A3C" w:rsidRDefault="00191937" w:rsidP="00191937">
            <w:pPr>
              <w:autoSpaceDE w:val="0"/>
              <w:autoSpaceDN w:val="0"/>
              <w:adjustRightInd w:val="0"/>
              <w:rPr>
                <w:rFonts w:ascii="Sylfaen" w:eastAsia="TimesNewRoman" w:hAnsi="Sylfaen"/>
                <w:lang w:val="ru-RU"/>
              </w:rPr>
            </w:pPr>
            <w:r w:rsidRPr="00472A3C">
              <w:rPr>
                <w:rFonts w:ascii="Sylfaen" w:eastAsia="TimesNewRoman" w:hAnsi="Sylfaen" w:cs="TimesNewRoman"/>
                <w:b/>
                <w:lang w:val="ru-RU"/>
              </w:rPr>
              <w:t>Основные функции</w:t>
            </w:r>
            <w:r w:rsidRPr="00472A3C">
              <w:rPr>
                <w:rFonts w:ascii="Sylfaen" w:eastAsia="TimesNewRoman" w:hAnsi="Sylfaen" w:cs="TimesNewRoman"/>
                <w:lang w:val="ru-RU"/>
              </w:rPr>
              <w:t xml:space="preserve"> </w:t>
            </w:r>
            <w:r w:rsidRPr="00472A3C">
              <w:rPr>
                <w:rFonts w:ascii="Sylfaen" w:eastAsia="TimesNewRoman" w:hAnsi="Sylfaen" w:cs="TimesNewRoman"/>
                <w:b/>
                <w:lang w:val="ru-RU"/>
              </w:rPr>
              <w:t>управления</w:t>
            </w:r>
          </w:p>
          <w:p w:rsidR="00191937" w:rsidRPr="00472A3C" w:rsidRDefault="00191937" w:rsidP="00191937">
            <w:pPr>
              <w:autoSpaceDE w:val="0"/>
              <w:autoSpaceDN w:val="0"/>
              <w:adjustRightInd w:val="0"/>
              <w:rPr>
                <w:rFonts w:ascii="Sylfaen" w:eastAsia="TimesNewRoman" w:hAnsi="Sylfaen"/>
                <w:lang w:val="ru-RU"/>
              </w:rPr>
            </w:pPr>
            <w:r w:rsidRPr="00472A3C">
              <w:rPr>
                <w:rFonts w:ascii="Sylfaen" w:eastAsia="TimesNewRoman" w:hAnsi="Sylfaen" w:cs="TimesNewRoman"/>
                <w:lang w:val="ru-RU"/>
              </w:rPr>
              <w:t>Функция планирования</w:t>
            </w:r>
          </w:p>
          <w:p w:rsidR="00191937" w:rsidRPr="00472A3C" w:rsidRDefault="00191937" w:rsidP="00191937">
            <w:pPr>
              <w:autoSpaceDE w:val="0"/>
              <w:autoSpaceDN w:val="0"/>
              <w:adjustRightInd w:val="0"/>
              <w:rPr>
                <w:rFonts w:ascii="Sylfaen" w:eastAsia="TimesNewRoman" w:hAnsi="Sylfaen"/>
                <w:lang w:val="ru-RU"/>
              </w:rPr>
            </w:pPr>
            <w:r w:rsidRPr="00472A3C">
              <w:rPr>
                <w:rFonts w:ascii="Sylfaen" w:eastAsia="TimesNewRoman" w:hAnsi="Sylfaen" w:cs="TimesNewRoman"/>
                <w:lang w:val="ru-RU"/>
              </w:rPr>
              <w:t>Функция организации</w:t>
            </w:r>
          </w:p>
          <w:p w:rsidR="00191937" w:rsidRPr="00472A3C" w:rsidRDefault="00191937" w:rsidP="00191937">
            <w:pPr>
              <w:autoSpaceDE w:val="0"/>
              <w:autoSpaceDN w:val="0"/>
              <w:adjustRightInd w:val="0"/>
              <w:rPr>
                <w:rFonts w:ascii="Sylfaen" w:eastAsia="TimesNewRoman" w:hAnsi="Sylfaen"/>
                <w:lang w:val="ru-RU"/>
              </w:rPr>
            </w:pPr>
            <w:r w:rsidRPr="00472A3C">
              <w:rPr>
                <w:rFonts w:ascii="Sylfaen" w:eastAsia="TimesNewRoman" w:hAnsi="Sylfaen" w:cs="TimesNewRoman"/>
                <w:lang w:val="ru-RU"/>
              </w:rPr>
              <w:t>Делегирование полномочий</w:t>
            </w:r>
          </w:p>
          <w:p w:rsidR="00191937" w:rsidRPr="00472A3C" w:rsidRDefault="00191937" w:rsidP="00191937">
            <w:pPr>
              <w:autoSpaceDE w:val="0"/>
              <w:autoSpaceDN w:val="0"/>
              <w:adjustRightInd w:val="0"/>
              <w:rPr>
                <w:rFonts w:ascii="Sylfaen" w:eastAsia="TimesNewRoman" w:hAnsi="Sylfaen" w:cs="TimesNewRoman"/>
                <w:lang w:val="ru-RU"/>
              </w:rPr>
            </w:pPr>
            <w:r w:rsidRPr="00472A3C">
              <w:rPr>
                <w:rFonts w:ascii="Sylfaen" w:eastAsia="TimesNewRoman" w:hAnsi="Sylfaen" w:cs="TimesNewRoman"/>
                <w:lang w:val="ru-RU"/>
              </w:rPr>
              <w:t>Организационные структуры управления</w:t>
            </w:r>
          </w:p>
          <w:p w:rsidR="00E46D47" w:rsidRPr="00472A3C" w:rsidRDefault="00E46D47" w:rsidP="00E46D47">
            <w:pPr>
              <w:pStyle w:val="BodyText"/>
              <w:rPr>
                <w:sz w:val="22"/>
                <w:szCs w:val="22"/>
                <w:lang w:val="ru-RU"/>
              </w:rPr>
            </w:pPr>
            <w:r w:rsidRPr="00472A3C">
              <w:rPr>
                <w:b/>
                <w:sz w:val="22"/>
                <w:szCs w:val="22"/>
                <w:lang w:val="ru-RU"/>
              </w:rPr>
              <w:t>Работа в группе 2ч.</w:t>
            </w:r>
          </w:p>
          <w:p w:rsidR="00E46D47" w:rsidRPr="00472A3C" w:rsidRDefault="00E46D47" w:rsidP="00191937">
            <w:pPr>
              <w:autoSpaceDE w:val="0"/>
              <w:autoSpaceDN w:val="0"/>
              <w:adjustRightInd w:val="0"/>
              <w:rPr>
                <w:rFonts w:ascii="Sylfaen" w:eastAsia="TimesNewRoman" w:hAnsi="Sylfaen"/>
                <w:lang w:val="ru-RU"/>
              </w:rPr>
            </w:pPr>
          </w:p>
          <w:p w:rsidR="00AE4F1D" w:rsidRPr="00472A3C" w:rsidRDefault="00AE4F1D" w:rsidP="0019193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lang w:val="ru-RU"/>
              </w:rPr>
            </w:pPr>
          </w:p>
        </w:tc>
        <w:tc>
          <w:tcPr>
            <w:tcW w:w="3544" w:type="dxa"/>
          </w:tcPr>
          <w:p w:rsidR="00AE4F1D" w:rsidRPr="00472A3C" w:rsidRDefault="00AE4F1D" w:rsidP="00AE4F1D">
            <w:pPr>
              <w:jc w:val="both"/>
              <w:rPr>
                <w:rFonts w:ascii="Sylfaen" w:hAnsi="Sylfaen"/>
                <w:lang w:val="ru-RU"/>
              </w:rPr>
            </w:pPr>
            <w:r w:rsidRPr="00472A3C">
              <w:rPr>
                <w:rFonts w:ascii="Sylfaen" w:hAnsi="Sylfaen"/>
                <w:lang w:val="ru-RU"/>
              </w:rPr>
              <w:t>Основы менеджмента. Ф.Е Удалов, О.Ф Алехина, О.С Гапонова Учебное пособие. – Нижний Новгород: Нижегородский госуниверси тет, 2013.</w:t>
            </w:r>
          </w:p>
          <w:p w:rsidR="00FD1107" w:rsidRPr="00472A3C" w:rsidRDefault="00FD1107" w:rsidP="00AE4F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472A3C">
              <w:rPr>
                <w:rFonts w:ascii="Sylfaen" w:hAnsi="Sylfaen"/>
                <w:lang w:val="ru-RU"/>
              </w:rPr>
              <w:t>ст.</w:t>
            </w:r>
            <w:r w:rsidR="00191937" w:rsidRPr="00472A3C">
              <w:rPr>
                <w:rFonts w:ascii="Sylfaen" w:hAnsi="Sylfaen"/>
              </w:rPr>
              <w:t>65-75</w:t>
            </w:r>
          </w:p>
        </w:tc>
      </w:tr>
      <w:tr w:rsidR="0089178D" w:rsidRPr="00472A3C" w:rsidTr="00D034E9">
        <w:trPr>
          <w:trHeight w:val="1088"/>
        </w:trPr>
        <w:tc>
          <w:tcPr>
            <w:tcW w:w="1260" w:type="dxa"/>
          </w:tcPr>
          <w:p w:rsidR="00AE4F1D" w:rsidRPr="00472A3C" w:rsidRDefault="00AE4F1D" w:rsidP="00AE4F1D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5 </w:t>
            </w: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 xml:space="preserve"> неделя</w:t>
            </w: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 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4F1D" w:rsidRPr="00472A3C" w:rsidRDefault="00AE4F1D" w:rsidP="00AE4F1D">
            <w:pPr>
              <w:rPr>
                <w:rFonts w:ascii="Sylfaen" w:hAnsi="Sylfaen"/>
                <w:sz w:val="22"/>
                <w:szCs w:val="22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4 ч.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E46D47" w:rsidRPr="00472A3C" w:rsidRDefault="00E46D47" w:rsidP="00E46D4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>Лекция 2 ч.</w:t>
            </w:r>
          </w:p>
          <w:p w:rsidR="00191937" w:rsidRPr="00472A3C" w:rsidRDefault="00191937" w:rsidP="00191937">
            <w:pPr>
              <w:autoSpaceDE w:val="0"/>
              <w:autoSpaceDN w:val="0"/>
              <w:adjustRightInd w:val="0"/>
              <w:rPr>
                <w:rFonts w:ascii="Sylfaen" w:eastAsia="TimesNewRoman" w:hAnsi="Sylfaen"/>
                <w:lang w:val="ru-RU"/>
              </w:rPr>
            </w:pPr>
            <w:r w:rsidRPr="00472A3C">
              <w:rPr>
                <w:rFonts w:ascii="Sylfaen" w:eastAsia="TimesNewRoman" w:hAnsi="Sylfaen" w:cs="TimesNewRoman"/>
                <w:b/>
                <w:lang w:val="ru-RU"/>
              </w:rPr>
              <w:t>Основные функции</w:t>
            </w:r>
            <w:r w:rsidRPr="00472A3C">
              <w:rPr>
                <w:rFonts w:ascii="Sylfaen" w:eastAsia="TimesNewRoman" w:hAnsi="Sylfaen" w:cs="TimesNewRoman"/>
                <w:lang w:val="ru-RU"/>
              </w:rPr>
              <w:t xml:space="preserve"> </w:t>
            </w:r>
            <w:r w:rsidRPr="00472A3C">
              <w:rPr>
                <w:rFonts w:ascii="Sylfaen" w:eastAsia="TimesNewRoman" w:hAnsi="Sylfaen" w:cs="TimesNewRoman"/>
                <w:b/>
                <w:lang w:val="ru-RU"/>
              </w:rPr>
              <w:t>управления</w:t>
            </w:r>
          </w:p>
          <w:p w:rsidR="00191937" w:rsidRPr="00472A3C" w:rsidRDefault="00191937" w:rsidP="00191937">
            <w:pPr>
              <w:autoSpaceDE w:val="0"/>
              <w:autoSpaceDN w:val="0"/>
              <w:adjustRightInd w:val="0"/>
              <w:rPr>
                <w:rFonts w:ascii="Sylfaen" w:eastAsia="TimesNewRoman" w:hAnsi="Sylfaen"/>
                <w:lang w:val="ru-RU"/>
              </w:rPr>
            </w:pPr>
            <w:r w:rsidRPr="00472A3C">
              <w:rPr>
                <w:rFonts w:ascii="Sylfaen" w:eastAsia="TimesNewRoman" w:hAnsi="Sylfaen" w:cs="TimesNewRoman"/>
                <w:lang w:val="ru-RU"/>
              </w:rPr>
              <w:t>Функция мотивации</w:t>
            </w:r>
          </w:p>
          <w:p w:rsidR="00AE4F1D" w:rsidRPr="00472A3C" w:rsidRDefault="00191937" w:rsidP="0019193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eastAsia="TimesNewRoman" w:hAnsi="Sylfaen" w:cs="TimesNewRoman"/>
                <w:lang w:val="ru-RU"/>
              </w:rPr>
            </w:pPr>
            <w:r w:rsidRPr="00472A3C">
              <w:rPr>
                <w:rFonts w:ascii="Sylfaen" w:eastAsia="TimesNewRoman" w:hAnsi="Sylfaen" w:cs="TimesNewRoman"/>
                <w:lang w:val="ru-RU"/>
              </w:rPr>
              <w:t>Функция контроля</w:t>
            </w:r>
          </w:p>
          <w:p w:rsidR="00E46D47" w:rsidRPr="00472A3C" w:rsidRDefault="00E46D47" w:rsidP="00E46D47">
            <w:pPr>
              <w:pStyle w:val="BodyText"/>
              <w:rPr>
                <w:sz w:val="22"/>
                <w:szCs w:val="22"/>
                <w:lang w:val="ru-RU"/>
              </w:rPr>
            </w:pPr>
            <w:r w:rsidRPr="00472A3C">
              <w:rPr>
                <w:b/>
                <w:sz w:val="22"/>
                <w:szCs w:val="22"/>
                <w:lang w:val="ru-RU"/>
              </w:rPr>
              <w:t>Работа в группе 2ч.</w:t>
            </w:r>
          </w:p>
          <w:p w:rsidR="00E46D47" w:rsidRPr="00472A3C" w:rsidRDefault="00E46D47" w:rsidP="0019193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spacing w:val="-6"/>
                <w:lang w:val="ru-RU"/>
              </w:rPr>
            </w:pPr>
          </w:p>
        </w:tc>
        <w:tc>
          <w:tcPr>
            <w:tcW w:w="3544" w:type="dxa"/>
          </w:tcPr>
          <w:p w:rsidR="00AE4F1D" w:rsidRPr="00472A3C" w:rsidRDefault="00AE4F1D" w:rsidP="00AE4F1D">
            <w:pPr>
              <w:jc w:val="both"/>
              <w:rPr>
                <w:rFonts w:ascii="Sylfaen" w:hAnsi="Sylfaen"/>
                <w:lang w:val="ru-RU"/>
              </w:rPr>
            </w:pPr>
            <w:r w:rsidRPr="00472A3C">
              <w:rPr>
                <w:rFonts w:ascii="Sylfaen" w:hAnsi="Sylfaen"/>
                <w:lang w:val="ru-RU"/>
              </w:rPr>
              <w:t>Основы менеджмента. Ф.Е Удалов, О.Ф Алехина, О.С Гапонова Учебное пособие. – Нижний Новгород: Нижегородский госуниверси тет, 2013.</w:t>
            </w:r>
          </w:p>
          <w:p w:rsidR="00FD1107" w:rsidRPr="00472A3C" w:rsidRDefault="00FD1107" w:rsidP="00AE4F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472A3C">
              <w:rPr>
                <w:rFonts w:ascii="Sylfaen" w:hAnsi="Sylfaen"/>
                <w:lang w:val="ru-RU"/>
              </w:rPr>
              <w:t>ст.</w:t>
            </w:r>
            <w:r w:rsidR="00191937" w:rsidRPr="00472A3C">
              <w:rPr>
                <w:rFonts w:ascii="Sylfaen" w:hAnsi="Sylfaen"/>
              </w:rPr>
              <w:t>75-93</w:t>
            </w:r>
          </w:p>
        </w:tc>
      </w:tr>
      <w:tr w:rsidR="0089178D" w:rsidRPr="00472A3C" w:rsidTr="00D034E9">
        <w:trPr>
          <w:trHeight w:val="620"/>
        </w:trPr>
        <w:tc>
          <w:tcPr>
            <w:tcW w:w="1260" w:type="dxa"/>
            <w:tcBorders>
              <w:right w:val="single" w:sz="4" w:space="0" w:color="auto"/>
            </w:tcBorders>
          </w:tcPr>
          <w:p w:rsidR="00AE4F1D" w:rsidRPr="00472A3C" w:rsidRDefault="00AE4F1D" w:rsidP="00AE4F1D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6  </w:t>
            </w: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AE4F1D" w:rsidRPr="00472A3C" w:rsidRDefault="00AE4F1D" w:rsidP="00AE4F1D">
            <w:pPr>
              <w:rPr>
                <w:rFonts w:ascii="Sylfaen" w:hAnsi="Sylfaen"/>
                <w:sz w:val="22"/>
                <w:szCs w:val="22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4 ч.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E46D47" w:rsidRPr="00472A3C" w:rsidRDefault="00E46D47" w:rsidP="00E46D4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>Лекция 2 ч.</w:t>
            </w:r>
          </w:p>
          <w:p w:rsidR="0089178D" w:rsidRPr="00472A3C" w:rsidRDefault="0089178D" w:rsidP="0089178D">
            <w:pPr>
              <w:autoSpaceDE w:val="0"/>
              <w:autoSpaceDN w:val="0"/>
              <w:adjustRightInd w:val="0"/>
              <w:rPr>
                <w:rFonts w:ascii="Sylfaen" w:eastAsia="TimesNewRoman" w:hAnsi="Sylfaen"/>
                <w:b/>
                <w:lang w:val="ru-RU"/>
              </w:rPr>
            </w:pPr>
            <w:r w:rsidRPr="00472A3C">
              <w:rPr>
                <w:rFonts w:ascii="Sylfaen" w:eastAsia="TimesNewRoman" w:hAnsi="Sylfaen" w:cs="TimesNewRoman"/>
                <w:b/>
                <w:lang w:val="ru-RU"/>
              </w:rPr>
              <w:t>Связующие процессы в управлении</w:t>
            </w:r>
          </w:p>
          <w:p w:rsidR="0089178D" w:rsidRPr="00472A3C" w:rsidRDefault="0089178D" w:rsidP="0089178D">
            <w:pPr>
              <w:autoSpaceDE w:val="0"/>
              <w:autoSpaceDN w:val="0"/>
              <w:adjustRightInd w:val="0"/>
              <w:rPr>
                <w:rFonts w:ascii="Sylfaen" w:eastAsia="TimesNewRoman" w:hAnsi="Sylfaen"/>
                <w:lang w:val="ru-RU"/>
              </w:rPr>
            </w:pPr>
            <w:r w:rsidRPr="00472A3C">
              <w:rPr>
                <w:rFonts w:ascii="Sylfaen" w:eastAsia="TimesNewRoman" w:hAnsi="Sylfaen" w:cs="TimesNewRoman"/>
                <w:lang w:val="ru-RU"/>
              </w:rPr>
              <w:t>Коммуникационный процесс</w:t>
            </w:r>
          </w:p>
          <w:p w:rsidR="00AE4F1D" w:rsidRPr="00472A3C" w:rsidRDefault="0089178D" w:rsidP="0089178D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eastAsia="TimesNewRoman" w:hAnsi="Sylfaen" w:cs="TimesNewRoman"/>
                <w:lang w:val="ru-RU"/>
              </w:rPr>
            </w:pPr>
            <w:r w:rsidRPr="00472A3C">
              <w:rPr>
                <w:rFonts w:ascii="Sylfaen" w:eastAsia="TimesNewRoman" w:hAnsi="Sylfaen" w:cs="TimesNewRoman"/>
                <w:lang w:val="ru-RU"/>
              </w:rPr>
              <w:t>Процесс принятия решений</w:t>
            </w:r>
          </w:p>
          <w:p w:rsidR="00E46D47" w:rsidRPr="00472A3C" w:rsidRDefault="00E46D47" w:rsidP="00E46D47">
            <w:pPr>
              <w:pStyle w:val="BodyText"/>
              <w:rPr>
                <w:sz w:val="22"/>
                <w:szCs w:val="22"/>
                <w:lang w:val="ru-RU"/>
              </w:rPr>
            </w:pPr>
            <w:r w:rsidRPr="00472A3C">
              <w:rPr>
                <w:b/>
                <w:sz w:val="22"/>
                <w:szCs w:val="22"/>
                <w:lang w:val="ru-RU"/>
              </w:rPr>
              <w:t>Работа в группе 2ч.</w:t>
            </w:r>
          </w:p>
          <w:p w:rsidR="00E46D47" w:rsidRPr="00472A3C" w:rsidRDefault="00E46D47" w:rsidP="0089178D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b/>
                <w:spacing w:val="-6"/>
                <w:lang w:val="ru-RU"/>
              </w:rPr>
            </w:pPr>
          </w:p>
        </w:tc>
        <w:tc>
          <w:tcPr>
            <w:tcW w:w="3544" w:type="dxa"/>
          </w:tcPr>
          <w:p w:rsidR="00AE4F1D" w:rsidRPr="00472A3C" w:rsidRDefault="00AE4F1D" w:rsidP="00AE4F1D">
            <w:pPr>
              <w:jc w:val="both"/>
              <w:rPr>
                <w:rFonts w:ascii="Sylfaen" w:hAnsi="Sylfaen"/>
                <w:lang w:val="ru-RU"/>
              </w:rPr>
            </w:pPr>
            <w:r w:rsidRPr="00472A3C">
              <w:rPr>
                <w:rFonts w:ascii="Sylfaen" w:hAnsi="Sylfaen"/>
                <w:lang w:val="ru-RU"/>
              </w:rPr>
              <w:t>Основы менеджмента. Ф.Е Удалов, О.Ф Алехина, О.С Гапонова Учебное пособие. – Нижний Новгород: Нижегородский госуниверси тет, 2013.</w:t>
            </w:r>
          </w:p>
          <w:p w:rsidR="00FD1107" w:rsidRPr="00472A3C" w:rsidRDefault="00FD1107" w:rsidP="00AE4F1D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472A3C">
              <w:rPr>
                <w:rFonts w:ascii="Sylfaen" w:hAnsi="Sylfaen"/>
                <w:lang w:val="ru-RU"/>
              </w:rPr>
              <w:t>ст.</w:t>
            </w:r>
            <w:r w:rsidR="0089178D" w:rsidRPr="00472A3C">
              <w:rPr>
                <w:rFonts w:ascii="Sylfaen" w:hAnsi="Sylfaen"/>
              </w:rPr>
              <w:t xml:space="preserve"> 105-119</w:t>
            </w:r>
          </w:p>
        </w:tc>
      </w:tr>
      <w:tr w:rsidR="0089178D" w:rsidRPr="00472A3C" w:rsidTr="00D034E9">
        <w:trPr>
          <w:trHeight w:val="855"/>
        </w:trPr>
        <w:tc>
          <w:tcPr>
            <w:tcW w:w="1260" w:type="dxa"/>
            <w:tcBorders>
              <w:bottom w:val="single" w:sz="4" w:space="0" w:color="auto"/>
            </w:tcBorders>
          </w:tcPr>
          <w:p w:rsidR="00AE4F1D" w:rsidRPr="00472A3C" w:rsidRDefault="00AE4F1D" w:rsidP="00AE4F1D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7 </w:t>
            </w: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  <w:p w:rsidR="00AE4F1D" w:rsidRPr="00472A3C" w:rsidRDefault="00AE4F1D" w:rsidP="00AE4F1D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</w:p>
          <w:p w:rsidR="00AE4F1D" w:rsidRPr="00472A3C" w:rsidRDefault="00AE4F1D" w:rsidP="00AE4F1D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</w:p>
          <w:p w:rsidR="00AE4F1D" w:rsidRPr="00472A3C" w:rsidRDefault="00AE4F1D" w:rsidP="00AE4F1D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</w:tcPr>
          <w:p w:rsidR="00AE4F1D" w:rsidRPr="00472A3C" w:rsidRDefault="00AE4F1D" w:rsidP="00AE4F1D">
            <w:pPr>
              <w:rPr>
                <w:rFonts w:ascii="Sylfaen" w:hAnsi="Sylfaen"/>
                <w:b/>
                <w:sz w:val="22"/>
                <w:szCs w:val="22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4ч</w:t>
            </w:r>
          </w:p>
        </w:tc>
        <w:tc>
          <w:tcPr>
            <w:tcW w:w="5276" w:type="dxa"/>
            <w:tcBorders>
              <w:left w:val="single" w:sz="4" w:space="0" w:color="auto"/>
              <w:bottom w:val="single" w:sz="4" w:space="0" w:color="auto"/>
            </w:tcBorders>
          </w:tcPr>
          <w:p w:rsidR="00E46D47" w:rsidRPr="00472A3C" w:rsidRDefault="00E46D47" w:rsidP="00E46D4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>Лекция 2 ч.</w:t>
            </w:r>
          </w:p>
          <w:p w:rsidR="00564A12" w:rsidRPr="00472A3C" w:rsidRDefault="00564A12" w:rsidP="00564A12">
            <w:pPr>
              <w:autoSpaceDE w:val="0"/>
              <w:autoSpaceDN w:val="0"/>
              <w:adjustRightInd w:val="0"/>
              <w:rPr>
                <w:rFonts w:ascii="Sylfaen" w:eastAsia="TimesNewRoman" w:hAnsi="Sylfaen"/>
                <w:b/>
                <w:lang w:val="ru-RU"/>
              </w:rPr>
            </w:pPr>
            <w:r w:rsidRPr="00472A3C">
              <w:rPr>
                <w:rFonts w:ascii="Sylfaen" w:eastAsia="TimesNewRoman" w:hAnsi="Sylfaen" w:cs="TimesNewRoman"/>
                <w:b/>
                <w:lang w:val="ru-RU"/>
              </w:rPr>
              <w:t>Руководитель в системе управления</w:t>
            </w:r>
          </w:p>
          <w:p w:rsidR="00564A12" w:rsidRPr="00472A3C" w:rsidRDefault="00564A12" w:rsidP="00564A12">
            <w:pPr>
              <w:autoSpaceDE w:val="0"/>
              <w:autoSpaceDN w:val="0"/>
              <w:adjustRightInd w:val="0"/>
              <w:rPr>
                <w:rFonts w:ascii="Sylfaen" w:eastAsia="TimesNewRoman" w:hAnsi="Sylfaen"/>
                <w:lang w:val="ru-RU"/>
              </w:rPr>
            </w:pPr>
            <w:r w:rsidRPr="00472A3C">
              <w:rPr>
                <w:rFonts w:ascii="Sylfaen" w:eastAsia="TimesNewRoman" w:hAnsi="Sylfaen" w:cs="TimesNewRoman"/>
                <w:lang w:val="ru-RU"/>
              </w:rPr>
              <w:t>Функции современных руководителей</w:t>
            </w:r>
          </w:p>
          <w:p w:rsidR="00564A12" w:rsidRPr="00472A3C" w:rsidRDefault="00564A12" w:rsidP="00564A12">
            <w:pPr>
              <w:autoSpaceDE w:val="0"/>
              <w:autoSpaceDN w:val="0"/>
              <w:adjustRightInd w:val="0"/>
              <w:rPr>
                <w:rFonts w:ascii="Sylfaen" w:eastAsia="TimesNewRoman" w:hAnsi="Sylfaen"/>
                <w:lang w:val="ru-RU"/>
              </w:rPr>
            </w:pPr>
            <w:r w:rsidRPr="00472A3C">
              <w:rPr>
                <w:rFonts w:ascii="Sylfaen" w:eastAsia="TimesNewRoman" w:hAnsi="Sylfaen" w:cs="TimesNewRoman"/>
                <w:lang w:val="ru-RU"/>
              </w:rPr>
              <w:t>Требования к качествам руководителя и их взаимосвязь с уровнем органи</w:t>
            </w:r>
            <w:r w:rsidRPr="00472A3C">
              <w:rPr>
                <w:rFonts w:ascii="Sylfaen" w:eastAsia="TimesNewRoman" w:hAnsi="Sylfaen"/>
                <w:lang w:val="ru-RU"/>
              </w:rPr>
              <w:t>-</w:t>
            </w:r>
          </w:p>
          <w:p w:rsidR="00564A12" w:rsidRPr="00472A3C" w:rsidRDefault="00564A12" w:rsidP="00564A12">
            <w:pPr>
              <w:autoSpaceDE w:val="0"/>
              <w:autoSpaceDN w:val="0"/>
              <w:adjustRightInd w:val="0"/>
              <w:rPr>
                <w:rFonts w:ascii="Sylfaen" w:eastAsia="TimesNewRoman" w:hAnsi="Sylfaen" w:cs="TimesNewRoman"/>
                <w:lang w:val="ru-RU"/>
              </w:rPr>
            </w:pPr>
            <w:r w:rsidRPr="00472A3C">
              <w:rPr>
                <w:rFonts w:ascii="Sylfaen" w:eastAsia="TimesNewRoman" w:hAnsi="Sylfaen" w:cs="TimesNewRoman"/>
                <w:lang w:val="ru-RU"/>
              </w:rPr>
              <w:t>зационной иерархии</w:t>
            </w:r>
          </w:p>
          <w:p w:rsidR="00E46D47" w:rsidRPr="00472A3C" w:rsidRDefault="00E46D47" w:rsidP="00E46D47">
            <w:pPr>
              <w:pStyle w:val="BodyText"/>
              <w:rPr>
                <w:sz w:val="22"/>
                <w:szCs w:val="22"/>
                <w:lang w:val="ru-RU"/>
              </w:rPr>
            </w:pPr>
            <w:r w:rsidRPr="00472A3C">
              <w:rPr>
                <w:b/>
                <w:sz w:val="22"/>
                <w:szCs w:val="22"/>
                <w:lang w:val="ru-RU"/>
              </w:rPr>
              <w:t>Работа в группе 2ч.</w:t>
            </w:r>
          </w:p>
          <w:p w:rsidR="00E46D47" w:rsidRPr="00472A3C" w:rsidRDefault="00E46D47" w:rsidP="00564A12">
            <w:pPr>
              <w:autoSpaceDE w:val="0"/>
              <w:autoSpaceDN w:val="0"/>
              <w:adjustRightInd w:val="0"/>
              <w:rPr>
                <w:rFonts w:ascii="Sylfaen" w:eastAsia="TimesNewRoman" w:hAnsi="Sylfaen"/>
                <w:lang w:val="ru-RU"/>
              </w:rPr>
            </w:pPr>
          </w:p>
          <w:p w:rsidR="00AE4F1D" w:rsidRPr="00472A3C" w:rsidRDefault="00AE4F1D" w:rsidP="00AE4F1D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b/>
                <w:lang w:val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E4F1D" w:rsidRPr="00472A3C" w:rsidRDefault="00AE4F1D" w:rsidP="00AE4F1D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lang w:val="ru-RU"/>
              </w:rPr>
            </w:pPr>
            <w:r w:rsidRPr="00472A3C">
              <w:rPr>
                <w:rFonts w:ascii="Sylfaen" w:hAnsi="Sylfaen"/>
                <w:lang w:val="ru-RU"/>
              </w:rPr>
              <w:t>Основы менеджмента. Ф.Е Удалов, О.Ф Алехина, О.С Гапонова Учебное пособие. – Нижний Новгород: Нижегородский госуниверси тет, 2013.</w:t>
            </w:r>
          </w:p>
          <w:p w:rsidR="00FD1107" w:rsidRPr="00472A3C" w:rsidRDefault="00FD1107" w:rsidP="00AE4F1D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PSMT"/>
                <w:sz w:val="22"/>
                <w:szCs w:val="22"/>
              </w:rPr>
            </w:pPr>
            <w:r w:rsidRPr="00472A3C">
              <w:rPr>
                <w:rFonts w:ascii="Sylfaen" w:hAnsi="Sylfaen"/>
                <w:lang w:val="ru-RU"/>
              </w:rPr>
              <w:t>ст.</w:t>
            </w:r>
            <w:r w:rsidR="00564A12" w:rsidRPr="00472A3C">
              <w:rPr>
                <w:rFonts w:ascii="Sylfaen" w:hAnsi="Sylfaen"/>
                <w:lang w:val="ru-RU"/>
              </w:rPr>
              <w:t xml:space="preserve"> 1</w:t>
            </w:r>
            <w:r w:rsidR="00564A12" w:rsidRPr="00472A3C">
              <w:rPr>
                <w:rFonts w:ascii="Sylfaen" w:hAnsi="Sylfaen"/>
              </w:rPr>
              <w:t>42-145</w:t>
            </w:r>
          </w:p>
        </w:tc>
      </w:tr>
      <w:tr w:rsidR="00191937" w:rsidRPr="00472A3C" w:rsidTr="00DE01A4">
        <w:trPr>
          <w:trHeight w:val="289"/>
        </w:trPr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:rsidR="00AA566F" w:rsidRPr="00472A3C" w:rsidRDefault="00AA566F" w:rsidP="00DE01A4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8 </w:t>
            </w: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A566F" w:rsidRPr="00472A3C" w:rsidRDefault="00AA566F" w:rsidP="0009062F">
            <w:pP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2ч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566F" w:rsidRPr="00472A3C" w:rsidRDefault="00AA566F" w:rsidP="006C50C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</w:p>
        </w:tc>
      </w:tr>
      <w:tr w:rsidR="00191937" w:rsidRPr="00472A3C" w:rsidTr="00DE01A4">
        <w:trPr>
          <w:trHeight w:val="285"/>
        </w:trPr>
        <w:tc>
          <w:tcPr>
            <w:tcW w:w="1260" w:type="dxa"/>
            <w:vMerge/>
          </w:tcPr>
          <w:p w:rsidR="00AA566F" w:rsidRPr="00472A3C" w:rsidRDefault="00AA566F" w:rsidP="0009062F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</w:p>
        </w:tc>
        <w:tc>
          <w:tcPr>
            <w:tcW w:w="660" w:type="dxa"/>
            <w:vMerge/>
            <w:tcBorders>
              <w:right w:val="single" w:sz="4" w:space="0" w:color="auto"/>
            </w:tcBorders>
          </w:tcPr>
          <w:p w:rsidR="00AA566F" w:rsidRPr="00472A3C" w:rsidRDefault="00AA566F" w:rsidP="0009062F">
            <w:pP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882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AA566F" w:rsidRPr="00472A3C" w:rsidRDefault="00AA566F" w:rsidP="00901B08">
            <w:pPr>
              <w:jc w:val="center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>Промежуточный экзамен</w:t>
            </w:r>
          </w:p>
          <w:p w:rsidR="00AA566F" w:rsidRPr="00472A3C" w:rsidRDefault="00AA566F" w:rsidP="00472335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</w:p>
        </w:tc>
      </w:tr>
      <w:tr w:rsidR="0089178D" w:rsidRPr="00472A3C" w:rsidTr="00D034E9">
        <w:tc>
          <w:tcPr>
            <w:tcW w:w="1260" w:type="dxa"/>
          </w:tcPr>
          <w:p w:rsidR="00917C7E" w:rsidRPr="00472A3C" w:rsidRDefault="00917C7E" w:rsidP="00917C7E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9 </w:t>
            </w: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917C7E" w:rsidRPr="00472A3C" w:rsidRDefault="00917C7E" w:rsidP="00917C7E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4 ч.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E46D47" w:rsidRPr="00472A3C" w:rsidRDefault="00564A12" w:rsidP="00E46D4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472A3C">
              <w:rPr>
                <w:rFonts w:ascii="Sylfaen" w:eastAsia="TimesNewRoman" w:hAnsi="Sylfaen"/>
                <w:lang w:val="ru-RU"/>
              </w:rPr>
              <w:t xml:space="preserve"> </w:t>
            </w:r>
            <w:r w:rsidR="00E46D47"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>Лекция 2 ч.</w:t>
            </w:r>
          </w:p>
          <w:p w:rsidR="00564A12" w:rsidRPr="00472A3C" w:rsidRDefault="00564A12" w:rsidP="00564A12">
            <w:pPr>
              <w:autoSpaceDE w:val="0"/>
              <w:autoSpaceDN w:val="0"/>
              <w:adjustRightInd w:val="0"/>
              <w:rPr>
                <w:rFonts w:ascii="Sylfaen" w:eastAsia="TimesNewRoman" w:hAnsi="Sylfaen"/>
                <w:lang w:val="ru-RU"/>
              </w:rPr>
            </w:pPr>
          </w:p>
          <w:p w:rsidR="00564A12" w:rsidRPr="00472A3C" w:rsidRDefault="00564A12" w:rsidP="00564A12">
            <w:pPr>
              <w:autoSpaceDE w:val="0"/>
              <w:autoSpaceDN w:val="0"/>
              <w:adjustRightInd w:val="0"/>
              <w:rPr>
                <w:rFonts w:ascii="Sylfaen" w:eastAsia="TimesNewRoman" w:hAnsi="Sylfaen" w:cs="TimesNewRoman"/>
                <w:b/>
                <w:lang w:val="ru-RU"/>
              </w:rPr>
            </w:pPr>
            <w:r w:rsidRPr="00472A3C">
              <w:rPr>
                <w:rFonts w:ascii="Sylfaen" w:eastAsia="TimesNewRoman" w:hAnsi="Sylfaen" w:cs="TimesNewRoman"/>
                <w:b/>
                <w:lang w:val="ru-RU"/>
              </w:rPr>
              <w:t>Классификации управленческих ролей</w:t>
            </w:r>
          </w:p>
          <w:p w:rsidR="00E46D47" w:rsidRPr="00472A3C" w:rsidRDefault="00E46D47" w:rsidP="00564A12">
            <w:pPr>
              <w:autoSpaceDE w:val="0"/>
              <w:autoSpaceDN w:val="0"/>
              <w:adjustRightInd w:val="0"/>
              <w:rPr>
                <w:rFonts w:ascii="Sylfaen" w:eastAsia="TimesNewRoman" w:hAnsi="Sylfaen" w:cs="TimesNewRoman"/>
                <w:b/>
                <w:lang w:val="ru-RU"/>
              </w:rPr>
            </w:pPr>
          </w:p>
          <w:p w:rsidR="00E46D47" w:rsidRPr="00472A3C" w:rsidRDefault="00E46D47" w:rsidP="00E46D47">
            <w:pPr>
              <w:pStyle w:val="BodyText"/>
              <w:rPr>
                <w:sz w:val="22"/>
                <w:szCs w:val="22"/>
                <w:lang w:val="ru-RU"/>
              </w:rPr>
            </w:pPr>
            <w:r w:rsidRPr="00472A3C">
              <w:rPr>
                <w:b/>
                <w:sz w:val="22"/>
                <w:szCs w:val="22"/>
                <w:lang w:val="ru-RU"/>
              </w:rPr>
              <w:t>Работа в группе 2ч.</w:t>
            </w:r>
          </w:p>
          <w:p w:rsidR="00E46D47" w:rsidRPr="00472A3C" w:rsidRDefault="00E46D47" w:rsidP="00564A12">
            <w:pPr>
              <w:autoSpaceDE w:val="0"/>
              <w:autoSpaceDN w:val="0"/>
              <w:adjustRightInd w:val="0"/>
              <w:rPr>
                <w:rFonts w:ascii="Sylfaen" w:eastAsia="TimesNewRoman" w:hAnsi="Sylfaen"/>
                <w:b/>
                <w:lang w:val="ru-RU"/>
              </w:rPr>
            </w:pPr>
          </w:p>
          <w:p w:rsidR="00917C7E" w:rsidRPr="00472A3C" w:rsidRDefault="00917C7E" w:rsidP="00564A12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lang w:val="ru-RU"/>
              </w:rPr>
            </w:pPr>
          </w:p>
        </w:tc>
        <w:tc>
          <w:tcPr>
            <w:tcW w:w="3544" w:type="dxa"/>
          </w:tcPr>
          <w:p w:rsidR="00917C7E" w:rsidRPr="00472A3C" w:rsidRDefault="00917C7E" w:rsidP="00917C7E">
            <w:pPr>
              <w:rPr>
                <w:rFonts w:ascii="Sylfaen" w:hAnsi="Sylfaen"/>
                <w:lang w:val="ru-RU"/>
              </w:rPr>
            </w:pPr>
            <w:r w:rsidRPr="00472A3C">
              <w:rPr>
                <w:rFonts w:ascii="Sylfaen" w:hAnsi="Sylfaen"/>
                <w:lang w:val="ru-RU"/>
              </w:rPr>
              <w:t>Основы менеджмента. Ф.Е Удалов, О.Ф Алехина, О.С Гапонова Учебное пособие. – Нижний Новгород: Нижегородский госуниверси тет, 2013.</w:t>
            </w:r>
          </w:p>
          <w:p w:rsidR="00FD1107" w:rsidRPr="00472A3C" w:rsidRDefault="00FD1107" w:rsidP="00917C7E">
            <w:pPr>
              <w:rPr>
                <w:rFonts w:ascii="Sylfaen" w:hAnsi="Sylfaen"/>
                <w:sz w:val="22"/>
                <w:szCs w:val="22"/>
              </w:rPr>
            </w:pPr>
            <w:r w:rsidRPr="00472A3C">
              <w:rPr>
                <w:rFonts w:ascii="Sylfaen" w:hAnsi="Sylfaen"/>
                <w:lang w:val="ru-RU"/>
              </w:rPr>
              <w:t>ст.</w:t>
            </w:r>
            <w:r w:rsidR="00564A12" w:rsidRPr="00472A3C">
              <w:rPr>
                <w:rFonts w:ascii="Sylfaen" w:hAnsi="Sylfaen"/>
              </w:rPr>
              <w:t>145-150</w:t>
            </w:r>
          </w:p>
        </w:tc>
      </w:tr>
      <w:tr w:rsidR="0089178D" w:rsidRPr="00472A3C" w:rsidTr="00D034E9">
        <w:tc>
          <w:tcPr>
            <w:tcW w:w="1260" w:type="dxa"/>
          </w:tcPr>
          <w:p w:rsidR="00917C7E" w:rsidRPr="00472A3C" w:rsidRDefault="00917C7E" w:rsidP="00917C7E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10 </w:t>
            </w: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917C7E" w:rsidRPr="00472A3C" w:rsidRDefault="00917C7E" w:rsidP="00917C7E">
            <w:pPr>
              <w:rPr>
                <w:rFonts w:ascii="Sylfaen" w:hAnsi="Sylfaen"/>
                <w:sz w:val="22"/>
                <w:szCs w:val="22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4 ч.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E46D47" w:rsidRPr="00472A3C" w:rsidRDefault="00E46D47" w:rsidP="00E46D4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>Лекция 2 ч.</w:t>
            </w:r>
          </w:p>
          <w:p w:rsidR="00D3729D" w:rsidRPr="00472A3C" w:rsidRDefault="00D3729D" w:rsidP="00D3729D">
            <w:pPr>
              <w:autoSpaceDE w:val="0"/>
              <w:autoSpaceDN w:val="0"/>
              <w:adjustRightInd w:val="0"/>
              <w:rPr>
                <w:rFonts w:ascii="Sylfaen" w:eastAsia="TimesNewRoman" w:hAnsi="Sylfaen"/>
                <w:b/>
                <w:lang w:val="ru-RU"/>
              </w:rPr>
            </w:pPr>
            <w:r w:rsidRPr="00472A3C">
              <w:rPr>
                <w:rFonts w:ascii="Sylfaen" w:eastAsia="TimesNewRoman" w:hAnsi="Sylfaen" w:cs="TimesNewRoman"/>
                <w:b/>
                <w:lang w:val="ru-RU"/>
              </w:rPr>
              <w:t>Руководство</w:t>
            </w:r>
            <w:r w:rsidRPr="00472A3C">
              <w:rPr>
                <w:rFonts w:ascii="Sylfaen" w:eastAsia="TimesNewRoman" w:hAnsi="Sylfaen"/>
                <w:b/>
                <w:lang w:val="ru-RU"/>
              </w:rPr>
              <w:t xml:space="preserve">, </w:t>
            </w:r>
            <w:r w:rsidRPr="00472A3C">
              <w:rPr>
                <w:rFonts w:ascii="Sylfaen" w:eastAsia="TimesNewRoman" w:hAnsi="Sylfaen" w:cs="TimesNewRoman"/>
                <w:b/>
                <w:lang w:val="ru-RU"/>
              </w:rPr>
              <w:t>власть и лидерство</w:t>
            </w:r>
          </w:p>
          <w:p w:rsidR="00D3729D" w:rsidRPr="00472A3C" w:rsidRDefault="00D3729D" w:rsidP="00D3729D">
            <w:pPr>
              <w:autoSpaceDE w:val="0"/>
              <w:autoSpaceDN w:val="0"/>
              <w:adjustRightInd w:val="0"/>
              <w:rPr>
                <w:rFonts w:ascii="Sylfaen" w:eastAsia="TimesNewRoman" w:hAnsi="Sylfaen"/>
                <w:lang w:val="ru-RU"/>
              </w:rPr>
            </w:pPr>
            <w:r w:rsidRPr="00472A3C">
              <w:rPr>
                <w:rFonts w:ascii="Sylfaen" w:eastAsia="TimesNewRoman" w:hAnsi="Sylfaen" w:cs="TimesNewRoman"/>
                <w:lang w:val="ru-RU"/>
              </w:rPr>
              <w:t>Формы власти</w:t>
            </w:r>
          </w:p>
          <w:p w:rsidR="00D3729D" w:rsidRPr="00472A3C" w:rsidRDefault="00D3729D" w:rsidP="00D3729D">
            <w:pPr>
              <w:autoSpaceDE w:val="0"/>
              <w:autoSpaceDN w:val="0"/>
              <w:adjustRightInd w:val="0"/>
              <w:rPr>
                <w:rFonts w:ascii="Sylfaen" w:eastAsia="TimesNewRoman" w:hAnsi="Sylfaen" w:cs="TimesNewRoman"/>
                <w:lang w:val="ru-RU"/>
              </w:rPr>
            </w:pPr>
            <w:r w:rsidRPr="00472A3C">
              <w:rPr>
                <w:rFonts w:ascii="Sylfaen" w:eastAsia="TimesNewRoman" w:hAnsi="Sylfaen" w:cs="TimesNewRoman"/>
                <w:lang w:val="ru-RU"/>
              </w:rPr>
              <w:t xml:space="preserve">Теории лидерства </w:t>
            </w:r>
          </w:p>
          <w:p w:rsidR="00917C7E" w:rsidRPr="00472A3C" w:rsidRDefault="00D3729D" w:rsidP="00D3729D">
            <w:pPr>
              <w:autoSpaceDE w:val="0"/>
              <w:autoSpaceDN w:val="0"/>
              <w:adjustRightInd w:val="0"/>
              <w:rPr>
                <w:rFonts w:ascii="Sylfaen" w:eastAsia="TimesNewRoman" w:hAnsi="Sylfaen" w:cs="TimesNewRoman"/>
                <w:lang w:val="ru-RU"/>
              </w:rPr>
            </w:pPr>
            <w:r w:rsidRPr="00472A3C">
              <w:rPr>
                <w:rFonts w:ascii="Sylfaen" w:eastAsia="TimesNewRoman" w:hAnsi="Sylfaen" w:cs="TimesNewRoman"/>
                <w:lang w:val="ru-RU"/>
              </w:rPr>
              <w:t>Стили руководства</w:t>
            </w:r>
          </w:p>
          <w:p w:rsidR="00E46D47" w:rsidRPr="00472A3C" w:rsidRDefault="00E46D47" w:rsidP="00E46D47">
            <w:pPr>
              <w:pStyle w:val="BodyText"/>
              <w:rPr>
                <w:sz w:val="22"/>
                <w:szCs w:val="22"/>
                <w:lang w:val="ru-RU"/>
              </w:rPr>
            </w:pPr>
            <w:r w:rsidRPr="00472A3C">
              <w:rPr>
                <w:b/>
                <w:sz w:val="22"/>
                <w:szCs w:val="22"/>
                <w:lang w:val="ru-RU"/>
              </w:rPr>
              <w:lastRenderedPageBreak/>
              <w:t>Работа в группе 2ч.</w:t>
            </w:r>
          </w:p>
          <w:p w:rsidR="00E46D47" w:rsidRPr="00472A3C" w:rsidRDefault="00E46D47" w:rsidP="00D3729D">
            <w:pPr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3544" w:type="dxa"/>
          </w:tcPr>
          <w:p w:rsidR="00917C7E" w:rsidRPr="00472A3C" w:rsidRDefault="00917C7E" w:rsidP="00917C7E">
            <w:pPr>
              <w:rPr>
                <w:rFonts w:ascii="Sylfaen" w:hAnsi="Sylfaen"/>
                <w:lang w:val="ru-RU"/>
              </w:rPr>
            </w:pPr>
            <w:r w:rsidRPr="00472A3C">
              <w:rPr>
                <w:rFonts w:ascii="Sylfaen" w:hAnsi="Sylfaen"/>
                <w:lang w:val="ru-RU"/>
              </w:rPr>
              <w:lastRenderedPageBreak/>
              <w:t xml:space="preserve">Основы менеджмента. Ф.Е Удалов, О.Ф Алехина, О.С Гапонова Учебное пособие. – Нижний Новгород: Нижегородский </w:t>
            </w:r>
            <w:r w:rsidRPr="00472A3C">
              <w:rPr>
                <w:rFonts w:ascii="Sylfaen" w:hAnsi="Sylfaen"/>
                <w:lang w:val="ru-RU"/>
              </w:rPr>
              <w:lastRenderedPageBreak/>
              <w:t>госуниверси тет, 2013.</w:t>
            </w:r>
          </w:p>
          <w:p w:rsidR="00FD1107" w:rsidRPr="00472A3C" w:rsidRDefault="00FD1107" w:rsidP="00917C7E">
            <w:pPr>
              <w:rPr>
                <w:rFonts w:ascii="Sylfaen" w:hAnsi="Sylfaen"/>
                <w:sz w:val="22"/>
                <w:szCs w:val="22"/>
              </w:rPr>
            </w:pPr>
            <w:r w:rsidRPr="00472A3C">
              <w:rPr>
                <w:rFonts w:ascii="Sylfaen" w:hAnsi="Sylfaen"/>
                <w:lang w:val="ru-RU"/>
              </w:rPr>
              <w:t>ст.</w:t>
            </w:r>
            <w:r w:rsidR="00D3729D" w:rsidRPr="00472A3C">
              <w:rPr>
                <w:rFonts w:ascii="Sylfaen" w:hAnsi="Sylfaen"/>
                <w:lang w:val="ru-RU"/>
              </w:rPr>
              <w:t xml:space="preserve"> 1</w:t>
            </w:r>
            <w:r w:rsidR="00D3729D" w:rsidRPr="00472A3C">
              <w:rPr>
                <w:rFonts w:ascii="Sylfaen" w:hAnsi="Sylfaen"/>
              </w:rPr>
              <w:t>63-172</w:t>
            </w:r>
          </w:p>
        </w:tc>
      </w:tr>
      <w:tr w:rsidR="0089178D" w:rsidRPr="00472A3C" w:rsidTr="00D034E9">
        <w:tc>
          <w:tcPr>
            <w:tcW w:w="1260" w:type="dxa"/>
          </w:tcPr>
          <w:p w:rsidR="00AA566F" w:rsidRPr="00472A3C" w:rsidRDefault="00AA566F" w:rsidP="0009062F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lastRenderedPageBreak/>
              <w:t xml:space="preserve">11 </w:t>
            </w: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A566F" w:rsidRPr="00472A3C" w:rsidRDefault="00AA566F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4 ч.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E46D47" w:rsidRPr="00472A3C" w:rsidRDefault="00E46D47" w:rsidP="00E46D4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>Лекция 2 ч.</w:t>
            </w:r>
          </w:p>
          <w:p w:rsidR="00B9034B" w:rsidRPr="00472A3C" w:rsidRDefault="00B9034B" w:rsidP="00B9034B">
            <w:pPr>
              <w:autoSpaceDE w:val="0"/>
              <w:autoSpaceDN w:val="0"/>
              <w:adjustRightInd w:val="0"/>
              <w:rPr>
                <w:rFonts w:ascii="Sylfaen" w:eastAsia="TimesNewRoman" w:hAnsi="Sylfaen"/>
                <w:b/>
                <w:lang w:val="ru-RU"/>
              </w:rPr>
            </w:pPr>
            <w:r w:rsidRPr="00472A3C">
              <w:rPr>
                <w:rFonts w:ascii="Sylfaen" w:eastAsia="TimesNewRoman" w:hAnsi="Sylfaen" w:cs="TimesNewRoman"/>
                <w:b/>
                <w:lang w:val="ru-RU"/>
              </w:rPr>
              <w:t>Управление конфликтами в организации</w:t>
            </w:r>
          </w:p>
          <w:p w:rsidR="00B9034B" w:rsidRPr="00472A3C" w:rsidRDefault="00B9034B" w:rsidP="00B9034B">
            <w:pPr>
              <w:autoSpaceDE w:val="0"/>
              <w:autoSpaceDN w:val="0"/>
              <w:adjustRightInd w:val="0"/>
              <w:rPr>
                <w:rFonts w:ascii="Sylfaen" w:eastAsia="TimesNewRoman" w:hAnsi="Sylfaen" w:cs="TimesNewRoman"/>
                <w:lang w:val="ru-RU"/>
              </w:rPr>
            </w:pPr>
            <w:r w:rsidRPr="00472A3C">
              <w:rPr>
                <w:rFonts w:ascii="Sylfaen" w:eastAsia="TimesNewRoman" w:hAnsi="Sylfaen" w:cs="TimesNewRoman"/>
                <w:lang w:val="ru-RU"/>
              </w:rPr>
              <w:t>Понятие конфликта</w:t>
            </w:r>
            <w:r w:rsidRPr="00472A3C">
              <w:rPr>
                <w:rFonts w:ascii="Sylfaen" w:eastAsia="TimesNewRoman" w:hAnsi="Sylfaen"/>
                <w:lang w:val="ru-RU"/>
              </w:rPr>
              <w:t xml:space="preserve">, </w:t>
            </w:r>
            <w:r w:rsidRPr="00472A3C">
              <w:rPr>
                <w:rFonts w:ascii="Sylfaen" w:eastAsia="TimesNewRoman" w:hAnsi="Sylfaen" w:cs="TimesNewRoman"/>
                <w:lang w:val="ru-RU"/>
              </w:rPr>
              <w:t>его объект и предмет</w:t>
            </w:r>
          </w:p>
          <w:p w:rsidR="00B9034B" w:rsidRPr="00472A3C" w:rsidRDefault="00B9034B" w:rsidP="00B9034B">
            <w:pPr>
              <w:autoSpaceDE w:val="0"/>
              <w:autoSpaceDN w:val="0"/>
              <w:adjustRightInd w:val="0"/>
              <w:rPr>
                <w:rFonts w:ascii="Sylfaen" w:eastAsia="TimesNewRoman" w:hAnsi="Sylfaen"/>
                <w:lang w:val="ru-RU"/>
              </w:rPr>
            </w:pPr>
            <w:r w:rsidRPr="00472A3C">
              <w:rPr>
                <w:rFonts w:ascii="Sylfaen" w:eastAsia="TimesNewRoman" w:hAnsi="Sylfaen" w:cs="TimesNewRoman"/>
                <w:lang w:val="ru-RU"/>
              </w:rPr>
              <w:t>Типологии конфликтов</w:t>
            </w:r>
          </w:p>
          <w:p w:rsidR="00B9034B" w:rsidRPr="00472A3C" w:rsidRDefault="00B9034B" w:rsidP="00B9034B">
            <w:pPr>
              <w:autoSpaceDE w:val="0"/>
              <w:autoSpaceDN w:val="0"/>
              <w:adjustRightInd w:val="0"/>
              <w:rPr>
                <w:rFonts w:ascii="Sylfaen" w:eastAsia="TimesNewRoman" w:hAnsi="Sylfaen" w:cs="TimesNewRoman"/>
                <w:lang w:val="ru-RU"/>
              </w:rPr>
            </w:pPr>
            <w:r w:rsidRPr="00472A3C">
              <w:rPr>
                <w:rFonts w:ascii="Sylfaen" w:eastAsia="TimesNewRoman" w:hAnsi="Sylfaen" w:cs="TimesNewRoman"/>
                <w:lang w:val="ru-RU"/>
              </w:rPr>
              <w:t>Причины конфликтов в организации</w:t>
            </w:r>
          </w:p>
          <w:p w:rsidR="00E46D47" w:rsidRPr="00472A3C" w:rsidRDefault="00E46D47" w:rsidP="00E46D47">
            <w:pPr>
              <w:pStyle w:val="BodyText"/>
              <w:rPr>
                <w:sz w:val="22"/>
                <w:szCs w:val="22"/>
                <w:lang w:val="ru-RU"/>
              </w:rPr>
            </w:pPr>
            <w:r w:rsidRPr="00472A3C">
              <w:rPr>
                <w:b/>
                <w:sz w:val="22"/>
                <w:szCs w:val="22"/>
                <w:lang w:val="ru-RU"/>
              </w:rPr>
              <w:t>Работа в группе 2ч.</w:t>
            </w:r>
          </w:p>
          <w:p w:rsidR="00E46D47" w:rsidRPr="00472A3C" w:rsidRDefault="00E46D47" w:rsidP="00B9034B">
            <w:pPr>
              <w:autoSpaceDE w:val="0"/>
              <w:autoSpaceDN w:val="0"/>
              <w:adjustRightInd w:val="0"/>
              <w:rPr>
                <w:rFonts w:ascii="Sylfaen" w:eastAsia="TimesNewRoman" w:hAnsi="Sylfaen"/>
                <w:lang w:val="ru-RU"/>
              </w:rPr>
            </w:pPr>
          </w:p>
          <w:p w:rsidR="00AA566F" w:rsidRPr="00472A3C" w:rsidRDefault="00AA566F" w:rsidP="00B9034B">
            <w:pPr>
              <w:pStyle w:val="BodyText"/>
              <w:rPr>
                <w:lang w:val="ru-RU"/>
              </w:rPr>
            </w:pPr>
          </w:p>
        </w:tc>
        <w:tc>
          <w:tcPr>
            <w:tcW w:w="3544" w:type="dxa"/>
          </w:tcPr>
          <w:p w:rsidR="00AA566F" w:rsidRPr="00472A3C" w:rsidRDefault="00A4503F">
            <w:pPr>
              <w:rPr>
                <w:rFonts w:ascii="Sylfaen" w:hAnsi="Sylfaen"/>
                <w:lang w:val="ru-RU"/>
              </w:rPr>
            </w:pPr>
            <w:r w:rsidRPr="00472A3C">
              <w:rPr>
                <w:rFonts w:ascii="Sylfaen" w:hAnsi="Sylfaen"/>
                <w:lang w:val="ru-RU"/>
              </w:rPr>
              <w:t>Основы менеджмента. Ф.Е Удалов, О.Ф Алехина, О.С Гапонова Учебное пособие. – Нижний Новгород: Нижегородский госуниверси тет, 2013.</w:t>
            </w:r>
          </w:p>
          <w:p w:rsidR="00FD1107" w:rsidRPr="00472A3C" w:rsidRDefault="00FD1107">
            <w:pPr>
              <w:rPr>
                <w:rFonts w:ascii="Sylfaen" w:hAnsi="Sylfaen"/>
                <w:sz w:val="22"/>
                <w:szCs w:val="22"/>
              </w:rPr>
            </w:pPr>
            <w:r w:rsidRPr="00472A3C">
              <w:rPr>
                <w:rFonts w:ascii="Sylfaen" w:hAnsi="Sylfaen"/>
                <w:lang w:val="ru-RU"/>
              </w:rPr>
              <w:t>ст.</w:t>
            </w:r>
            <w:r w:rsidR="00B9034B" w:rsidRPr="00472A3C">
              <w:rPr>
                <w:rFonts w:ascii="Sylfaen" w:hAnsi="Sylfaen"/>
              </w:rPr>
              <w:t>182-185</w:t>
            </w:r>
          </w:p>
        </w:tc>
      </w:tr>
      <w:tr w:rsidR="0089178D" w:rsidRPr="00472A3C" w:rsidTr="00D034E9">
        <w:tc>
          <w:tcPr>
            <w:tcW w:w="1260" w:type="dxa"/>
          </w:tcPr>
          <w:p w:rsidR="00AA566F" w:rsidRPr="00472A3C" w:rsidRDefault="00AA566F" w:rsidP="00DE01A4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12 неделя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A566F" w:rsidRPr="00472A3C" w:rsidRDefault="00AA566F">
            <w:pPr>
              <w:rPr>
                <w:rFonts w:ascii="Sylfaen" w:hAnsi="Sylfaen"/>
                <w:sz w:val="22"/>
                <w:szCs w:val="22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4 ч.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E46D47" w:rsidRPr="00472A3C" w:rsidRDefault="00E46D47" w:rsidP="00E46D4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>Лекция 2 ч.</w:t>
            </w:r>
          </w:p>
          <w:p w:rsidR="00B9034B" w:rsidRPr="00472A3C" w:rsidRDefault="00B9034B" w:rsidP="00B9034B">
            <w:pPr>
              <w:autoSpaceDE w:val="0"/>
              <w:autoSpaceDN w:val="0"/>
              <w:adjustRightInd w:val="0"/>
              <w:rPr>
                <w:rFonts w:ascii="Sylfaen" w:eastAsia="TimesNewRoman" w:hAnsi="Sylfaen"/>
                <w:b/>
                <w:lang w:val="ru-RU"/>
              </w:rPr>
            </w:pPr>
            <w:r w:rsidRPr="00472A3C">
              <w:rPr>
                <w:rFonts w:ascii="Sylfaen" w:eastAsia="TimesNewRoman" w:hAnsi="Sylfaen" w:cs="TimesNewRoman"/>
                <w:b/>
                <w:lang w:val="ru-RU"/>
              </w:rPr>
              <w:t>Управление конфликтами в организации</w:t>
            </w:r>
          </w:p>
          <w:p w:rsidR="00B9034B" w:rsidRPr="00472A3C" w:rsidRDefault="00B9034B" w:rsidP="00B9034B">
            <w:pPr>
              <w:autoSpaceDE w:val="0"/>
              <w:autoSpaceDN w:val="0"/>
              <w:adjustRightInd w:val="0"/>
              <w:rPr>
                <w:rFonts w:ascii="Sylfaen" w:eastAsia="TimesNewRoman" w:hAnsi="Sylfaen"/>
                <w:lang w:val="ru-RU"/>
              </w:rPr>
            </w:pPr>
            <w:r w:rsidRPr="00472A3C">
              <w:rPr>
                <w:rFonts w:ascii="Sylfaen" w:eastAsia="TimesNewRoman" w:hAnsi="Sylfaen" w:cs="TimesNewRoman"/>
                <w:lang w:val="ru-RU"/>
              </w:rPr>
              <w:t>Динамика процесса конфликта</w:t>
            </w:r>
          </w:p>
          <w:p w:rsidR="00B9034B" w:rsidRPr="00472A3C" w:rsidRDefault="00B9034B" w:rsidP="00B9034B">
            <w:pPr>
              <w:autoSpaceDE w:val="0"/>
              <w:autoSpaceDN w:val="0"/>
              <w:adjustRightInd w:val="0"/>
              <w:rPr>
                <w:rFonts w:ascii="Sylfaen" w:eastAsia="TimesNewRoman" w:hAnsi="Sylfaen"/>
                <w:lang w:val="ru-RU"/>
              </w:rPr>
            </w:pPr>
            <w:r w:rsidRPr="00472A3C">
              <w:rPr>
                <w:rFonts w:ascii="Sylfaen" w:eastAsia="TimesNewRoman" w:hAnsi="Sylfaen" w:cs="TimesNewRoman"/>
                <w:lang w:val="ru-RU"/>
              </w:rPr>
              <w:t>Управление конфликтами</w:t>
            </w:r>
          </w:p>
          <w:p w:rsidR="00AA566F" w:rsidRPr="00472A3C" w:rsidRDefault="00B9034B" w:rsidP="00B9034B">
            <w:pPr>
              <w:pStyle w:val="BodyText"/>
              <w:rPr>
                <w:rFonts w:eastAsia="TimesNewRoman" w:cs="TimesNewRoman"/>
                <w:lang w:val="ru-RU"/>
              </w:rPr>
            </w:pPr>
            <w:r w:rsidRPr="00472A3C">
              <w:rPr>
                <w:rFonts w:eastAsia="TimesNewRoman" w:cs="TimesNewRoman"/>
                <w:lang w:val="ru-RU"/>
              </w:rPr>
              <w:t>Управление стрессами</w:t>
            </w:r>
          </w:p>
          <w:p w:rsidR="00E46D47" w:rsidRPr="00472A3C" w:rsidRDefault="00E46D47" w:rsidP="00E46D47">
            <w:pPr>
              <w:pStyle w:val="BodyText"/>
              <w:rPr>
                <w:sz w:val="22"/>
                <w:szCs w:val="22"/>
                <w:lang w:val="ru-RU"/>
              </w:rPr>
            </w:pPr>
            <w:r w:rsidRPr="00472A3C">
              <w:rPr>
                <w:b/>
                <w:sz w:val="22"/>
                <w:szCs w:val="22"/>
                <w:lang w:val="ru-RU"/>
              </w:rPr>
              <w:t>Работа в группе 2ч.</w:t>
            </w:r>
          </w:p>
          <w:p w:rsidR="00E46D47" w:rsidRPr="00472A3C" w:rsidRDefault="00E46D47" w:rsidP="00B9034B">
            <w:pPr>
              <w:pStyle w:val="BodyText"/>
              <w:rPr>
                <w:lang w:val="ru-RU"/>
              </w:rPr>
            </w:pPr>
          </w:p>
        </w:tc>
        <w:tc>
          <w:tcPr>
            <w:tcW w:w="3544" w:type="dxa"/>
          </w:tcPr>
          <w:p w:rsidR="00AA566F" w:rsidRPr="00472A3C" w:rsidRDefault="00A4503F">
            <w:pPr>
              <w:rPr>
                <w:rFonts w:ascii="Sylfaen" w:hAnsi="Sylfaen"/>
                <w:lang w:val="ru-RU"/>
              </w:rPr>
            </w:pPr>
            <w:r w:rsidRPr="00472A3C">
              <w:rPr>
                <w:rFonts w:ascii="Sylfaen" w:hAnsi="Sylfaen"/>
                <w:lang w:val="ru-RU"/>
              </w:rPr>
              <w:t>Основы менеджмента. Ф.Е Удалов, О.Ф Алехина, О.С Гапонова Учебное пособие. – Нижний Новгород: Нижегородский госуниверси тет, 2013.</w:t>
            </w:r>
          </w:p>
          <w:p w:rsidR="00FD1107" w:rsidRPr="00472A3C" w:rsidRDefault="00FD1107">
            <w:pPr>
              <w:rPr>
                <w:rFonts w:ascii="Sylfaen" w:hAnsi="Sylfaen"/>
                <w:sz w:val="22"/>
                <w:szCs w:val="22"/>
              </w:rPr>
            </w:pPr>
            <w:r w:rsidRPr="00472A3C">
              <w:rPr>
                <w:rFonts w:ascii="Sylfaen" w:hAnsi="Sylfaen"/>
                <w:lang w:val="ru-RU"/>
              </w:rPr>
              <w:t>ст.</w:t>
            </w:r>
            <w:r w:rsidR="00B9034B" w:rsidRPr="00472A3C">
              <w:rPr>
                <w:rFonts w:ascii="Sylfaen" w:hAnsi="Sylfaen"/>
                <w:lang w:val="ru-RU"/>
              </w:rPr>
              <w:t xml:space="preserve"> 1</w:t>
            </w:r>
            <w:r w:rsidR="00B9034B" w:rsidRPr="00472A3C">
              <w:rPr>
                <w:rFonts w:ascii="Sylfaen" w:hAnsi="Sylfaen"/>
              </w:rPr>
              <w:t>85-204</w:t>
            </w:r>
          </w:p>
        </w:tc>
      </w:tr>
      <w:tr w:rsidR="0089178D" w:rsidRPr="00472A3C" w:rsidTr="00D034E9">
        <w:trPr>
          <w:trHeight w:val="935"/>
        </w:trPr>
        <w:tc>
          <w:tcPr>
            <w:tcW w:w="1260" w:type="dxa"/>
            <w:tcBorders>
              <w:right w:val="single" w:sz="4" w:space="0" w:color="auto"/>
            </w:tcBorders>
          </w:tcPr>
          <w:p w:rsidR="00AA566F" w:rsidRPr="00472A3C" w:rsidRDefault="00AA566F" w:rsidP="00DE01A4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13 </w:t>
            </w: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AA566F" w:rsidRPr="00472A3C" w:rsidRDefault="00AA566F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4 ч.</w:t>
            </w:r>
          </w:p>
        </w:tc>
        <w:tc>
          <w:tcPr>
            <w:tcW w:w="5276" w:type="dxa"/>
            <w:tcBorders>
              <w:left w:val="single" w:sz="4" w:space="0" w:color="auto"/>
              <w:bottom w:val="single" w:sz="4" w:space="0" w:color="auto"/>
            </w:tcBorders>
          </w:tcPr>
          <w:p w:rsidR="00E46D47" w:rsidRPr="00472A3C" w:rsidRDefault="00E46D47" w:rsidP="00E46D4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>Лекция 2 ч.</w:t>
            </w:r>
          </w:p>
          <w:p w:rsidR="00AA566F" w:rsidRPr="00472A3C" w:rsidRDefault="00D034E9" w:rsidP="0083180C">
            <w:pPr>
              <w:pStyle w:val="BodyText"/>
              <w:rPr>
                <w:rFonts w:eastAsia="TimesNewRoman" w:cs="TimesNewRoman"/>
                <w:b/>
                <w:lang w:val="ru-RU"/>
              </w:rPr>
            </w:pPr>
            <w:r w:rsidRPr="00472A3C">
              <w:rPr>
                <w:rFonts w:eastAsia="TimesNewRoman" w:cs="TimesNewRoman"/>
                <w:b/>
                <w:lang w:val="ru-RU"/>
              </w:rPr>
              <w:t>Управление организационной культурой</w:t>
            </w:r>
          </w:p>
          <w:p w:rsidR="00D034E9" w:rsidRPr="00472A3C" w:rsidRDefault="00D034E9" w:rsidP="00D034E9">
            <w:pPr>
              <w:autoSpaceDE w:val="0"/>
              <w:autoSpaceDN w:val="0"/>
              <w:adjustRightInd w:val="0"/>
              <w:rPr>
                <w:rFonts w:ascii="Sylfaen" w:eastAsia="TimesNewRoman" w:hAnsi="Sylfaen"/>
                <w:lang w:val="ru-RU"/>
              </w:rPr>
            </w:pPr>
            <w:r w:rsidRPr="00472A3C">
              <w:rPr>
                <w:rFonts w:ascii="Sylfaen" w:eastAsia="TimesNewRoman" w:hAnsi="Sylfaen" w:cs="TimesNewRoman"/>
                <w:lang w:val="ru-RU"/>
              </w:rPr>
              <w:t>Понятие и функции организационной культуры</w:t>
            </w:r>
          </w:p>
          <w:p w:rsidR="00D034E9" w:rsidRPr="00472A3C" w:rsidRDefault="00D034E9" w:rsidP="00D034E9">
            <w:pPr>
              <w:pStyle w:val="BodyText"/>
              <w:rPr>
                <w:rFonts w:eastAsia="TimesNewRoman"/>
                <w:lang w:val="ru-RU"/>
              </w:rPr>
            </w:pPr>
            <w:r w:rsidRPr="00472A3C">
              <w:rPr>
                <w:rFonts w:eastAsia="TimesNewRoman" w:cs="TimesNewRoman"/>
                <w:lang w:val="ru-RU"/>
              </w:rPr>
              <w:t>Типологии организационной культуры</w:t>
            </w:r>
            <w:r w:rsidRPr="00472A3C">
              <w:rPr>
                <w:rFonts w:eastAsia="TimesNewRoman"/>
                <w:lang w:val="ru-RU"/>
              </w:rPr>
              <w:t>.</w:t>
            </w:r>
          </w:p>
          <w:p w:rsidR="00E46D47" w:rsidRPr="00472A3C" w:rsidRDefault="00E46D47" w:rsidP="00E46D47">
            <w:pPr>
              <w:pStyle w:val="BodyText"/>
              <w:rPr>
                <w:sz w:val="22"/>
                <w:szCs w:val="22"/>
                <w:lang w:val="ru-RU"/>
              </w:rPr>
            </w:pPr>
            <w:r w:rsidRPr="00472A3C">
              <w:rPr>
                <w:b/>
                <w:sz w:val="22"/>
                <w:szCs w:val="22"/>
                <w:lang w:val="ru-RU"/>
              </w:rPr>
              <w:t>Работа в группе 2ч.</w:t>
            </w:r>
          </w:p>
          <w:p w:rsidR="00E46D47" w:rsidRPr="00472A3C" w:rsidRDefault="00E46D47" w:rsidP="00D034E9">
            <w:pPr>
              <w:pStyle w:val="BodyText"/>
              <w:rPr>
                <w:b/>
                <w:lang w:val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A566F" w:rsidRPr="00472A3C" w:rsidRDefault="00A4503F">
            <w:pPr>
              <w:rPr>
                <w:rFonts w:ascii="Sylfaen" w:hAnsi="Sylfaen"/>
                <w:lang w:val="ru-RU"/>
              </w:rPr>
            </w:pPr>
            <w:r w:rsidRPr="00472A3C">
              <w:rPr>
                <w:rFonts w:ascii="Sylfaen" w:hAnsi="Sylfaen"/>
                <w:lang w:val="ru-RU"/>
              </w:rPr>
              <w:t>Основы менеджмента. Ф.Е Удалов, О.Ф Алехина, О.С Гапонова Учебное пособие. – Нижний Новгород: Нижегородский госуниверси тет, 2013.</w:t>
            </w:r>
          </w:p>
          <w:p w:rsidR="00FD1107" w:rsidRPr="00472A3C" w:rsidRDefault="00FD1107">
            <w:pPr>
              <w:rPr>
                <w:rFonts w:ascii="Sylfaen" w:hAnsi="Sylfaen"/>
                <w:sz w:val="22"/>
                <w:szCs w:val="22"/>
              </w:rPr>
            </w:pPr>
            <w:r w:rsidRPr="00472A3C">
              <w:rPr>
                <w:rFonts w:ascii="Sylfaen" w:hAnsi="Sylfaen"/>
                <w:lang w:val="ru-RU"/>
              </w:rPr>
              <w:t>ст.</w:t>
            </w:r>
            <w:r w:rsidR="00D034E9" w:rsidRPr="00472A3C">
              <w:rPr>
                <w:rFonts w:ascii="Sylfaen" w:hAnsi="Sylfaen"/>
                <w:lang w:val="ru-RU"/>
              </w:rPr>
              <w:t xml:space="preserve"> 2</w:t>
            </w:r>
            <w:r w:rsidR="00D034E9" w:rsidRPr="00472A3C">
              <w:rPr>
                <w:rFonts w:ascii="Sylfaen" w:hAnsi="Sylfaen"/>
              </w:rPr>
              <w:t>11-219</w:t>
            </w:r>
          </w:p>
        </w:tc>
      </w:tr>
      <w:tr w:rsidR="0089178D" w:rsidRPr="00B01D42" w:rsidTr="00D034E9">
        <w:trPr>
          <w:trHeight w:val="900"/>
        </w:trPr>
        <w:tc>
          <w:tcPr>
            <w:tcW w:w="1260" w:type="dxa"/>
            <w:vMerge w:val="restart"/>
          </w:tcPr>
          <w:p w:rsidR="00AA566F" w:rsidRPr="00472A3C" w:rsidRDefault="00AA566F" w:rsidP="00DE01A4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14 </w:t>
            </w: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660" w:type="dxa"/>
            <w:vMerge w:val="restart"/>
            <w:tcBorders>
              <w:right w:val="single" w:sz="4" w:space="0" w:color="auto"/>
            </w:tcBorders>
          </w:tcPr>
          <w:p w:rsidR="00AA566F" w:rsidRPr="00472A3C" w:rsidRDefault="00AA566F" w:rsidP="0009062F">
            <w:pPr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4 ч</w:t>
            </w:r>
          </w:p>
        </w:tc>
        <w:tc>
          <w:tcPr>
            <w:tcW w:w="5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6D47" w:rsidRPr="00472A3C" w:rsidRDefault="00E46D47" w:rsidP="00E46D4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>Лекция 2 ч.</w:t>
            </w:r>
          </w:p>
          <w:p w:rsidR="00AA566F" w:rsidRPr="00472A3C" w:rsidRDefault="00D034E9" w:rsidP="00BA19D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eastAsia="TimesNewRoman" w:hAnsi="Sylfaen" w:cs="TimesNewRoman"/>
                <w:b/>
                <w:lang w:val="ru-RU"/>
              </w:rPr>
            </w:pPr>
            <w:r w:rsidRPr="00472A3C">
              <w:rPr>
                <w:rFonts w:ascii="Sylfaen" w:eastAsia="TimesNewRoman" w:hAnsi="Sylfaen" w:cs="TimesNewRoman"/>
                <w:b/>
                <w:lang w:val="ru-RU"/>
              </w:rPr>
              <w:t>Управление организационной культурой</w:t>
            </w:r>
          </w:p>
          <w:p w:rsidR="00D034E9" w:rsidRPr="00472A3C" w:rsidRDefault="00D034E9" w:rsidP="00D034E9">
            <w:pPr>
              <w:autoSpaceDE w:val="0"/>
              <w:autoSpaceDN w:val="0"/>
              <w:adjustRightInd w:val="0"/>
              <w:rPr>
                <w:rFonts w:ascii="Sylfaen" w:eastAsia="TimesNewRoman" w:hAnsi="Sylfaen"/>
                <w:lang w:val="ru-RU"/>
              </w:rPr>
            </w:pPr>
            <w:r w:rsidRPr="00472A3C">
              <w:rPr>
                <w:rFonts w:ascii="Sylfaen" w:eastAsia="TimesNewRoman" w:hAnsi="Sylfaen" w:cs="TimesNewRoman"/>
                <w:lang w:val="ru-RU"/>
              </w:rPr>
              <w:t>Формирование организационной культуры</w:t>
            </w:r>
          </w:p>
          <w:p w:rsidR="00D034E9" w:rsidRPr="00472A3C" w:rsidRDefault="00D034E9" w:rsidP="00D034E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eastAsia="TimesNewRoman" w:hAnsi="Sylfaen" w:cs="TimesNewRoman"/>
                <w:lang w:val="ru-RU"/>
              </w:rPr>
            </w:pPr>
            <w:r w:rsidRPr="00472A3C">
              <w:rPr>
                <w:rFonts w:ascii="Sylfaen" w:eastAsia="TimesNewRoman" w:hAnsi="Sylfaen" w:cs="TimesNewRoman"/>
                <w:lang w:val="ru-RU"/>
              </w:rPr>
              <w:t>Изменение организационной культуры</w:t>
            </w:r>
          </w:p>
          <w:p w:rsidR="00E46D47" w:rsidRPr="00472A3C" w:rsidRDefault="00E46D47" w:rsidP="00E46D47">
            <w:pPr>
              <w:pStyle w:val="BodyText"/>
              <w:rPr>
                <w:sz w:val="22"/>
                <w:szCs w:val="22"/>
                <w:lang w:val="ru-RU"/>
              </w:rPr>
            </w:pPr>
            <w:r w:rsidRPr="00472A3C">
              <w:rPr>
                <w:b/>
                <w:sz w:val="22"/>
                <w:szCs w:val="22"/>
                <w:lang w:val="ru-RU"/>
              </w:rPr>
              <w:t>Работа в группе 2ч.</w:t>
            </w:r>
          </w:p>
          <w:p w:rsidR="00E46D47" w:rsidRPr="00472A3C" w:rsidRDefault="00E46D47" w:rsidP="00D034E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nil"/>
            </w:tcBorders>
          </w:tcPr>
          <w:p w:rsidR="00AA566F" w:rsidRPr="00472A3C" w:rsidRDefault="00A4503F" w:rsidP="0005301C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472A3C">
              <w:rPr>
                <w:rFonts w:ascii="Sylfaen" w:hAnsi="Sylfaen"/>
                <w:lang w:val="ru-RU"/>
              </w:rPr>
              <w:t>Основы менеджмента. Ф.Е Удалов, О.Ф Алехина, О.С Гапонова Учебное пособие. – Нижний Новгород: Нижегородский госуниверси тет, 2013.</w:t>
            </w:r>
          </w:p>
        </w:tc>
      </w:tr>
      <w:tr w:rsidR="0089178D" w:rsidRPr="00472A3C" w:rsidTr="00D034E9">
        <w:trPr>
          <w:trHeight w:val="255"/>
        </w:trPr>
        <w:tc>
          <w:tcPr>
            <w:tcW w:w="1260" w:type="dxa"/>
            <w:vMerge/>
          </w:tcPr>
          <w:p w:rsidR="00AA566F" w:rsidRPr="00472A3C" w:rsidRDefault="00AA566F" w:rsidP="0009062F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</w:p>
        </w:tc>
        <w:tc>
          <w:tcPr>
            <w:tcW w:w="660" w:type="dxa"/>
            <w:vMerge/>
            <w:tcBorders>
              <w:right w:val="single" w:sz="4" w:space="0" w:color="auto"/>
            </w:tcBorders>
          </w:tcPr>
          <w:p w:rsidR="00AA566F" w:rsidRPr="00472A3C" w:rsidRDefault="00AA566F" w:rsidP="0009062F">
            <w:pP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5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566F" w:rsidRPr="00472A3C" w:rsidRDefault="00AA566F" w:rsidP="007F31EF">
            <w:pPr>
              <w:pStyle w:val="BodyText"/>
              <w:tabs>
                <w:tab w:val="num" w:pos="144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</w:tcBorders>
            <w:vAlign w:val="center"/>
          </w:tcPr>
          <w:p w:rsidR="00AA566F" w:rsidRPr="00472A3C" w:rsidRDefault="00FD1107" w:rsidP="00FD1107">
            <w:pPr>
              <w:pStyle w:val="BodyText"/>
              <w:tabs>
                <w:tab w:val="num" w:pos="1440"/>
              </w:tabs>
              <w:rPr>
                <w:sz w:val="22"/>
                <w:szCs w:val="22"/>
              </w:rPr>
            </w:pPr>
            <w:r w:rsidRPr="00472A3C">
              <w:rPr>
                <w:lang w:val="ru-RU"/>
              </w:rPr>
              <w:t>ст.</w:t>
            </w:r>
            <w:r w:rsidR="00D034E9" w:rsidRPr="00472A3C">
              <w:rPr>
                <w:lang w:val="ru-RU"/>
              </w:rPr>
              <w:t xml:space="preserve"> 2</w:t>
            </w:r>
            <w:r w:rsidR="00D034E9" w:rsidRPr="00472A3C">
              <w:t>19- 224</w:t>
            </w:r>
          </w:p>
        </w:tc>
      </w:tr>
      <w:tr w:rsidR="0089178D" w:rsidRPr="00472A3C" w:rsidTr="00D034E9">
        <w:trPr>
          <w:trHeight w:val="647"/>
        </w:trPr>
        <w:tc>
          <w:tcPr>
            <w:tcW w:w="1260" w:type="dxa"/>
          </w:tcPr>
          <w:p w:rsidR="00AA566F" w:rsidRPr="00472A3C" w:rsidRDefault="00AA566F" w:rsidP="00DE01A4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15 </w:t>
            </w: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A566F" w:rsidRPr="00472A3C" w:rsidRDefault="00AA566F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4 ч.</w:t>
            </w:r>
          </w:p>
        </w:tc>
        <w:tc>
          <w:tcPr>
            <w:tcW w:w="5276" w:type="dxa"/>
            <w:tcBorders>
              <w:left w:val="single" w:sz="4" w:space="0" w:color="auto"/>
              <w:right w:val="single" w:sz="4" w:space="0" w:color="auto"/>
            </w:tcBorders>
          </w:tcPr>
          <w:p w:rsidR="00E46D47" w:rsidRPr="00472A3C" w:rsidRDefault="00E46D47" w:rsidP="00E46D4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>Лекция 2 ч.</w:t>
            </w:r>
          </w:p>
          <w:p w:rsidR="00BA19D8" w:rsidRPr="00472A3C" w:rsidRDefault="00BA19D8" w:rsidP="00BA19D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b/>
                <w:lang w:val="ru-RU" w:eastAsia="ru-RU"/>
              </w:rPr>
            </w:pPr>
            <w:r w:rsidRPr="00472A3C">
              <w:rPr>
                <w:rFonts w:ascii="Sylfaen" w:eastAsia="TimesNewRoman" w:hAnsi="Sylfaen" w:cs="TimesNewRoman"/>
                <w:b/>
                <w:lang w:val="ru-RU"/>
              </w:rPr>
              <w:t>Управление организационными изменениями</w:t>
            </w:r>
            <w:r w:rsidRPr="00472A3C">
              <w:rPr>
                <w:rFonts w:ascii="Sylfaen" w:hAnsi="Sylfaen"/>
                <w:b/>
                <w:lang w:val="ru-RU" w:eastAsia="ru-RU"/>
              </w:rPr>
              <w:t xml:space="preserve"> </w:t>
            </w:r>
          </w:p>
          <w:p w:rsidR="00BA19D8" w:rsidRPr="00472A3C" w:rsidRDefault="00BA19D8" w:rsidP="00BA19D8">
            <w:pPr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  <w:r w:rsidRPr="00472A3C">
              <w:rPr>
                <w:rFonts w:ascii="Sylfaen" w:eastAsia="TimesNewRoman" w:hAnsi="Sylfaen" w:cs="TimesNewRoman"/>
                <w:lang w:val="ru-RU"/>
              </w:rPr>
              <w:t>Необходимость изменений</w:t>
            </w:r>
            <w:r w:rsidRPr="00472A3C">
              <w:rPr>
                <w:rFonts w:ascii="Sylfaen" w:hAnsi="Sylfaen"/>
                <w:lang w:val="ru-RU"/>
              </w:rPr>
              <w:t xml:space="preserve">. </w:t>
            </w:r>
            <w:r w:rsidRPr="00472A3C">
              <w:rPr>
                <w:rFonts w:ascii="Sylfaen" w:eastAsia="TimesNewRoman" w:hAnsi="Sylfaen" w:cs="TimesNewRoman"/>
                <w:lang w:val="ru-RU"/>
              </w:rPr>
              <w:t>Жизненный цикл организации</w:t>
            </w:r>
          </w:p>
          <w:p w:rsidR="00BA19D8" w:rsidRPr="00472A3C" w:rsidRDefault="00BA19D8" w:rsidP="00BA19D8">
            <w:pPr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  <w:r w:rsidRPr="00472A3C">
              <w:rPr>
                <w:rFonts w:ascii="Sylfaen" w:eastAsia="TimesNewRoman" w:hAnsi="Sylfaen" w:cs="TimesNewRoman"/>
                <w:lang w:val="ru-RU"/>
              </w:rPr>
              <w:t>Управление организационными изменениями</w:t>
            </w:r>
          </w:p>
          <w:p w:rsidR="00BA19D8" w:rsidRPr="00472A3C" w:rsidRDefault="00BA19D8" w:rsidP="00BA19D8">
            <w:pPr>
              <w:autoSpaceDE w:val="0"/>
              <w:autoSpaceDN w:val="0"/>
              <w:adjustRightInd w:val="0"/>
              <w:rPr>
                <w:rFonts w:ascii="Sylfaen" w:eastAsia="TimesNewRoman" w:hAnsi="Sylfaen" w:cs="TimesNewRoman"/>
                <w:lang w:val="ru-RU"/>
              </w:rPr>
            </w:pPr>
            <w:r w:rsidRPr="00472A3C">
              <w:rPr>
                <w:rFonts w:ascii="Sylfaen" w:eastAsia="TimesNewRoman" w:hAnsi="Sylfaen" w:cs="TimesNewRoman"/>
                <w:lang w:val="ru-RU"/>
              </w:rPr>
              <w:t>Преодоление сопротивления персонала организации организационным</w:t>
            </w:r>
          </w:p>
          <w:p w:rsidR="00AA566F" w:rsidRPr="00472A3C" w:rsidRDefault="00E46D47" w:rsidP="00BA19D8">
            <w:pPr>
              <w:pStyle w:val="BodyText"/>
              <w:rPr>
                <w:rFonts w:eastAsia="TimesNewRoman" w:cs="TimesNewRoman"/>
                <w:lang w:val="ru-RU"/>
              </w:rPr>
            </w:pPr>
            <w:r w:rsidRPr="00472A3C">
              <w:rPr>
                <w:rFonts w:eastAsia="TimesNewRoman" w:cs="TimesNewRoman"/>
                <w:lang w:val="ru-RU"/>
              </w:rPr>
              <w:t>И</w:t>
            </w:r>
            <w:r w:rsidR="00BA19D8" w:rsidRPr="00472A3C">
              <w:rPr>
                <w:rFonts w:eastAsia="TimesNewRoman" w:cs="TimesNewRoman"/>
                <w:lang w:val="ru-RU"/>
              </w:rPr>
              <w:t>зменениям</w:t>
            </w:r>
          </w:p>
          <w:p w:rsidR="00E46D47" w:rsidRPr="00472A3C" w:rsidRDefault="00E46D47" w:rsidP="00E46D47">
            <w:pPr>
              <w:pStyle w:val="BodyText"/>
              <w:rPr>
                <w:sz w:val="22"/>
                <w:szCs w:val="22"/>
                <w:lang w:val="ru-RU"/>
              </w:rPr>
            </w:pPr>
            <w:r w:rsidRPr="00472A3C">
              <w:rPr>
                <w:b/>
                <w:sz w:val="22"/>
                <w:szCs w:val="22"/>
                <w:lang w:val="ru-RU"/>
              </w:rPr>
              <w:t>Работа в группе 2ч.</w:t>
            </w:r>
          </w:p>
          <w:p w:rsidR="00E46D47" w:rsidRPr="00472A3C" w:rsidRDefault="00E46D47" w:rsidP="00BA19D8">
            <w:pPr>
              <w:pStyle w:val="BodyText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AA566F" w:rsidRPr="00472A3C" w:rsidRDefault="00A4503F">
            <w:pPr>
              <w:rPr>
                <w:rFonts w:ascii="Sylfaen" w:hAnsi="Sylfaen"/>
                <w:lang w:val="ru-RU"/>
              </w:rPr>
            </w:pPr>
            <w:r w:rsidRPr="00472A3C">
              <w:rPr>
                <w:rFonts w:ascii="Sylfaen" w:hAnsi="Sylfaen"/>
                <w:lang w:val="ru-RU"/>
              </w:rPr>
              <w:t>Основы менеджмента. Ф.Е Удалов, О.Ф Алехина, О.С Гапонова Учебное пособие. – Нижний Новгород: Нижегородский госуниверси тет, 2013.</w:t>
            </w:r>
          </w:p>
          <w:p w:rsidR="00FD1107" w:rsidRPr="00472A3C" w:rsidRDefault="00FD1107">
            <w:pPr>
              <w:rPr>
                <w:rFonts w:ascii="Sylfaen" w:hAnsi="Sylfaen"/>
                <w:sz w:val="22"/>
                <w:szCs w:val="22"/>
              </w:rPr>
            </w:pPr>
            <w:r w:rsidRPr="00472A3C">
              <w:rPr>
                <w:rFonts w:ascii="Sylfaen" w:hAnsi="Sylfaen"/>
                <w:lang w:val="ru-RU"/>
              </w:rPr>
              <w:t>ст.</w:t>
            </w:r>
            <w:r w:rsidR="00BA19D8" w:rsidRPr="00472A3C">
              <w:rPr>
                <w:rFonts w:ascii="Sylfaen" w:hAnsi="Sylfaen"/>
                <w:lang w:val="ru-RU"/>
              </w:rPr>
              <w:t xml:space="preserve"> 2</w:t>
            </w:r>
            <w:r w:rsidR="00BA19D8" w:rsidRPr="00472A3C">
              <w:rPr>
                <w:rFonts w:ascii="Sylfaen" w:hAnsi="Sylfaen"/>
              </w:rPr>
              <w:t>39-253</w:t>
            </w:r>
          </w:p>
        </w:tc>
      </w:tr>
      <w:tr w:rsidR="0089178D" w:rsidRPr="00B01D42" w:rsidTr="00D034E9">
        <w:tc>
          <w:tcPr>
            <w:tcW w:w="1260" w:type="dxa"/>
          </w:tcPr>
          <w:p w:rsidR="00AA566F" w:rsidRPr="00472A3C" w:rsidRDefault="00AA566F" w:rsidP="00DE01A4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>1</w:t>
            </w: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6</w:t>
            </w: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 </w:t>
            </w: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A566F" w:rsidRPr="00472A3C" w:rsidRDefault="00AA566F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4 ч.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:rsidR="00E46D47" w:rsidRPr="00472A3C" w:rsidRDefault="00E46D47" w:rsidP="00E46D4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sz w:val="22"/>
                <w:szCs w:val="22"/>
                <w:lang w:val="ru-RU"/>
              </w:rPr>
              <w:t>Лекция 2 ч.</w:t>
            </w:r>
          </w:p>
          <w:p w:rsidR="00FD1107" w:rsidRPr="00472A3C" w:rsidRDefault="00FD1107" w:rsidP="00FD110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b/>
                <w:lang w:val="ka-GE"/>
              </w:rPr>
            </w:pPr>
            <w:r w:rsidRPr="00472A3C">
              <w:rPr>
                <w:rFonts w:ascii="Sylfaen" w:hAnsi="Sylfaen"/>
                <w:b/>
                <w:lang w:val="ru-RU"/>
              </w:rPr>
              <w:t>Этика делового общения</w:t>
            </w:r>
          </w:p>
          <w:p w:rsidR="00FD1107" w:rsidRPr="00472A3C" w:rsidRDefault="00FD1107" w:rsidP="00FD110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lang w:val="ru-RU" w:eastAsia="ru-RU"/>
              </w:rPr>
            </w:pPr>
            <w:r w:rsidRPr="00472A3C">
              <w:rPr>
                <w:rFonts w:ascii="Sylfaen" w:hAnsi="Sylfaen"/>
                <w:lang w:val="ru-RU" w:eastAsia="ru-RU"/>
              </w:rPr>
              <w:t>Особенности и правила ведения деловых бесед, совещаний и переговоров.</w:t>
            </w:r>
          </w:p>
          <w:p w:rsidR="00FD1107" w:rsidRPr="00472A3C" w:rsidRDefault="00FD1107" w:rsidP="00FD110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lang w:val="ru-RU" w:eastAsia="ru-RU"/>
              </w:rPr>
            </w:pPr>
            <w:r w:rsidRPr="00472A3C">
              <w:rPr>
                <w:rFonts w:ascii="Sylfaen" w:hAnsi="Sylfaen"/>
                <w:lang w:val="ru-RU" w:eastAsia="ru-RU"/>
              </w:rPr>
              <w:t>Техника проведения телефонных переговоров.</w:t>
            </w:r>
          </w:p>
          <w:p w:rsidR="00AA566F" w:rsidRPr="00472A3C" w:rsidRDefault="00FD1107" w:rsidP="00FD1107">
            <w:pPr>
              <w:pStyle w:val="BodyText"/>
              <w:rPr>
                <w:lang w:val="ru-RU" w:eastAsia="ru-RU"/>
              </w:rPr>
            </w:pPr>
            <w:r w:rsidRPr="00472A3C">
              <w:rPr>
                <w:lang w:val="ru-RU" w:eastAsia="ru-RU"/>
              </w:rPr>
              <w:t xml:space="preserve">Проведение деловой игры «Производственное </w:t>
            </w:r>
            <w:r w:rsidRPr="00472A3C">
              <w:rPr>
                <w:lang w:val="ru-RU" w:eastAsia="ru-RU"/>
              </w:rPr>
              <w:lastRenderedPageBreak/>
              <w:t>совещание»</w:t>
            </w:r>
          </w:p>
          <w:p w:rsidR="00E46D47" w:rsidRPr="00472A3C" w:rsidRDefault="00E46D47" w:rsidP="00E46D47">
            <w:pPr>
              <w:pStyle w:val="BodyText"/>
              <w:rPr>
                <w:sz w:val="22"/>
                <w:szCs w:val="22"/>
                <w:lang w:val="ru-RU"/>
              </w:rPr>
            </w:pPr>
            <w:r w:rsidRPr="00472A3C">
              <w:rPr>
                <w:b/>
                <w:sz w:val="22"/>
                <w:szCs w:val="22"/>
                <w:lang w:val="ru-RU"/>
              </w:rPr>
              <w:t>Работа в группе 2ч.</w:t>
            </w:r>
          </w:p>
          <w:p w:rsidR="00E46D47" w:rsidRPr="00472A3C" w:rsidRDefault="00E46D47" w:rsidP="00FD1107">
            <w:pPr>
              <w:pStyle w:val="BodyText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:rsidR="00AA566F" w:rsidRPr="00472A3C" w:rsidRDefault="00A4503F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lang w:val="ru-RU"/>
              </w:rPr>
              <w:lastRenderedPageBreak/>
              <w:t xml:space="preserve">Основы менеджмента. Ф.Е Удалов, О.Ф Алехина, О.С Гапонова Учебное пособие. – Нижний Новгород: Нижегородский </w:t>
            </w:r>
            <w:r w:rsidRPr="00472A3C">
              <w:rPr>
                <w:rFonts w:ascii="Sylfaen" w:hAnsi="Sylfaen"/>
                <w:lang w:val="ru-RU"/>
              </w:rPr>
              <w:lastRenderedPageBreak/>
              <w:t>госуниверси тет, 2013.</w:t>
            </w:r>
            <w:r w:rsidR="00FD1107" w:rsidRPr="00472A3C">
              <w:rPr>
                <w:rFonts w:ascii="Sylfaen" w:hAnsi="Sylfaen"/>
                <w:lang w:val="ru-RU"/>
              </w:rPr>
              <w:t xml:space="preserve"> ст. 262-269</w:t>
            </w:r>
          </w:p>
        </w:tc>
      </w:tr>
      <w:tr w:rsidR="0089178D" w:rsidRPr="00472A3C" w:rsidTr="00D034E9">
        <w:trPr>
          <w:trHeight w:val="602"/>
        </w:trPr>
        <w:tc>
          <w:tcPr>
            <w:tcW w:w="1260" w:type="dxa"/>
            <w:tcBorders>
              <w:bottom w:val="single" w:sz="4" w:space="0" w:color="auto"/>
            </w:tcBorders>
          </w:tcPr>
          <w:p w:rsidR="00AA566F" w:rsidRPr="00472A3C" w:rsidRDefault="00AA566F" w:rsidP="00AD6E40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lastRenderedPageBreak/>
              <w:t>1</w:t>
            </w: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7-18</w:t>
            </w: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 </w:t>
            </w: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</w:tcPr>
          <w:p w:rsidR="00AA566F" w:rsidRPr="00472A3C" w:rsidRDefault="00AA566F">
            <w:pPr>
              <w:rPr>
                <w:rFonts w:ascii="Sylfaen" w:hAnsi="Sylfaen"/>
                <w:b/>
                <w:sz w:val="22"/>
                <w:szCs w:val="22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2 ч</w:t>
            </w:r>
          </w:p>
        </w:tc>
        <w:tc>
          <w:tcPr>
            <w:tcW w:w="5276" w:type="dxa"/>
            <w:tcBorders>
              <w:left w:val="single" w:sz="4" w:space="0" w:color="auto"/>
              <w:bottom w:val="single" w:sz="4" w:space="0" w:color="auto"/>
            </w:tcBorders>
          </w:tcPr>
          <w:p w:rsidR="00AA566F" w:rsidRPr="00472A3C" w:rsidRDefault="00AA566F" w:rsidP="00AD6E40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Итоговый экзамен</w:t>
            </w: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A566F" w:rsidRPr="00472A3C" w:rsidRDefault="00AA566F" w:rsidP="006E4151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22"/>
                <w:szCs w:val="22"/>
              </w:rPr>
            </w:pPr>
            <w:r w:rsidRPr="00472A3C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</w:p>
        </w:tc>
      </w:tr>
      <w:tr w:rsidR="0089178D" w:rsidRPr="00472A3C" w:rsidTr="00D034E9">
        <w:trPr>
          <w:trHeight w:val="248"/>
        </w:trPr>
        <w:tc>
          <w:tcPr>
            <w:tcW w:w="1260" w:type="dxa"/>
            <w:tcBorders>
              <w:top w:val="single" w:sz="4" w:space="0" w:color="auto"/>
            </w:tcBorders>
          </w:tcPr>
          <w:p w:rsidR="00AA566F" w:rsidRPr="00472A3C" w:rsidRDefault="00AA566F" w:rsidP="00F10193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>1</w:t>
            </w: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9-20</w:t>
            </w: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 </w:t>
            </w: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</w:tcPr>
          <w:p w:rsidR="00AA566F" w:rsidRPr="00472A3C" w:rsidRDefault="00AA566F" w:rsidP="003A7471">
            <w:pP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</w:tcBorders>
          </w:tcPr>
          <w:p w:rsidR="00AA566F" w:rsidRPr="00472A3C" w:rsidRDefault="00AA566F" w:rsidP="00F10193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472A3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Дополнительный  экзамен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A566F" w:rsidRPr="00472A3C" w:rsidRDefault="00AA566F" w:rsidP="006E415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</w:p>
        </w:tc>
      </w:tr>
    </w:tbl>
    <w:p w:rsidR="00AA566F" w:rsidRPr="00472A3C" w:rsidRDefault="00AA566F" w:rsidP="001C4959">
      <w:pPr>
        <w:tabs>
          <w:tab w:val="left" w:pos="2700"/>
        </w:tabs>
        <w:rPr>
          <w:rFonts w:ascii="Sylfaen" w:hAnsi="Sylfaen"/>
          <w:sz w:val="22"/>
          <w:szCs w:val="22"/>
          <w:lang w:val="ru-RU"/>
        </w:rPr>
      </w:pPr>
    </w:p>
    <w:p w:rsidR="001C4959" w:rsidRPr="00472A3C" w:rsidRDefault="001C4959" w:rsidP="001C4959">
      <w:pPr>
        <w:tabs>
          <w:tab w:val="left" w:pos="2700"/>
        </w:tabs>
        <w:rPr>
          <w:rFonts w:ascii="Sylfaen" w:hAnsi="Sylfaen"/>
          <w:sz w:val="22"/>
          <w:szCs w:val="22"/>
          <w:lang w:val="ru-RU"/>
        </w:rPr>
      </w:pPr>
    </w:p>
    <w:sectPr w:rsidR="001C4959" w:rsidRPr="00472A3C" w:rsidSect="001731EC">
      <w:headerReference w:type="default" r:id="rId10"/>
      <w:footerReference w:type="even" r:id="rId11"/>
      <w:footerReference w:type="default" r:id="rId12"/>
      <w:pgSz w:w="11906" w:h="16838"/>
      <w:pgMar w:top="0" w:right="850" w:bottom="81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922" w:rsidRDefault="00AD5922">
      <w:r>
        <w:separator/>
      </w:r>
    </w:p>
  </w:endnote>
  <w:endnote w:type="continuationSeparator" w:id="0">
    <w:p w:rsidR="00AD5922" w:rsidRDefault="00AD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GEO">
    <w:altName w:val="Sylfaen"/>
    <w:charset w:val="CC"/>
    <w:family w:val="roman"/>
    <w:pitch w:val="variable"/>
    <w:sig w:usb0="00000001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352" w:rsidRDefault="0044304A" w:rsidP="00D826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335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3352" w:rsidRDefault="009F3352" w:rsidP="00BB06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352" w:rsidRDefault="0044304A" w:rsidP="00D826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335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1D42">
      <w:rPr>
        <w:rStyle w:val="PageNumber"/>
        <w:noProof/>
      </w:rPr>
      <w:t>2</w:t>
    </w:r>
    <w:r>
      <w:rPr>
        <w:rStyle w:val="PageNumber"/>
      </w:rPr>
      <w:fldChar w:fldCharType="end"/>
    </w:r>
  </w:p>
  <w:p w:rsidR="009F3352" w:rsidRDefault="009F3352" w:rsidP="001C49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922" w:rsidRDefault="00AD5922">
      <w:r>
        <w:separator/>
      </w:r>
    </w:p>
  </w:footnote>
  <w:footnote w:type="continuationSeparator" w:id="0">
    <w:p w:rsidR="00AD5922" w:rsidRDefault="00AD5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352" w:rsidRPr="00E2514F" w:rsidRDefault="009F3352" w:rsidP="00E2514F">
    <w:pPr>
      <w:pStyle w:val="Header"/>
      <w:jc w:val="right"/>
      <w:rPr>
        <w:rFonts w:ascii="Sylfaen" w:hAnsi="Sylfaen"/>
        <w:b/>
        <w:lang w:val="ka-G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5BAA80A"/>
    <w:lvl w:ilvl="0">
      <w:numFmt w:val="bullet"/>
      <w:lvlText w:val="*"/>
      <w:lvlJc w:val="left"/>
    </w:lvl>
  </w:abstractNum>
  <w:abstractNum w:abstractNumId="1">
    <w:nsid w:val="042B0A9E"/>
    <w:multiLevelType w:val="hybridMultilevel"/>
    <w:tmpl w:val="1E10A748"/>
    <w:lvl w:ilvl="0" w:tplc="FFFFFFFF">
      <w:start w:val="3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5274D"/>
    <w:multiLevelType w:val="hybridMultilevel"/>
    <w:tmpl w:val="DD0A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3098"/>
    <w:multiLevelType w:val="hybridMultilevel"/>
    <w:tmpl w:val="ECA2C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35073"/>
    <w:multiLevelType w:val="hybridMultilevel"/>
    <w:tmpl w:val="0DF6F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F4802"/>
    <w:multiLevelType w:val="hybridMultilevel"/>
    <w:tmpl w:val="438A9058"/>
    <w:lvl w:ilvl="0" w:tplc="FFFFFFFF">
      <w:start w:val="3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7B6311"/>
    <w:multiLevelType w:val="hybridMultilevel"/>
    <w:tmpl w:val="8BC6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F5DE3"/>
    <w:multiLevelType w:val="hybridMultilevel"/>
    <w:tmpl w:val="3C0AC9F8"/>
    <w:lvl w:ilvl="0" w:tplc="B880846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0520A"/>
    <w:multiLevelType w:val="hybridMultilevel"/>
    <w:tmpl w:val="EA901F6C"/>
    <w:lvl w:ilvl="0" w:tplc="FFFFFFFF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D24B8F"/>
    <w:multiLevelType w:val="hybridMultilevel"/>
    <w:tmpl w:val="7DDA9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57190"/>
    <w:multiLevelType w:val="hybridMultilevel"/>
    <w:tmpl w:val="47446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BD08B5"/>
    <w:multiLevelType w:val="hybridMultilevel"/>
    <w:tmpl w:val="75E67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7538BA"/>
    <w:multiLevelType w:val="hybridMultilevel"/>
    <w:tmpl w:val="03B4857A"/>
    <w:lvl w:ilvl="0" w:tplc="95BA736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33D7A"/>
    <w:multiLevelType w:val="hybridMultilevel"/>
    <w:tmpl w:val="233AA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95A58"/>
    <w:multiLevelType w:val="hybridMultilevel"/>
    <w:tmpl w:val="46989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C77785"/>
    <w:multiLevelType w:val="hybridMultilevel"/>
    <w:tmpl w:val="0DC82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E169C3"/>
    <w:multiLevelType w:val="hybridMultilevel"/>
    <w:tmpl w:val="414C4FDA"/>
    <w:lvl w:ilvl="0" w:tplc="C496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C60DBA"/>
    <w:multiLevelType w:val="hybridMultilevel"/>
    <w:tmpl w:val="79867A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12117C9"/>
    <w:multiLevelType w:val="hybridMultilevel"/>
    <w:tmpl w:val="9E34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91C7B"/>
    <w:multiLevelType w:val="hybridMultilevel"/>
    <w:tmpl w:val="ED4A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42516"/>
    <w:multiLevelType w:val="hybridMultilevel"/>
    <w:tmpl w:val="FBDA8D8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24D7F85"/>
    <w:multiLevelType w:val="hybridMultilevel"/>
    <w:tmpl w:val="F48AF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8066B7"/>
    <w:multiLevelType w:val="hybridMultilevel"/>
    <w:tmpl w:val="AC0254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4DE68D1"/>
    <w:multiLevelType w:val="hybridMultilevel"/>
    <w:tmpl w:val="2A882EEE"/>
    <w:lvl w:ilvl="0" w:tplc="9976E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New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7D266A"/>
    <w:multiLevelType w:val="hybridMultilevel"/>
    <w:tmpl w:val="E43C7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00894"/>
    <w:multiLevelType w:val="hybridMultilevel"/>
    <w:tmpl w:val="397CBEFE"/>
    <w:lvl w:ilvl="0" w:tplc="A494644C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FF2F20"/>
    <w:multiLevelType w:val="hybridMultilevel"/>
    <w:tmpl w:val="31D2C52C"/>
    <w:lvl w:ilvl="0" w:tplc="118A4CC6">
      <w:start w:val="1"/>
      <w:numFmt w:val="decimal"/>
      <w:lvlText w:val="%1."/>
      <w:lvlJc w:val="left"/>
      <w:pPr>
        <w:tabs>
          <w:tab w:val="num" w:pos="288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60528A0"/>
    <w:multiLevelType w:val="hybridMultilevel"/>
    <w:tmpl w:val="5AB68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F15B2"/>
    <w:multiLevelType w:val="hybridMultilevel"/>
    <w:tmpl w:val="0F164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BE0A41"/>
    <w:multiLevelType w:val="hybridMultilevel"/>
    <w:tmpl w:val="ED149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7281D"/>
    <w:multiLevelType w:val="hybridMultilevel"/>
    <w:tmpl w:val="8F1CC596"/>
    <w:lvl w:ilvl="0" w:tplc="FFFFFFFF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5F29EF"/>
    <w:multiLevelType w:val="hybridMultilevel"/>
    <w:tmpl w:val="8B584424"/>
    <w:lvl w:ilvl="0" w:tplc="FFFFFFFF">
      <w:start w:val="3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8"/>
  </w:num>
  <w:num w:numId="3">
    <w:abstractNumId w:val="17"/>
  </w:num>
  <w:num w:numId="4">
    <w:abstractNumId w:val="28"/>
  </w:num>
  <w:num w:numId="5">
    <w:abstractNumId w:val="12"/>
  </w:num>
  <w:num w:numId="6">
    <w:abstractNumId w:val="26"/>
  </w:num>
  <w:num w:numId="7">
    <w:abstractNumId w:val="25"/>
  </w:num>
  <w:num w:numId="8">
    <w:abstractNumId w:val="16"/>
  </w:num>
  <w:num w:numId="9">
    <w:abstractNumId w:val="7"/>
  </w:num>
  <w:num w:numId="10">
    <w:abstractNumId w:val="22"/>
  </w:num>
  <w:num w:numId="11">
    <w:abstractNumId w:val="19"/>
  </w:num>
  <w:num w:numId="12">
    <w:abstractNumId w:val="23"/>
  </w:num>
  <w:num w:numId="13">
    <w:abstractNumId w:val="3"/>
  </w:num>
  <w:num w:numId="14">
    <w:abstractNumId w:val="10"/>
  </w:num>
  <w:num w:numId="15">
    <w:abstractNumId w:val="14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4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9"/>
  </w:num>
  <w:num w:numId="25">
    <w:abstractNumId w:val="20"/>
  </w:num>
  <w:num w:numId="26">
    <w:abstractNumId w:val="2"/>
  </w:num>
  <w:num w:numId="27">
    <w:abstractNumId w:val="29"/>
  </w:num>
  <w:num w:numId="28">
    <w:abstractNumId w:val="21"/>
  </w:num>
  <w:num w:numId="29">
    <w:abstractNumId w:val="13"/>
  </w:num>
  <w:num w:numId="30">
    <w:abstractNumId w:val="11"/>
  </w:num>
  <w:num w:numId="31">
    <w:abstractNumId w:val="1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185"/>
    <w:rsid w:val="00000046"/>
    <w:rsid w:val="000061F4"/>
    <w:rsid w:val="000121B1"/>
    <w:rsid w:val="00012616"/>
    <w:rsid w:val="00012B25"/>
    <w:rsid w:val="00013067"/>
    <w:rsid w:val="00037849"/>
    <w:rsid w:val="000455C4"/>
    <w:rsid w:val="00047E4E"/>
    <w:rsid w:val="00052C41"/>
    <w:rsid w:val="0005301C"/>
    <w:rsid w:val="00055066"/>
    <w:rsid w:val="0006380A"/>
    <w:rsid w:val="00064ACD"/>
    <w:rsid w:val="000663BA"/>
    <w:rsid w:val="0007040A"/>
    <w:rsid w:val="00071A70"/>
    <w:rsid w:val="000737D4"/>
    <w:rsid w:val="0008148C"/>
    <w:rsid w:val="00084A64"/>
    <w:rsid w:val="000858CE"/>
    <w:rsid w:val="0009062F"/>
    <w:rsid w:val="00090ADF"/>
    <w:rsid w:val="00097549"/>
    <w:rsid w:val="000A0156"/>
    <w:rsid w:val="000A5B86"/>
    <w:rsid w:val="000B46DC"/>
    <w:rsid w:val="000C180D"/>
    <w:rsid w:val="000C4747"/>
    <w:rsid w:val="000D0F16"/>
    <w:rsid w:val="000D79EF"/>
    <w:rsid w:val="000E0802"/>
    <w:rsid w:val="000E1F3C"/>
    <w:rsid w:val="000E4176"/>
    <w:rsid w:val="000F04E1"/>
    <w:rsid w:val="00112D4D"/>
    <w:rsid w:val="00114B89"/>
    <w:rsid w:val="001159CE"/>
    <w:rsid w:val="00116B2A"/>
    <w:rsid w:val="001174CD"/>
    <w:rsid w:val="00117A8C"/>
    <w:rsid w:val="00121A17"/>
    <w:rsid w:val="001222E0"/>
    <w:rsid w:val="0013080F"/>
    <w:rsid w:val="0013133C"/>
    <w:rsid w:val="00132688"/>
    <w:rsid w:val="001328F9"/>
    <w:rsid w:val="001333F2"/>
    <w:rsid w:val="0014260D"/>
    <w:rsid w:val="00143B42"/>
    <w:rsid w:val="00151427"/>
    <w:rsid w:val="00154A39"/>
    <w:rsid w:val="00156B1B"/>
    <w:rsid w:val="00161A5A"/>
    <w:rsid w:val="001731EC"/>
    <w:rsid w:val="00175748"/>
    <w:rsid w:val="00175DD7"/>
    <w:rsid w:val="00176007"/>
    <w:rsid w:val="00180238"/>
    <w:rsid w:val="00182274"/>
    <w:rsid w:val="001835B6"/>
    <w:rsid w:val="00184F2E"/>
    <w:rsid w:val="00191937"/>
    <w:rsid w:val="0019305C"/>
    <w:rsid w:val="0019400E"/>
    <w:rsid w:val="001A0E9B"/>
    <w:rsid w:val="001A343E"/>
    <w:rsid w:val="001A4962"/>
    <w:rsid w:val="001A660A"/>
    <w:rsid w:val="001A6C28"/>
    <w:rsid w:val="001B23BD"/>
    <w:rsid w:val="001B34CC"/>
    <w:rsid w:val="001B5C16"/>
    <w:rsid w:val="001B7868"/>
    <w:rsid w:val="001B7F0A"/>
    <w:rsid w:val="001C019C"/>
    <w:rsid w:val="001C3131"/>
    <w:rsid w:val="001C32FD"/>
    <w:rsid w:val="001C4959"/>
    <w:rsid w:val="001C6DA8"/>
    <w:rsid w:val="001C7455"/>
    <w:rsid w:val="001C7A01"/>
    <w:rsid w:val="001D033A"/>
    <w:rsid w:val="001D49C8"/>
    <w:rsid w:val="001D6408"/>
    <w:rsid w:val="001E080C"/>
    <w:rsid w:val="001E2CDC"/>
    <w:rsid w:val="001E56FD"/>
    <w:rsid w:val="001E5B72"/>
    <w:rsid w:val="001E7F02"/>
    <w:rsid w:val="001F009A"/>
    <w:rsid w:val="00206761"/>
    <w:rsid w:val="00207ABD"/>
    <w:rsid w:val="0021038F"/>
    <w:rsid w:val="002235D9"/>
    <w:rsid w:val="00223914"/>
    <w:rsid w:val="0022570E"/>
    <w:rsid w:val="00225E77"/>
    <w:rsid w:val="002279B5"/>
    <w:rsid w:val="00236E37"/>
    <w:rsid w:val="002413BB"/>
    <w:rsid w:val="0024334A"/>
    <w:rsid w:val="0024469A"/>
    <w:rsid w:val="00245CA8"/>
    <w:rsid w:val="00247ACA"/>
    <w:rsid w:val="002533AB"/>
    <w:rsid w:val="002546CD"/>
    <w:rsid w:val="00255E89"/>
    <w:rsid w:val="0026728B"/>
    <w:rsid w:val="002676E6"/>
    <w:rsid w:val="00267837"/>
    <w:rsid w:val="00273F54"/>
    <w:rsid w:val="00275380"/>
    <w:rsid w:val="00287BB0"/>
    <w:rsid w:val="0029151D"/>
    <w:rsid w:val="00293483"/>
    <w:rsid w:val="0029576D"/>
    <w:rsid w:val="00297736"/>
    <w:rsid w:val="002C036D"/>
    <w:rsid w:val="002C3220"/>
    <w:rsid w:val="002E07ED"/>
    <w:rsid w:val="002E780E"/>
    <w:rsid w:val="002F09AA"/>
    <w:rsid w:val="002F3943"/>
    <w:rsid w:val="002F43F7"/>
    <w:rsid w:val="002F5443"/>
    <w:rsid w:val="002F5602"/>
    <w:rsid w:val="00300A76"/>
    <w:rsid w:val="0031223C"/>
    <w:rsid w:val="0031331F"/>
    <w:rsid w:val="0032031B"/>
    <w:rsid w:val="00322C51"/>
    <w:rsid w:val="0032547B"/>
    <w:rsid w:val="00327749"/>
    <w:rsid w:val="00327A6C"/>
    <w:rsid w:val="00331B7D"/>
    <w:rsid w:val="00332FE3"/>
    <w:rsid w:val="00335421"/>
    <w:rsid w:val="00340565"/>
    <w:rsid w:val="00341D5F"/>
    <w:rsid w:val="00342CAB"/>
    <w:rsid w:val="0034759C"/>
    <w:rsid w:val="00347DBC"/>
    <w:rsid w:val="00347FA8"/>
    <w:rsid w:val="00354145"/>
    <w:rsid w:val="00357177"/>
    <w:rsid w:val="003620AC"/>
    <w:rsid w:val="00373678"/>
    <w:rsid w:val="00377390"/>
    <w:rsid w:val="003800A5"/>
    <w:rsid w:val="00380151"/>
    <w:rsid w:val="00380A6D"/>
    <w:rsid w:val="003925C2"/>
    <w:rsid w:val="00392B18"/>
    <w:rsid w:val="003A0E51"/>
    <w:rsid w:val="003A26CF"/>
    <w:rsid w:val="003A2BF9"/>
    <w:rsid w:val="003A6BC8"/>
    <w:rsid w:val="003A7471"/>
    <w:rsid w:val="003A7928"/>
    <w:rsid w:val="003B22DA"/>
    <w:rsid w:val="003B2E3B"/>
    <w:rsid w:val="003B3868"/>
    <w:rsid w:val="003C0B21"/>
    <w:rsid w:val="003C1FDB"/>
    <w:rsid w:val="003C3DC1"/>
    <w:rsid w:val="003D181F"/>
    <w:rsid w:val="003D2953"/>
    <w:rsid w:val="003D483D"/>
    <w:rsid w:val="003E1509"/>
    <w:rsid w:val="003E541D"/>
    <w:rsid w:val="003E77B3"/>
    <w:rsid w:val="003F1153"/>
    <w:rsid w:val="003F4C27"/>
    <w:rsid w:val="00403214"/>
    <w:rsid w:val="00403C76"/>
    <w:rsid w:val="00410C6E"/>
    <w:rsid w:val="00411402"/>
    <w:rsid w:val="00421AAA"/>
    <w:rsid w:val="00424704"/>
    <w:rsid w:val="00431BC2"/>
    <w:rsid w:val="0043518A"/>
    <w:rsid w:val="00442D78"/>
    <w:rsid w:val="0044304A"/>
    <w:rsid w:val="004433EB"/>
    <w:rsid w:val="0044462F"/>
    <w:rsid w:val="004455F7"/>
    <w:rsid w:val="0044665B"/>
    <w:rsid w:val="0045069F"/>
    <w:rsid w:val="004522D5"/>
    <w:rsid w:val="00453D7F"/>
    <w:rsid w:val="004570A9"/>
    <w:rsid w:val="0047043E"/>
    <w:rsid w:val="00472335"/>
    <w:rsid w:val="00472A3C"/>
    <w:rsid w:val="00473CC3"/>
    <w:rsid w:val="004751D5"/>
    <w:rsid w:val="004776F7"/>
    <w:rsid w:val="00480210"/>
    <w:rsid w:val="00485BC7"/>
    <w:rsid w:val="004926A1"/>
    <w:rsid w:val="004A3C52"/>
    <w:rsid w:val="004A3D57"/>
    <w:rsid w:val="004A749C"/>
    <w:rsid w:val="004B2B17"/>
    <w:rsid w:val="004B35DF"/>
    <w:rsid w:val="004B77BF"/>
    <w:rsid w:val="004C1B3C"/>
    <w:rsid w:val="004D6CBA"/>
    <w:rsid w:val="004E2608"/>
    <w:rsid w:val="004E32D5"/>
    <w:rsid w:val="004E45DA"/>
    <w:rsid w:val="004E50DD"/>
    <w:rsid w:val="004F1E85"/>
    <w:rsid w:val="004F2470"/>
    <w:rsid w:val="00503B60"/>
    <w:rsid w:val="00504D4F"/>
    <w:rsid w:val="0051688F"/>
    <w:rsid w:val="00521920"/>
    <w:rsid w:val="00523DFE"/>
    <w:rsid w:val="00524D1E"/>
    <w:rsid w:val="0053299E"/>
    <w:rsid w:val="00543758"/>
    <w:rsid w:val="00544A55"/>
    <w:rsid w:val="00547449"/>
    <w:rsid w:val="00553336"/>
    <w:rsid w:val="005550DE"/>
    <w:rsid w:val="00555DCC"/>
    <w:rsid w:val="00555DE0"/>
    <w:rsid w:val="00564A12"/>
    <w:rsid w:val="00565411"/>
    <w:rsid w:val="0059390D"/>
    <w:rsid w:val="005964BA"/>
    <w:rsid w:val="005A42EC"/>
    <w:rsid w:val="005B3F86"/>
    <w:rsid w:val="005C10A9"/>
    <w:rsid w:val="005D30CE"/>
    <w:rsid w:val="005E1B84"/>
    <w:rsid w:val="005E472A"/>
    <w:rsid w:val="005F4453"/>
    <w:rsid w:val="005F4BBD"/>
    <w:rsid w:val="005F5EC1"/>
    <w:rsid w:val="005F739B"/>
    <w:rsid w:val="00600011"/>
    <w:rsid w:val="00600070"/>
    <w:rsid w:val="00606006"/>
    <w:rsid w:val="0060708F"/>
    <w:rsid w:val="00613D4C"/>
    <w:rsid w:val="00616D36"/>
    <w:rsid w:val="0062186F"/>
    <w:rsid w:val="0062499B"/>
    <w:rsid w:val="006271F1"/>
    <w:rsid w:val="00627B40"/>
    <w:rsid w:val="00636004"/>
    <w:rsid w:val="00636629"/>
    <w:rsid w:val="006504E9"/>
    <w:rsid w:val="006620A1"/>
    <w:rsid w:val="00662B14"/>
    <w:rsid w:val="0066448A"/>
    <w:rsid w:val="006652C6"/>
    <w:rsid w:val="00673630"/>
    <w:rsid w:val="00676D66"/>
    <w:rsid w:val="00686185"/>
    <w:rsid w:val="0069251F"/>
    <w:rsid w:val="00692C16"/>
    <w:rsid w:val="00694D5D"/>
    <w:rsid w:val="00695763"/>
    <w:rsid w:val="006974A9"/>
    <w:rsid w:val="006A00D4"/>
    <w:rsid w:val="006A0682"/>
    <w:rsid w:val="006A078B"/>
    <w:rsid w:val="006A4851"/>
    <w:rsid w:val="006B1654"/>
    <w:rsid w:val="006B1EE7"/>
    <w:rsid w:val="006B3186"/>
    <w:rsid w:val="006B3D54"/>
    <w:rsid w:val="006C4007"/>
    <w:rsid w:val="006C50C8"/>
    <w:rsid w:val="006D2DC1"/>
    <w:rsid w:val="006D3A48"/>
    <w:rsid w:val="006D5257"/>
    <w:rsid w:val="006D7901"/>
    <w:rsid w:val="006D7E12"/>
    <w:rsid w:val="006E4151"/>
    <w:rsid w:val="006F2D5B"/>
    <w:rsid w:val="006F6ABA"/>
    <w:rsid w:val="00702084"/>
    <w:rsid w:val="00704BE3"/>
    <w:rsid w:val="00705215"/>
    <w:rsid w:val="00706F27"/>
    <w:rsid w:val="007102AE"/>
    <w:rsid w:val="00710EC4"/>
    <w:rsid w:val="0071272B"/>
    <w:rsid w:val="00715258"/>
    <w:rsid w:val="0071752D"/>
    <w:rsid w:val="007258E1"/>
    <w:rsid w:val="007334F4"/>
    <w:rsid w:val="007353D4"/>
    <w:rsid w:val="00750A1D"/>
    <w:rsid w:val="0075213F"/>
    <w:rsid w:val="007534B9"/>
    <w:rsid w:val="00755CA3"/>
    <w:rsid w:val="0075715A"/>
    <w:rsid w:val="00760E32"/>
    <w:rsid w:val="00763455"/>
    <w:rsid w:val="007640FA"/>
    <w:rsid w:val="0077095C"/>
    <w:rsid w:val="00790DEB"/>
    <w:rsid w:val="00792839"/>
    <w:rsid w:val="0079466D"/>
    <w:rsid w:val="007A1301"/>
    <w:rsid w:val="007A1A1C"/>
    <w:rsid w:val="007B4128"/>
    <w:rsid w:val="007B5CBE"/>
    <w:rsid w:val="007B62CF"/>
    <w:rsid w:val="007B6B33"/>
    <w:rsid w:val="007B74E3"/>
    <w:rsid w:val="007C4E99"/>
    <w:rsid w:val="007C5021"/>
    <w:rsid w:val="007D2578"/>
    <w:rsid w:val="007D6850"/>
    <w:rsid w:val="007E01EE"/>
    <w:rsid w:val="007E3252"/>
    <w:rsid w:val="007E3F11"/>
    <w:rsid w:val="007F1E9B"/>
    <w:rsid w:val="007F315A"/>
    <w:rsid w:val="007F31EF"/>
    <w:rsid w:val="007F3944"/>
    <w:rsid w:val="007F5F6D"/>
    <w:rsid w:val="00802FA9"/>
    <w:rsid w:val="0080453D"/>
    <w:rsid w:val="00810A6A"/>
    <w:rsid w:val="00812E76"/>
    <w:rsid w:val="00816992"/>
    <w:rsid w:val="00817F50"/>
    <w:rsid w:val="00820681"/>
    <w:rsid w:val="00821E7D"/>
    <w:rsid w:val="00821FC1"/>
    <w:rsid w:val="008225B2"/>
    <w:rsid w:val="008232E0"/>
    <w:rsid w:val="00830577"/>
    <w:rsid w:val="0083180C"/>
    <w:rsid w:val="0083246E"/>
    <w:rsid w:val="008406EE"/>
    <w:rsid w:val="0084421F"/>
    <w:rsid w:val="00853646"/>
    <w:rsid w:val="00854C1F"/>
    <w:rsid w:val="00860320"/>
    <w:rsid w:val="00862934"/>
    <w:rsid w:val="00863DB5"/>
    <w:rsid w:val="008656B4"/>
    <w:rsid w:val="008734F6"/>
    <w:rsid w:val="0088552C"/>
    <w:rsid w:val="0089178D"/>
    <w:rsid w:val="00892F27"/>
    <w:rsid w:val="0089794E"/>
    <w:rsid w:val="008A15B4"/>
    <w:rsid w:val="008A1B27"/>
    <w:rsid w:val="008A2B6D"/>
    <w:rsid w:val="008A39C5"/>
    <w:rsid w:val="008B39A8"/>
    <w:rsid w:val="008B4402"/>
    <w:rsid w:val="008C4391"/>
    <w:rsid w:val="008C62FE"/>
    <w:rsid w:val="008C6768"/>
    <w:rsid w:val="008C7D10"/>
    <w:rsid w:val="008C7F63"/>
    <w:rsid w:val="008D0A6E"/>
    <w:rsid w:val="008D6396"/>
    <w:rsid w:val="008E2C36"/>
    <w:rsid w:val="008E2E5C"/>
    <w:rsid w:val="008E3947"/>
    <w:rsid w:val="008E6A73"/>
    <w:rsid w:val="008E7EA4"/>
    <w:rsid w:val="008F0068"/>
    <w:rsid w:val="008F5EB5"/>
    <w:rsid w:val="008F65CC"/>
    <w:rsid w:val="00901B08"/>
    <w:rsid w:val="00901C5B"/>
    <w:rsid w:val="00903D63"/>
    <w:rsid w:val="00913A07"/>
    <w:rsid w:val="009179F5"/>
    <w:rsid w:val="00917C7E"/>
    <w:rsid w:val="00920779"/>
    <w:rsid w:val="00923D9F"/>
    <w:rsid w:val="009332AB"/>
    <w:rsid w:val="009354CC"/>
    <w:rsid w:val="00943C8F"/>
    <w:rsid w:val="009445BF"/>
    <w:rsid w:val="00952140"/>
    <w:rsid w:val="00952553"/>
    <w:rsid w:val="0095280E"/>
    <w:rsid w:val="00952B4D"/>
    <w:rsid w:val="0096423C"/>
    <w:rsid w:val="00964C94"/>
    <w:rsid w:val="009652B8"/>
    <w:rsid w:val="00971854"/>
    <w:rsid w:val="009833AE"/>
    <w:rsid w:val="00994267"/>
    <w:rsid w:val="00995A60"/>
    <w:rsid w:val="00996A47"/>
    <w:rsid w:val="009A2214"/>
    <w:rsid w:val="009A2FE8"/>
    <w:rsid w:val="009A3072"/>
    <w:rsid w:val="009A42CE"/>
    <w:rsid w:val="009D15BC"/>
    <w:rsid w:val="009D4E4D"/>
    <w:rsid w:val="009E207F"/>
    <w:rsid w:val="009E53C4"/>
    <w:rsid w:val="009E55B9"/>
    <w:rsid w:val="009E6955"/>
    <w:rsid w:val="009F3352"/>
    <w:rsid w:val="009F3DE9"/>
    <w:rsid w:val="009F6979"/>
    <w:rsid w:val="009F7D6C"/>
    <w:rsid w:val="00A160FF"/>
    <w:rsid w:val="00A21064"/>
    <w:rsid w:val="00A230B6"/>
    <w:rsid w:val="00A30EBB"/>
    <w:rsid w:val="00A318AB"/>
    <w:rsid w:val="00A36157"/>
    <w:rsid w:val="00A4166F"/>
    <w:rsid w:val="00A41693"/>
    <w:rsid w:val="00A4503F"/>
    <w:rsid w:val="00A506E2"/>
    <w:rsid w:val="00A54485"/>
    <w:rsid w:val="00A57159"/>
    <w:rsid w:val="00A61C82"/>
    <w:rsid w:val="00A7395B"/>
    <w:rsid w:val="00A82E12"/>
    <w:rsid w:val="00A83DB6"/>
    <w:rsid w:val="00A94388"/>
    <w:rsid w:val="00A94721"/>
    <w:rsid w:val="00AA0055"/>
    <w:rsid w:val="00AA4CB9"/>
    <w:rsid w:val="00AA566F"/>
    <w:rsid w:val="00AA60E3"/>
    <w:rsid w:val="00AB609A"/>
    <w:rsid w:val="00AC19B5"/>
    <w:rsid w:val="00AC5258"/>
    <w:rsid w:val="00AC6A76"/>
    <w:rsid w:val="00AD092F"/>
    <w:rsid w:val="00AD525D"/>
    <w:rsid w:val="00AD5922"/>
    <w:rsid w:val="00AD632A"/>
    <w:rsid w:val="00AD6E40"/>
    <w:rsid w:val="00AE4F1D"/>
    <w:rsid w:val="00AE542F"/>
    <w:rsid w:val="00AF144F"/>
    <w:rsid w:val="00AF2366"/>
    <w:rsid w:val="00AF263E"/>
    <w:rsid w:val="00AF4A61"/>
    <w:rsid w:val="00B01D42"/>
    <w:rsid w:val="00B02E23"/>
    <w:rsid w:val="00B06EEA"/>
    <w:rsid w:val="00B072CD"/>
    <w:rsid w:val="00B12F69"/>
    <w:rsid w:val="00B166A3"/>
    <w:rsid w:val="00B211C6"/>
    <w:rsid w:val="00B22A13"/>
    <w:rsid w:val="00B239A4"/>
    <w:rsid w:val="00B24CE0"/>
    <w:rsid w:val="00B31617"/>
    <w:rsid w:val="00B36BC0"/>
    <w:rsid w:val="00B4196E"/>
    <w:rsid w:val="00B42AE9"/>
    <w:rsid w:val="00B47DBB"/>
    <w:rsid w:val="00B53A9A"/>
    <w:rsid w:val="00B54B5F"/>
    <w:rsid w:val="00B5758D"/>
    <w:rsid w:val="00B6558A"/>
    <w:rsid w:val="00B82EFA"/>
    <w:rsid w:val="00B83D58"/>
    <w:rsid w:val="00B841E5"/>
    <w:rsid w:val="00B9034B"/>
    <w:rsid w:val="00B9192F"/>
    <w:rsid w:val="00B91B22"/>
    <w:rsid w:val="00BA0D16"/>
    <w:rsid w:val="00BA1778"/>
    <w:rsid w:val="00BA19D8"/>
    <w:rsid w:val="00BA4EA8"/>
    <w:rsid w:val="00BA71A4"/>
    <w:rsid w:val="00BA7447"/>
    <w:rsid w:val="00BB066F"/>
    <w:rsid w:val="00BB19F5"/>
    <w:rsid w:val="00BB51F3"/>
    <w:rsid w:val="00BC06FF"/>
    <w:rsid w:val="00BC1465"/>
    <w:rsid w:val="00BC3C8D"/>
    <w:rsid w:val="00BD209B"/>
    <w:rsid w:val="00BD7705"/>
    <w:rsid w:val="00BD788B"/>
    <w:rsid w:val="00BE3AD4"/>
    <w:rsid w:val="00BE55F3"/>
    <w:rsid w:val="00BE6C0E"/>
    <w:rsid w:val="00BF0C52"/>
    <w:rsid w:val="00BF3CBB"/>
    <w:rsid w:val="00BF4B35"/>
    <w:rsid w:val="00C010A8"/>
    <w:rsid w:val="00C16715"/>
    <w:rsid w:val="00C206D7"/>
    <w:rsid w:val="00C22A3D"/>
    <w:rsid w:val="00C23CEF"/>
    <w:rsid w:val="00C25E1A"/>
    <w:rsid w:val="00C362B4"/>
    <w:rsid w:val="00C37A8D"/>
    <w:rsid w:val="00C42E2A"/>
    <w:rsid w:val="00C44CC5"/>
    <w:rsid w:val="00C44F87"/>
    <w:rsid w:val="00C629C4"/>
    <w:rsid w:val="00C66883"/>
    <w:rsid w:val="00C80692"/>
    <w:rsid w:val="00C8718F"/>
    <w:rsid w:val="00C87EAC"/>
    <w:rsid w:val="00C87F44"/>
    <w:rsid w:val="00CA01A4"/>
    <w:rsid w:val="00CA0830"/>
    <w:rsid w:val="00CA5E00"/>
    <w:rsid w:val="00CB2E60"/>
    <w:rsid w:val="00CB3EBE"/>
    <w:rsid w:val="00CB42CE"/>
    <w:rsid w:val="00CD0A60"/>
    <w:rsid w:val="00CD0C75"/>
    <w:rsid w:val="00CD1358"/>
    <w:rsid w:val="00CD36F2"/>
    <w:rsid w:val="00CD4ECD"/>
    <w:rsid w:val="00CD50B0"/>
    <w:rsid w:val="00CD7C69"/>
    <w:rsid w:val="00CE54FF"/>
    <w:rsid w:val="00CE6CBE"/>
    <w:rsid w:val="00CF5A3A"/>
    <w:rsid w:val="00CF64D5"/>
    <w:rsid w:val="00CF73E3"/>
    <w:rsid w:val="00D0248B"/>
    <w:rsid w:val="00D034E9"/>
    <w:rsid w:val="00D0566C"/>
    <w:rsid w:val="00D15A16"/>
    <w:rsid w:val="00D22E58"/>
    <w:rsid w:val="00D27715"/>
    <w:rsid w:val="00D2788C"/>
    <w:rsid w:val="00D30031"/>
    <w:rsid w:val="00D30227"/>
    <w:rsid w:val="00D34E6F"/>
    <w:rsid w:val="00D3729D"/>
    <w:rsid w:val="00D4035A"/>
    <w:rsid w:val="00D40F64"/>
    <w:rsid w:val="00D4153C"/>
    <w:rsid w:val="00D41F4C"/>
    <w:rsid w:val="00D44C73"/>
    <w:rsid w:val="00D52AEB"/>
    <w:rsid w:val="00D57B0A"/>
    <w:rsid w:val="00D60A5F"/>
    <w:rsid w:val="00D62CB7"/>
    <w:rsid w:val="00D665E6"/>
    <w:rsid w:val="00D67C3D"/>
    <w:rsid w:val="00D70B9E"/>
    <w:rsid w:val="00D7166E"/>
    <w:rsid w:val="00D71871"/>
    <w:rsid w:val="00D8261B"/>
    <w:rsid w:val="00D85B81"/>
    <w:rsid w:val="00D912D2"/>
    <w:rsid w:val="00D92CF0"/>
    <w:rsid w:val="00D9413F"/>
    <w:rsid w:val="00D94E68"/>
    <w:rsid w:val="00D95BDF"/>
    <w:rsid w:val="00DA43CD"/>
    <w:rsid w:val="00DA51D0"/>
    <w:rsid w:val="00DB4963"/>
    <w:rsid w:val="00DC1DCB"/>
    <w:rsid w:val="00DD1A3E"/>
    <w:rsid w:val="00DD1A8B"/>
    <w:rsid w:val="00DE01A4"/>
    <w:rsid w:val="00DE1155"/>
    <w:rsid w:val="00DE332A"/>
    <w:rsid w:val="00DE3A64"/>
    <w:rsid w:val="00DE3E57"/>
    <w:rsid w:val="00DF0106"/>
    <w:rsid w:val="00DF0AFC"/>
    <w:rsid w:val="00E00EA1"/>
    <w:rsid w:val="00E05373"/>
    <w:rsid w:val="00E13153"/>
    <w:rsid w:val="00E14138"/>
    <w:rsid w:val="00E231B1"/>
    <w:rsid w:val="00E23B33"/>
    <w:rsid w:val="00E2514F"/>
    <w:rsid w:val="00E31017"/>
    <w:rsid w:val="00E33510"/>
    <w:rsid w:val="00E41431"/>
    <w:rsid w:val="00E46D47"/>
    <w:rsid w:val="00E63AC2"/>
    <w:rsid w:val="00E66332"/>
    <w:rsid w:val="00E6648E"/>
    <w:rsid w:val="00E66603"/>
    <w:rsid w:val="00E72650"/>
    <w:rsid w:val="00E74451"/>
    <w:rsid w:val="00E75543"/>
    <w:rsid w:val="00E76DEB"/>
    <w:rsid w:val="00E776C9"/>
    <w:rsid w:val="00E8547C"/>
    <w:rsid w:val="00E90530"/>
    <w:rsid w:val="00E9202B"/>
    <w:rsid w:val="00EA1A41"/>
    <w:rsid w:val="00EA473A"/>
    <w:rsid w:val="00EA4D70"/>
    <w:rsid w:val="00EA5495"/>
    <w:rsid w:val="00EA55E5"/>
    <w:rsid w:val="00EB20B9"/>
    <w:rsid w:val="00EB3C56"/>
    <w:rsid w:val="00EB4003"/>
    <w:rsid w:val="00EB4268"/>
    <w:rsid w:val="00EC1043"/>
    <w:rsid w:val="00EC1A73"/>
    <w:rsid w:val="00EC2C14"/>
    <w:rsid w:val="00ED0CF5"/>
    <w:rsid w:val="00ED6C0F"/>
    <w:rsid w:val="00ED7FD5"/>
    <w:rsid w:val="00EE0816"/>
    <w:rsid w:val="00EE136A"/>
    <w:rsid w:val="00EE136D"/>
    <w:rsid w:val="00EE4AAD"/>
    <w:rsid w:val="00EF01BC"/>
    <w:rsid w:val="00EF17FC"/>
    <w:rsid w:val="00EF2075"/>
    <w:rsid w:val="00EF6EC7"/>
    <w:rsid w:val="00F0012F"/>
    <w:rsid w:val="00F01ED6"/>
    <w:rsid w:val="00F03D34"/>
    <w:rsid w:val="00F10193"/>
    <w:rsid w:val="00F11F8C"/>
    <w:rsid w:val="00F17B26"/>
    <w:rsid w:val="00F30488"/>
    <w:rsid w:val="00F353A8"/>
    <w:rsid w:val="00F46E18"/>
    <w:rsid w:val="00F50D37"/>
    <w:rsid w:val="00F51DE6"/>
    <w:rsid w:val="00F52CD7"/>
    <w:rsid w:val="00F637BC"/>
    <w:rsid w:val="00F6549B"/>
    <w:rsid w:val="00F67079"/>
    <w:rsid w:val="00F85AF5"/>
    <w:rsid w:val="00F867D3"/>
    <w:rsid w:val="00F962F2"/>
    <w:rsid w:val="00FA1102"/>
    <w:rsid w:val="00FB102A"/>
    <w:rsid w:val="00FB18F6"/>
    <w:rsid w:val="00FB21D3"/>
    <w:rsid w:val="00FD0403"/>
    <w:rsid w:val="00FD0CE1"/>
    <w:rsid w:val="00FD1107"/>
    <w:rsid w:val="00FD1C6C"/>
    <w:rsid w:val="00FD6FC7"/>
    <w:rsid w:val="00FE250A"/>
    <w:rsid w:val="00FF0528"/>
    <w:rsid w:val="00FF24F9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993228-E18F-4295-BBA1-D157FD10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1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6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232E0"/>
    <w:pPr>
      <w:keepNext/>
      <w:jc w:val="center"/>
      <w:outlineLvl w:val="1"/>
    </w:pPr>
    <w:rPr>
      <w:szCs w:val="20"/>
      <w:lang w:val="ru-RU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225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686185"/>
    <w:rPr>
      <w:sz w:val="20"/>
      <w:szCs w:val="20"/>
    </w:rPr>
  </w:style>
  <w:style w:type="paragraph" w:styleId="BodyText">
    <w:name w:val="Body Text"/>
    <w:basedOn w:val="Normal"/>
    <w:link w:val="BodyTextChar"/>
    <w:rsid w:val="00686185"/>
    <w:pPr>
      <w:jc w:val="both"/>
    </w:pPr>
    <w:rPr>
      <w:rFonts w:ascii="Sylfaen" w:hAnsi="Sylfaen"/>
    </w:rPr>
  </w:style>
  <w:style w:type="character" w:styleId="FootnoteReference">
    <w:name w:val="footnote reference"/>
    <w:semiHidden/>
    <w:rsid w:val="00686185"/>
    <w:rPr>
      <w:vertAlign w:val="superscript"/>
    </w:rPr>
  </w:style>
  <w:style w:type="paragraph" w:styleId="Header">
    <w:name w:val="header"/>
    <w:basedOn w:val="Normal"/>
    <w:link w:val="HeaderChar"/>
    <w:uiPriority w:val="99"/>
    <w:rsid w:val="00E2514F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E2514F"/>
    <w:rPr>
      <w:sz w:val="24"/>
      <w:szCs w:val="24"/>
    </w:rPr>
  </w:style>
  <w:style w:type="paragraph" w:styleId="Footer">
    <w:name w:val="footer"/>
    <w:basedOn w:val="Normal"/>
    <w:link w:val="FooterChar"/>
    <w:rsid w:val="00E2514F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rsid w:val="00E2514F"/>
    <w:rPr>
      <w:sz w:val="24"/>
      <w:szCs w:val="24"/>
    </w:rPr>
  </w:style>
  <w:style w:type="table" w:styleId="TableGrid">
    <w:name w:val="Table Grid"/>
    <w:basedOn w:val="TableNormal"/>
    <w:rsid w:val="00063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B066F"/>
  </w:style>
  <w:style w:type="character" w:styleId="Hyperlink">
    <w:name w:val="Hyperlink"/>
    <w:rsid w:val="00802FA9"/>
    <w:rPr>
      <w:color w:val="0000FF"/>
      <w:u w:val="single"/>
    </w:rPr>
  </w:style>
  <w:style w:type="paragraph" w:customStyle="1" w:styleId="Default">
    <w:name w:val="Default"/>
    <w:rsid w:val="008E7EA4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EF01BC"/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B12F69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12F69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B12F69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12F69"/>
    <w:rPr>
      <w:sz w:val="24"/>
      <w:szCs w:val="24"/>
    </w:rPr>
  </w:style>
  <w:style w:type="character" w:customStyle="1" w:styleId="Heading2Char">
    <w:name w:val="Heading 2 Char"/>
    <w:link w:val="Heading2"/>
    <w:uiPriority w:val="9"/>
    <w:rsid w:val="008232E0"/>
    <w:rPr>
      <w:sz w:val="24"/>
      <w:lang w:val="ru-RU" w:eastAsia="ru-RU"/>
    </w:rPr>
  </w:style>
  <w:style w:type="character" w:customStyle="1" w:styleId="Heading1Char">
    <w:name w:val="Heading 1 Char"/>
    <w:link w:val="Heading1"/>
    <w:rsid w:val="00B166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7946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9466D"/>
  </w:style>
  <w:style w:type="character" w:styleId="Strong">
    <w:name w:val="Strong"/>
    <w:uiPriority w:val="22"/>
    <w:qFormat/>
    <w:rsid w:val="0079466D"/>
    <w:rPr>
      <w:b/>
      <w:bCs/>
    </w:rPr>
  </w:style>
  <w:style w:type="paragraph" w:customStyle="1" w:styleId="Normal0">
    <w:name w:val="[Normal]"/>
    <w:rsid w:val="003C3DC1"/>
    <w:rPr>
      <w:rFonts w:ascii="Arial" w:eastAsia="Arial" w:hAnsi="Arial"/>
      <w:sz w:val="24"/>
    </w:rPr>
  </w:style>
  <w:style w:type="paragraph" w:styleId="ListParagraph">
    <w:name w:val="List Paragraph"/>
    <w:basedOn w:val="Normal"/>
    <w:uiPriority w:val="34"/>
    <w:qFormat/>
    <w:rsid w:val="003A7471"/>
    <w:pPr>
      <w:ind w:left="720"/>
      <w:contextualSpacing/>
    </w:pPr>
    <w:rPr>
      <w:lang w:val="ru-RU" w:eastAsia="ru-RU"/>
    </w:rPr>
  </w:style>
  <w:style w:type="paragraph" w:customStyle="1" w:styleId="Pa3">
    <w:name w:val="Pa3"/>
    <w:basedOn w:val="Normal"/>
    <w:next w:val="Normal"/>
    <w:uiPriority w:val="99"/>
    <w:rsid w:val="003A26CF"/>
    <w:pPr>
      <w:autoSpaceDE w:val="0"/>
      <w:autoSpaceDN w:val="0"/>
      <w:adjustRightInd w:val="0"/>
      <w:spacing w:line="241" w:lineRule="atLeast"/>
    </w:pPr>
    <w:rPr>
      <w:rFonts w:eastAsia="Calibri"/>
    </w:rPr>
  </w:style>
  <w:style w:type="paragraph" w:customStyle="1" w:styleId="Pa14">
    <w:name w:val="Pa14"/>
    <w:basedOn w:val="Normal"/>
    <w:next w:val="Normal"/>
    <w:uiPriority w:val="99"/>
    <w:rsid w:val="003A26CF"/>
    <w:pPr>
      <w:autoSpaceDE w:val="0"/>
      <w:autoSpaceDN w:val="0"/>
      <w:adjustRightInd w:val="0"/>
      <w:spacing w:line="241" w:lineRule="atLeast"/>
    </w:pPr>
    <w:rPr>
      <w:rFonts w:eastAsia="Calibri"/>
    </w:rPr>
  </w:style>
  <w:style w:type="character" w:customStyle="1" w:styleId="Heading3Char">
    <w:name w:val="Heading 3 Char"/>
    <w:link w:val="Heading3"/>
    <w:semiHidden/>
    <w:rsid w:val="008225B2"/>
    <w:rPr>
      <w:rFonts w:ascii="Cambria" w:eastAsia="Times New Roman" w:hAnsi="Cambria" w:cs="Times New Roman"/>
      <w:b/>
      <w:bCs/>
      <w:sz w:val="26"/>
      <w:szCs w:val="26"/>
    </w:rPr>
  </w:style>
  <w:style w:type="paragraph" w:styleId="Caption">
    <w:name w:val="caption"/>
    <w:basedOn w:val="Normal"/>
    <w:next w:val="Normal"/>
    <w:semiHidden/>
    <w:unhideWhenUsed/>
    <w:qFormat/>
    <w:rsid w:val="008225B2"/>
    <w:pPr>
      <w:jc w:val="center"/>
    </w:pPr>
    <w:rPr>
      <w:rFonts w:ascii="IJournal" w:hAnsi="IJournal"/>
      <w:sz w:val="40"/>
    </w:rPr>
  </w:style>
  <w:style w:type="character" w:customStyle="1" w:styleId="BodyTextChar">
    <w:name w:val="Body Text Char"/>
    <w:link w:val="BodyText"/>
    <w:rsid w:val="00AE542F"/>
    <w:rPr>
      <w:rFonts w:ascii="Sylfaen" w:hAnsi="Sylfaen"/>
      <w:sz w:val="24"/>
      <w:szCs w:val="24"/>
    </w:rPr>
  </w:style>
  <w:style w:type="paragraph" w:styleId="BalloonText">
    <w:name w:val="Balloon Text"/>
    <w:basedOn w:val="Normal"/>
    <w:link w:val="BalloonTextChar"/>
    <w:rsid w:val="002C0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0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ka_beridze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7137-E1E1-4F44-B837-2B2940B4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თბილისის ჰუმანიტარული უნივერსიტეტი</vt:lpstr>
    </vt:vector>
  </TitlesOfParts>
  <Company/>
  <LinksUpToDate>false</LinksUpToDate>
  <CharactersWithSpaces>13521</CharactersWithSpaces>
  <SharedDoc>false</SharedDoc>
  <HLinks>
    <vt:vector size="6" baseType="variant">
      <vt:variant>
        <vt:i4>4390990</vt:i4>
      </vt:variant>
      <vt:variant>
        <vt:i4>0</vt:i4>
      </vt:variant>
      <vt:variant>
        <vt:i4>0</vt:i4>
      </vt:variant>
      <vt:variant>
        <vt:i4>5</vt:i4>
      </vt:variant>
      <vt:variant>
        <vt:lpwstr>mailto:lika_beridze@yahoo.com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თბილისის ჰუმანიტარული უნივერსიტეტი</dc:title>
  <dc:creator>user</dc:creator>
  <cp:lastModifiedBy>Windows User</cp:lastModifiedBy>
  <cp:revision>23</cp:revision>
  <cp:lastPrinted>2013-07-17T15:27:00Z</cp:lastPrinted>
  <dcterms:created xsi:type="dcterms:W3CDTF">2019-05-06T21:07:00Z</dcterms:created>
  <dcterms:modified xsi:type="dcterms:W3CDTF">2019-09-08T12:55:00Z</dcterms:modified>
</cp:coreProperties>
</file>