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F0504B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F0504B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F0504B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F0504B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F0504B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F0504B" w:rsidTr="00FD2DED">
        <w:tc>
          <w:tcPr>
            <w:tcW w:w="2860" w:type="dxa"/>
          </w:tcPr>
          <w:p w:rsidR="00C901DF" w:rsidRPr="00F0504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F0504B" w:rsidRDefault="00113573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</w:pPr>
            <w:r w:rsidRPr="00F0504B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Фармакология</w:t>
            </w:r>
          </w:p>
        </w:tc>
      </w:tr>
      <w:tr w:rsidR="00C901DF" w:rsidRPr="00F0504B" w:rsidTr="00FD2DED">
        <w:tc>
          <w:tcPr>
            <w:tcW w:w="2860" w:type="dxa"/>
          </w:tcPr>
          <w:p w:rsidR="00C901DF" w:rsidRPr="00F0504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F0504B" w:rsidRDefault="00C901DF" w:rsidP="00C901DF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F0504B">
              <w:rPr>
                <w:rFonts w:ascii="Sylfaen" w:hAnsi="Sylfaen" w:cs="Calibri"/>
                <w:b/>
                <w:i/>
                <w:sz w:val="22"/>
                <w:szCs w:val="22"/>
              </w:rPr>
              <w:t>PhM04</w:t>
            </w:r>
            <w:r w:rsidR="002A283D" w:rsidRPr="00F0504B">
              <w:rPr>
                <w:rFonts w:ascii="Sylfaen" w:hAnsi="Sylfaen" w:cs="Calibri"/>
                <w:b/>
                <w:i/>
                <w:sz w:val="22"/>
                <w:szCs w:val="22"/>
              </w:rPr>
              <w:t>1</w:t>
            </w:r>
            <w:r w:rsidR="002A283D" w:rsidRPr="00F0504B">
              <w:rPr>
                <w:rFonts w:ascii="Sylfaen" w:hAnsi="Sylfaen" w:cs="Calibri"/>
                <w:b/>
                <w:i/>
                <w:sz w:val="22"/>
                <w:szCs w:val="22"/>
                <w:lang w:val="ka-GE"/>
              </w:rPr>
              <w:t>5</w:t>
            </w:r>
            <w:r w:rsidRPr="00F0504B">
              <w:rPr>
                <w:rFonts w:ascii="Sylfaen" w:hAnsi="Sylfaen" w:cs="Calibri"/>
                <w:b/>
                <w:i/>
                <w:sz w:val="22"/>
                <w:szCs w:val="22"/>
              </w:rPr>
              <w:t>DM</w:t>
            </w:r>
          </w:p>
          <w:p w:rsidR="00C901DF" w:rsidRPr="00F0504B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:rsidR="00C901DF" w:rsidRPr="00F0504B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F0504B" w:rsidRDefault="00046B05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Предмет предназначен для одноступенч</w:t>
            </w:r>
            <w:r w:rsidR="002A283D" w:rsidRPr="00F0504B">
              <w:rPr>
                <w:rFonts w:ascii="Sylfaen" w:hAnsi="Sylfaen" w:cstheme="minorHAnsi"/>
                <w:i/>
                <w:lang w:val="ru-RU"/>
              </w:rPr>
              <w:t xml:space="preserve">атого обучения студентов 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факультета здравоохранения, по направлению –стоматология, обязательный курс, четвертый   семестр (весенний )</w:t>
            </w:r>
          </w:p>
        </w:tc>
      </w:tr>
      <w:tr w:rsidR="004028F6" w:rsidRPr="00C412DC" w:rsidTr="00FD2DED">
        <w:tc>
          <w:tcPr>
            <w:tcW w:w="2860" w:type="dxa"/>
          </w:tcPr>
          <w:p w:rsidR="007351F6" w:rsidRPr="00F0504B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F0504B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F0504B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F0504B" w:rsidRDefault="002818B3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4</w:t>
            </w:r>
            <w:r w:rsidR="00D22C62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кредит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D22C62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="00D22C62" w:rsidRPr="00F0504B">
              <w:rPr>
                <w:rFonts w:ascii="Sylfaen" w:hAnsi="Sylfaen" w:cstheme="minorHAnsi"/>
                <w:b/>
                <w:i/>
                <w:lang w:val="ru-RU"/>
              </w:rPr>
              <w:t>1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00</w:t>
            </w:r>
            <w:r w:rsidR="00D22C62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F0504B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D22C62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49 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часов:</w:t>
            </w:r>
          </w:p>
          <w:p w:rsidR="00D22C62" w:rsidRPr="00F0504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D22C62" w:rsidRPr="00F0504B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F0504B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Практич</w:t>
            </w:r>
            <w:proofErr w:type="spellEnd"/>
            <w:r w:rsidRPr="00F0504B">
              <w:rPr>
                <w:rFonts w:ascii="Sylfaen" w:hAnsi="Sylfaen" w:cstheme="minorHAnsi"/>
                <w:i/>
                <w:lang w:val="ru-RU"/>
              </w:rPr>
              <w:t>. занятие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F0504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F0504B">
              <w:rPr>
                <w:rFonts w:ascii="Sylfaen" w:hAnsi="Sylfaen" w:cstheme="minorHAnsi"/>
                <w:i/>
                <w:lang w:val="ru-RU"/>
              </w:rPr>
              <w:t>2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F0504B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F0504B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F0504B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2818B3" w:rsidRPr="00F0504B">
              <w:rPr>
                <w:rFonts w:ascii="Sylfaen" w:hAnsi="Sylfaen" w:cstheme="minorHAnsi"/>
                <w:i/>
                <w:lang w:val="ru-RU"/>
              </w:rPr>
              <w:t>51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2818B3" w:rsidRPr="00F0504B" w:rsidRDefault="00046B05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Приглашенный преподаватель ТГУУ </w:t>
            </w:r>
            <w:r w:rsidR="002818B3" w:rsidRPr="00F0504B">
              <w:rPr>
                <w:rFonts w:ascii="Sylfaen" w:hAnsi="Sylfaen" w:cstheme="minorHAnsi"/>
                <w:i/>
                <w:lang w:val="ru-RU"/>
              </w:rPr>
              <w:t xml:space="preserve">Нана </w:t>
            </w:r>
            <w:proofErr w:type="spellStart"/>
            <w:r w:rsidR="002818B3" w:rsidRPr="00F0504B">
              <w:rPr>
                <w:rFonts w:ascii="Sylfaen" w:hAnsi="Sylfaen" w:cstheme="minorHAnsi"/>
                <w:i/>
                <w:lang w:val="ru-RU"/>
              </w:rPr>
              <w:t>Лорткипанидзе,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тел</w:t>
            </w:r>
            <w:proofErr w:type="spellEnd"/>
            <w:r w:rsidR="002818B3" w:rsidRPr="00F0504B">
              <w:rPr>
                <w:rFonts w:ascii="Sylfaen" w:hAnsi="Sylfaen" w:cstheme="minorHAnsi"/>
                <w:i/>
                <w:lang w:val="ru-RU"/>
              </w:rPr>
              <w:t>.: 2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23-00-70 (дом.), 591993848 моб.</w:t>
            </w:r>
            <w:r w:rsidR="002818B3"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2818B3" w:rsidRPr="00F0504B">
              <w:rPr>
                <w:rFonts w:ascii="Sylfaen" w:hAnsi="Sylfaen" w:cstheme="minorHAnsi"/>
                <w:i/>
              </w:rPr>
              <w:t>e</w:t>
            </w:r>
            <w:r w:rsidR="002818B3" w:rsidRPr="00F0504B">
              <w:rPr>
                <w:rFonts w:ascii="Sylfaen" w:hAnsi="Sylfaen" w:cstheme="minorHAnsi"/>
                <w:i/>
                <w:lang w:val="ru-RU"/>
              </w:rPr>
              <w:t>-</w:t>
            </w:r>
            <w:r w:rsidR="002818B3" w:rsidRPr="00F0504B">
              <w:rPr>
                <w:rFonts w:ascii="Sylfaen" w:hAnsi="Sylfaen" w:cstheme="minorHAnsi"/>
                <w:i/>
              </w:rPr>
              <w:t>mail</w:t>
            </w:r>
            <w:r w:rsidR="002818B3" w:rsidRPr="00F0504B">
              <w:rPr>
                <w:rFonts w:ascii="Sylfaen" w:hAnsi="Sylfaen" w:cstheme="minorHAnsi"/>
                <w:i/>
                <w:lang w:val="ru-RU"/>
              </w:rPr>
              <w:t xml:space="preserve">: </w:t>
            </w:r>
            <w:hyperlink r:id="rId9" w:history="1">
              <w:r w:rsidR="002818B3" w:rsidRPr="00F0504B">
                <w:rPr>
                  <w:rFonts w:ascii="Sylfaen" w:hAnsi="Sylfaen" w:cstheme="minorHAnsi"/>
                  <w:i/>
                </w:rPr>
                <w:t>nanalortkipanidze</w:t>
              </w:r>
              <w:r w:rsidR="002818B3" w:rsidRPr="00F0504B">
                <w:rPr>
                  <w:rFonts w:ascii="Sylfaen" w:hAnsi="Sylfaen" w:cstheme="minorHAnsi"/>
                  <w:i/>
                  <w:lang w:val="ru-RU"/>
                </w:rPr>
                <w:t>@</w:t>
              </w:r>
              <w:r w:rsidR="002818B3" w:rsidRPr="00F0504B">
                <w:rPr>
                  <w:rFonts w:ascii="Sylfaen" w:hAnsi="Sylfaen" w:cstheme="minorHAnsi"/>
                  <w:i/>
                </w:rPr>
                <w:t>yahoo</w:t>
              </w:r>
              <w:r w:rsidR="002818B3" w:rsidRPr="00F0504B">
                <w:rPr>
                  <w:rFonts w:ascii="Sylfaen" w:hAnsi="Sylfaen" w:cstheme="minorHAnsi"/>
                  <w:i/>
                  <w:lang w:val="ru-RU"/>
                </w:rPr>
                <w:t>.</w:t>
              </w:r>
              <w:r w:rsidR="002818B3" w:rsidRPr="00F0504B">
                <w:rPr>
                  <w:rFonts w:ascii="Sylfaen" w:hAnsi="Sylfaen" w:cstheme="minorHAnsi"/>
                  <w:i/>
                </w:rPr>
                <w:t>com</w:t>
              </w:r>
            </w:hyperlink>
          </w:p>
          <w:p w:rsidR="00C901DF" w:rsidRPr="00F0504B" w:rsidRDefault="002818B3" w:rsidP="002818B3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Время и место консультаций: 3 часа; вторник – 13.00-14.00, четверг – 14.00-15.00, аудитория 32. </w:t>
            </w: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F0504B" w:rsidRDefault="002818B3" w:rsidP="00D948F3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/>
                <w:i/>
                <w:lang w:val="ru-RU"/>
              </w:rPr>
              <w:t>Основной целью</w:t>
            </w:r>
            <w:r w:rsidRPr="00F0504B">
              <w:rPr>
                <w:rFonts w:ascii="Sylfaen" w:hAnsi="Sylfaen"/>
                <w:i/>
                <w:lang w:val="ka-GE"/>
              </w:rPr>
              <w:t xml:space="preserve"> учебного курса</w:t>
            </w:r>
            <w:r w:rsidRPr="00F0504B">
              <w:rPr>
                <w:rFonts w:ascii="Sylfaen" w:hAnsi="Sylfaen"/>
                <w:i/>
                <w:lang w:val="ru-RU"/>
              </w:rPr>
              <w:t xml:space="preserve"> является ознакомление студентов с общими закономерностями </w:t>
            </w:r>
            <w:proofErr w:type="spellStart"/>
            <w:r w:rsidRPr="00F0504B">
              <w:rPr>
                <w:rFonts w:ascii="Sylfaen" w:hAnsi="Sylfaen"/>
                <w:i/>
                <w:lang w:val="ru-RU"/>
              </w:rPr>
              <w:t>фармакокинетики</w:t>
            </w:r>
            <w:proofErr w:type="spellEnd"/>
            <w:r w:rsidRPr="00F0504B">
              <w:rPr>
                <w:rFonts w:ascii="Sylfaen" w:hAnsi="Sylfaen"/>
                <w:i/>
                <w:lang w:val="ru-RU"/>
              </w:rPr>
              <w:t xml:space="preserve"> и </w:t>
            </w:r>
            <w:proofErr w:type="spellStart"/>
            <w:r w:rsidRPr="00F0504B">
              <w:rPr>
                <w:rFonts w:ascii="Sylfaen" w:hAnsi="Sylfaen"/>
                <w:i/>
                <w:lang w:val="ru-RU"/>
              </w:rPr>
              <w:t>фармакодинамики</w:t>
            </w:r>
            <w:proofErr w:type="spellEnd"/>
            <w:r w:rsidRPr="00F0504B">
              <w:rPr>
                <w:rFonts w:ascii="Sylfaen" w:hAnsi="Sylfaen"/>
                <w:i/>
                <w:lang w:val="ru-RU"/>
              </w:rPr>
              <w:t xml:space="preserve"> лекарственных </w:t>
            </w:r>
            <w:proofErr w:type="spellStart"/>
            <w:r w:rsidRPr="00F0504B">
              <w:rPr>
                <w:rFonts w:ascii="Sylfaen" w:hAnsi="Sylfaen"/>
                <w:i/>
                <w:lang w:val="ru-RU"/>
              </w:rPr>
              <w:t>средств,умение</w:t>
            </w:r>
            <w:proofErr w:type="spellEnd"/>
            <w:r w:rsidRPr="00F0504B">
              <w:rPr>
                <w:rFonts w:ascii="Sylfaen" w:hAnsi="Sylfaen"/>
                <w:i/>
                <w:lang w:val="ru-RU"/>
              </w:rPr>
              <w:t xml:space="preserve"> анализировать действия лекарственных средств по совокупности </w:t>
            </w:r>
            <w:r w:rsidR="00D948F3" w:rsidRPr="00F0504B">
              <w:rPr>
                <w:rFonts w:ascii="Sylfaen" w:hAnsi="Sylfaen"/>
                <w:i/>
                <w:lang w:val="ru-RU"/>
              </w:rPr>
              <w:t>с их фармакологическими эффектами</w:t>
            </w:r>
            <w:r w:rsidRPr="00F0504B">
              <w:rPr>
                <w:rFonts w:ascii="Sylfaen" w:hAnsi="Sylfaen"/>
                <w:i/>
                <w:lang w:val="ru-RU"/>
              </w:rPr>
              <w:t>,</w:t>
            </w:r>
            <w:r w:rsidR="00D948F3" w:rsidRPr="00F0504B">
              <w:rPr>
                <w:rFonts w:ascii="Sylfaen" w:hAnsi="Sylfaen"/>
                <w:i/>
                <w:lang w:val="ru-RU"/>
              </w:rPr>
              <w:t xml:space="preserve"> знать  механизм действий</w:t>
            </w:r>
            <w:r w:rsidRPr="00F0504B">
              <w:rPr>
                <w:rFonts w:ascii="Sylfaen" w:hAnsi="Sylfaen"/>
                <w:i/>
                <w:lang w:val="ru-RU"/>
              </w:rPr>
              <w:t xml:space="preserve">, умение выписывать лекарственные средства в рецептах при определенных патологических состояниях, исходя из особенностей </w:t>
            </w:r>
            <w:proofErr w:type="spellStart"/>
            <w:r w:rsidRPr="00F0504B">
              <w:rPr>
                <w:rFonts w:ascii="Sylfaen" w:hAnsi="Sylfaen"/>
                <w:i/>
                <w:lang w:val="ru-RU"/>
              </w:rPr>
              <w:t>фармакодинамики</w:t>
            </w:r>
            <w:proofErr w:type="spellEnd"/>
            <w:r w:rsidRPr="00F0504B">
              <w:rPr>
                <w:rFonts w:ascii="Sylfaen" w:hAnsi="Sylfaen"/>
                <w:i/>
                <w:lang w:val="ru-RU"/>
              </w:rPr>
              <w:t xml:space="preserve"> и </w:t>
            </w:r>
            <w:proofErr w:type="spellStart"/>
            <w:r w:rsidRPr="00F0504B">
              <w:rPr>
                <w:rFonts w:ascii="Sylfaen" w:hAnsi="Sylfaen"/>
                <w:i/>
                <w:lang w:val="ru-RU"/>
              </w:rPr>
              <w:t>фармакокинетики</w:t>
            </w:r>
            <w:proofErr w:type="spellEnd"/>
            <w:r w:rsidRPr="00F0504B">
              <w:rPr>
                <w:rFonts w:ascii="Sylfaen" w:hAnsi="Sylfaen"/>
                <w:i/>
                <w:lang w:val="ru-RU"/>
              </w:rPr>
              <w:t xml:space="preserve"> препаратов.</w:t>
            </w:r>
          </w:p>
        </w:tc>
      </w:tr>
      <w:tr w:rsidR="00C901DF" w:rsidRPr="00F0504B" w:rsidTr="00FD2DED">
        <w:tc>
          <w:tcPr>
            <w:tcW w:w="2860" w:type="dxa"/>
          </w:tcPr>
          <w:p w:rsidR="00C901DF" w:rsidRPr="00F0504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F0504B" w:rsidRDefault="002A283D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 Биохимия </w:t>
            </w:r>
            <w:r w:rsidRPr="00F0504B">
              <w:rPr>
                <w:rFonts w:ascii="Sylfaen" w:hAnsi="Sylfaen" w:cstheme="minorHAnsi"/>
                <w:i/>
              </w:rPr>
              <w:t>II</w:t>
            </w: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F0504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F0504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F0504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F0504B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F0504B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F0504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F0504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0504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F0504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0504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</w:t>
            </w:r>
            <w:proofErr w:type="gramStart"/>
            <w:r w:rsidRPr="00F0504B">
              <w:rPr>
                <w:rFonts w:ascii="Sylfaen" w:hAnsi="Sylfaen" w:cstheme="minorHAnsi"/>
                <w:i/>
                <w:lang w:val="ru-RU"/>
              </w:rPr>
              <w:t xml:space="preserve">составляет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proofErr w:type="gramEnd"/>
            <w:r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F0504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0504B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F0504B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F0504B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0504B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F0504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F0504B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F0504B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113CD9"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113CD9"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113CD9"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F0504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F0504B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F0504B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113CD9"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F0504B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F0504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F050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F0504B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F0504B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113CD9" w:rsidRPr="00F050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F0504B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F0504B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0504B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113CD9" w:rsidRPr="00F050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113CD9" w:rsidRPr="00F0504B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504B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504B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F0504B">
              <w:rPr>
                <w:rFonts w:ascii="Sylfaen" w:hAnsi="Sylfaen" w:cstheme="minorHAnsi"/>
                <w:b/>
                <w:i/>
                <w:lang w:val="ru-RU"/>
              </w:rPr>
              <w:t>б.а</w:t>
            </w:r>
            <w:proofErr w:type="spellEnd"/>
            <w:r w:rsidRPr="00F0504B">
              <w:rPr>
                <w:rFonts w:ascii="Sylfaen" w:hAnsi="Sylfaen" w:cstheme="minorHAnsi"/>
                <w:b/>
                <w:i/>
                <w:lang w:val="ru-RU"/>
              </w:rPr>
              <w:t>) (FX) Не сдал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F0504B">
              <w:rPr>
                <w:rFonts w:ascii="Sylfaen" w:hAnsi="Sylfaen" w:cstheme="minorHAnsi"/>
                <w:b/>
                <w:i/>
                <w:lang w:val="ru-RU"/>
              </w:rPr>
              <w:t>б.б</w:t>
            </w:r>
            <w:proofErr w:type="spellEnd"/>
            <w:r w:rsidRPr="00F0504B">
              <w:rPr>
                <w:rFonts w:ascii="Sylfaen" w:hAnsi="Sylfaen" w:cstheme="minorHAnsi"/>
                <w:b/>
                <w:i/>
                <w:lang w:val="ru-RU"/>
              </w:rPr>
              <w:t>) (F) Срезался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F0504B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F0504B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F0504B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F0504B" w:rsidTr="00FD2DED">
        <w:tc>
          <w:tcPr>
            <w:tcW w:w="2860" w:type="dxa"/>
          </w:tcPr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C412DC" w:rsidTr="00FD2DED">
        <w:tc>
          <w:tcPr>
            <w:tcW w:w="2860" w:type="dxa"/>
          </w:tcPr>
          <w:p w:rsidR="004D7262" w:rsidRPr="00F0504B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F0504B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F0504B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F0504B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6605AD" w:rsidRPr="00F0504B" w:rsidRDefault="006605AD" w:rsidP="006605A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 время занятий в рабочей группе активное участие в дискуссиях/дебатах, 20 баллов (оценивается 10 раз в течение семестра, максимум 2 баллами)</w:t>
            </w:r>
          </w:p>
          <w:p w:rsidR="006605AD" w:rsidRPr="00F0504B" w:rsidRDefault="006605AD" w:rsidP="006605A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6605AD" w:rsidRPr="00F0504B" w:rsidRDefault="006605AD" w:rsidP="006605A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полное, убедительное и подробное знание материала, свободно используя специфическую терминологию, рассуждает логически, активно использует информацию из пройденного материала, интерактивен.</w:t>
            </w:r>
          </w:p>
          <w:p w:rsidR="006605AD" w:rsidRPr="00F0504B" w:rsidRDefault="006605AD" w:rsidP="006605A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1 балл: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Студент недостаточно усвоил материал.</w:t>
            </w:r>
            <w:r w:rsidR="00113CD9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Проя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вляет только схематические знания, передает материал непоследовательно, менее убедительно, менее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свободно использует специфическую терминологию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,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испытывает затруднения при 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анализе и интеграции с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пройденным 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материалом.</w:t>
            </w:r>
          </w:p>
          <w:p w:rsidR="006605AD" w:rsidRPr="00F0504B" w:rsidRDefault="006605AD" w:rsidP="006605A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 xml:space="preserve">0 баллов: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Студент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материал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не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усвоил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, является пассивным, материал не 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рассмотрен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6605AD" w:rsidRPr="00F0504B" w:rsidRDefault="006605AD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C56A9A" w:rsidRPr="00F0504B" w:rsidRDefault="00C56A9A" w:rsidP="00C56A9A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Участие в решении ситуационной задачи - 5 баллов;</w:t>
            </w:r>
          </w:p>
          <w:p w:rsidR="00C56A9A" w:rsidRPr="00F0504B" w:rsidRDefault="00C56A9A" w:rsidP="00C56A9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участия в ситуационных задачах следующие:</w:t>
            </w:r>
          </w:p>
          <w:p w:rsidR="00C56A9A" w:rsidRPr="00F0504B" w:rsidRDefault="00C56A9A" w:rsidP="00C56A9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5 баллов – 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тудент хорошо 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понимает ситуацию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раскрывает теоретические знания, которые использует при принятии решений;</w:t>
            </w:r>
          </w:p>
          <w:p w:rsidR="00C56A9A" w:rsidRPr="00F0504B" w:rsidRDefault="00C56A9A" w:rsidP="00C56A9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4 балла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Студент хорошо 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понимает ситуацию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раскрывает теоретические знания, но не может самостоятельно принимать решения;</w:t>
            </w:r>
          </w:p>
          <w:p w:rsidR="00C56A9A" w:rsidRPr="00F0504B" w:rsidRDefault="00C56A9A" w:rsidP="00C56A9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Студент 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понимает ситуацию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раскрывает общие теоретические знания, но не принимает правильных решений;</w:t>
            </w:r>
          </w:p>
          <w:p w:rsidR="00C56A9A" w:rsidRPr="00F0504B" w:rsidRDefault="00C56A9A" w:rsidP="00C56A9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Студент </w:t>
            </w:r>
            <w:r w:rsidR="003B5B21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понимает ситуацию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но из-за плохих теоретических знаний принимаются интуитивные решения</w:t>
            </w:r>
          </w:p>
          <w:p w:rsidR="00C56A9A" w:rsidRPr="00F0504B" w:rsidRDefault="003B5B21" w:rsidP="003B5B21">
            <w:pPr>
              <w:pStyle w:val="BodyText"/>
              <w:numPr>
                <w:ilvl w:val="1"/>
                <w:numId w:val="14"/>
              </w:numP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 –</w:t>
            </w:r>
            <w:r w:rsidR="00C56A9A"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Студент вообще не понимает ситуацию или вообще не участвует.</w:t>
            </w:r>
          </w:p>
          <w:p w:rsidR="00C901DF" w:rsidRPr="00F0504B" w:rsidRDefault="00340B3A" w:rsidP="00C901D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proofErr w:type="spellStart"/>
            <w:r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proofErr w:type="spellEnd"/>
            <w:r w:rsidR="00686C36"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C901DF"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5 </w:t>
            </w:r>
            <w:r w:rsidR="00686C36"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баллов</w:t>
            </w:r>
          </w:p>
          <w:p w:rsidR="00C901DF" w:rsidRPr="00F0504B" w:rsidRDefault="00686C36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Содержит теоретический материал, проводится в семестре 1 раз, каждое задание содержит 5 вопросов, каждый правильный ответ оценивается в 1 балл, каждый неправильный ответ оценивается в 0 баллов.</w:t>
            </w:r>
          </w:p>
          <w:p w:rsidR="00686C36" w:rsidRPr="00F0504B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F0504B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F0504B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F0504B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F0504B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F0504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F0504B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F0504B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F0504B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>-х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proofErr w:type="spellStart"/>
            <w:r w:rsidR="00340B3A" w:rsidRPr="00F0504B">
              <w:rPr>
                <w:rFonts w:ascii="Sylfaen" w:hAnsi="Sylfaen" w:cstheme="minorHAnsi"/>
                <w:i/>
                <w:lang w:val="ru-RU"/>
              </w:rPr>
              <w:t>ами</w:t>
            </w:r>
            <w:proofErr w:type="spellEnd"/>
            <w:r w:rsidR="00340B3A" w:rsidRPr="00F0504B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F0504B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F0504B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F0504B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F0504B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F0504B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F0504B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F0504B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F0504B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F0504B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40B3A" w:rsidRPr="00F0504B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F0504B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F0504B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F0504B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F0504B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F0504B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F0504B">
              <w:rPr>
                <w:rFonts w:ascii="Sylfaen" w:hAnsi="Sylfaen" w:cstheme="minorHAnsi"/>
                <w:i/>
              </w:rPr>
              <w:t xml:space="preserve"> –</w:t>
            </w:r>
            <w:r w:rsidRPr="00F0504B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F0504B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F0504B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F0504B">
              <w:rPr>
                <w:rFonts w:ascii="Sylfaen" w:hAnsi="Sylfaen" w:cstheme="minorHAnsi"/>
                <w:i/>
              </w:rPr>
              <w:t xml:space="preserve">– </w:t>
            </w:r>
            <w:r w:rsidRPr="00F0504B">
              <w:rPr>
                <w:rFonts w:ascii="Sylfaen" w:hAnsi="Sylfaen" w:cstheme="minorHAnsi"/>
                <w:i/>
              </w:rPr>
              <w:t>0 балл</w:t>
            </w:r>
            <w:r w:rsidR="00D06529" w:rsidRPr="00F0504B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D06529" w:rsidRPr="00F0504B" w:rsidRDefault="00C901DF" w:rsidP="00C901DF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="00FD2DED"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>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="003B5B21"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 xml:space="preserve">, </w:t>
            </w:r>
            <w:r w:rsidR="00D06529" w:rsidRPr="00F0504B">
              <w:rPr>
                <w:rFonts w:ascii="Sylfaen" w:hAnsi="Sylfaen" w:cstheme="minorHAnsi"/>
                <w:i/>
                <w:lang w:val="ka-GE"/>
              </w:rPr>
              <w:t>«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="00D06529"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="007F7F4D" w:rsidRPr="00F0504B">
              <w:rPr>
                <w:rFonts w:ascii="Sylfaen" w:hAnsi="Sylfaen" w:cstheme="minorHAnsi"/>
                <w:i/>
                <w:lang w:val="ru-RU"/>
              </w:rPr>
              <w:t>, 12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>-ое издание,</w:t>
            </w:r>
            <w:r w:rsidR="007F7F4D"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="007F7F4D" w:rsidRPr="00F0504B">
              <w:rPr>
                <w:rFonts w:ascii="Sylfaen" w:hAnsi="Sylfaen" w:cstheme="minorHAnsi"/>
                <w:i/>
                <w:lang w:val="ru-RU"/>
              </w:rPr>
              <w:t>2017</w:t>
            </w:r>
            <w:r w:rsidR="00FD2DED"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C901DF" w:rsidRPr="00F0504B" w:rsidRDefault="00C901DF" w:rsidP="00C901DF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lastRenderedPageBreak/>
              <w:t>2.</w:t>
            </w:r>
            <w:r w:rsidR="00FD2DED" w:rsidRPr="00F0504B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>Г.</w:t>
            </w:r>
            <w:r w:rsidR="00D06529"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="003B5B21"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="00D06529"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="00D06529"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="003B5B21"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</w:t>
            </w:r>
            <w:r w:rsidR="00FD2DED"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</w:tc>
      </w:tr>
      <w:tr w:rsidR="00C901DF" w:rsidRPr="00C412DC" w:rsidTr="00FD2DED">
        <w:tc>
          <w:tcPr>
            <w:tcW w:w="2860" w:type="dxa"/>
          </w:tcPr>
          <w:p w:rsidR="00C901DF" w:rsidRPr="00F0504B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3B5B21" w:rsidRPr="00F0504B" w:rsidRDefault="003B5B21" w:rsidP="003B5B21">
            <w:pPr>
              <w:spacing w:after="0"/>
              <w:jc w:val="both"/>
              <w:rPr>
                <w:rStyle w:val="Strong"/>
                <w:rFonts w:ascii="Sylfaen" w:hAnsi="Sylfaen"/>
                <w:b w:val="0"/>
                <w:i/>
                <w:lang w:val="ru-RU"/>
              </w:rPr>
            </w:pPr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 xml:space="preserve">1.Лоуренс, </w:t>
            </w:r>
            <w:proofErr w:type="spellStart"/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>Беннит</w:t>
            </w:r>
            <w:proofErr w:type="spellEnd"/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 xml:space="preserve">. Клиническая </w:t>
            </w:r>
            <w:proofErr w:type="spellStart"/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>фармокология</w:t>
            </w:r>
            <w:proofErr w:type="spellEnd"/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>.</w:t>
            </w:r>
          </w:p>
          <w:p w:rsidR="00C901DF" w:rsidRPr="00F0504B" w:rsidRDefault="003B5B21" w:rsidP="003B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Style w:val="Strong"/>
                <w:rFonts w:ascii="Sylfaen" w:hAnsi="Sylfaen"/>
                <w:b w:val="0"/>
                <w:i/>
                <w:lang w:val="ru-RU"/>
              </w:rPr>
              <w:t xml:space="preserve">2. </w:t>
            </w:r>
            <w:hyperlink r:id="rId10" w:history="1">
              <w:r w:rsidR="00C412DC" w:rsidRPr="00910E45">
                <w:rPr>
                  <w:rStyle w:val="Hyperlink"/>
                  <w:rFonts w:ascii="Sylfaen" w:hAnsi="Sylfaen"/>
                  <w:i/>
                </w:rPr>
                <w:t>http</w:t>
              </w:r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://</w:t>
              </w:r>
              <w:r w:rsidR="00C412DC" w:rsidRPr="00910E45">
                <w:rPr>
                  <w:rStyle w:val="Hyperlink"/>
                  <w:rFonts w:ascii="Sylfaen" w:hAnsi="Sylfaen"/>
                  <w:i/>
                </w:rPr>
                <w:t>www</w:t>
              </w:r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.</w:t>
              </w:r>
              <w:proofErr w:type="spellStart"/>
              <w:r w:rsidR="00C412DC" w:rsidRPr="00910E45">
                <w:rPr>
                  <w:rStyle w:val="Hyperlink"/>
                  <w:rFonts w:ascii="Sylfaen" w:hAnsi="Sylfaen"/>
                  <w:i/>
                </w:rPr>
                <w:t>booksmed</w:t>
              </w:r>
              <w:proofErr w:type="spellEnd"/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.</w:t>
              </w:r>
              <w:r w:rsidR="00C412DC" w:rsidRPr="00910E45">
                <w:rPr>
                  <w:rStyle w:val="Hyperlink"/>
                  <w:rFonts w:ascii="Sylfaen" w:hAnsi="Sylfaen"/>
                  <w:i/>
                </w:rPr>
                <w:t>com</w:t>
              </w:r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/</w:t>
              </w:r>
              <w:proofErr w:type="spellStart"/>
              <w:r w:rsidR="00C412DC" w:rsidRPr="00910E45">
                <w:rPr>
                  <w:rStyle w:val="Hyperlink"/>
                  <w:rFonts w:ascii="Sylfaen" w:hAnsi="Sylfaen"/>
                  <w:i/>
                </w:rPr>
                <w:t>farmakologiya</w:t>
              </w:r>
              <w:proofErr w:type="spellEnd"/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/183-</w:t>
              </w:r>
              <w:proofErr w:type="spellStart"/>
              <w:r w:rsidR="00C412DC" w:rsidRPr="00910E45">
                <w:rPr>
                  <w:rStyle w:val="Hyperlink"/>
                  <w:rFonts w:ascii="Sylfaen" w:hAnsi="Sylfaen"/>
                  <w:i/>
                </w:rPr>
                <w:t>farmakologiya</w:t>
              </w:r>
              <w:proofErr w:type="spellEnd"/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-</w:t>
              </w:r>
              <w:proofErr w:type="spellStart"/>
              <w:r w:rsidR="00C412DC" w:rsidRPr="00910E45">
                <w:rPr>
                  <w:rStyle w:val="Hyperlink"/>
                  <w:rFonts w:ascii="Sylfaen" w:hAnsi="Sylfaen"/>
                  <w:i/>
                </w:rPr>
                <w:t>xarkevich</w:t>
              </w:r>
              <w:proofErr w:type="spellEnd"/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-</w:t>
              </w:r>
              <w:proofErr w:type="spellStart"/>
              <w:r w:rsidR="00C412DC" w:rsidRPr="00910E45">
                <w:rPr>
                  <w:rStyle w:val="Hyperlink"/>
                  <w:rFonts w:ascii="Sylfaen" w:hAnsi="Sylfaen"/>
                  <w:i/>
                </w:rPr>
                <w:t>uchebnik</w:t>
              </w:r>
              <w:proofErr w:type="spellEnd"/>
              <w:r w:rsidR="00C412DC" w:rsidRPr="00910E45">
                <w:rPr>
                  <w:rStyle w:val="Hyperlink"/>
                  <w:rFonts w:ascii="Sylfaen" w:hAnsi="Sylfaen"/>
                  <w:i/>
                  <w:lang w:val="ru-RU"/>
                </w:rPr>
                <w:t>.</w:t>
              </w:r>
              <w:r w:rsidR="00C412DC" w:rsidRPr="00910E45">
                <w:rPr>
                  <w:rStyle w:val="Hyperlink"/>
                  <w:rFonts w:ascii="Sylfaen" w:hAnsi="Sylfaen"/>
                  <w:i/>
                </w:rPr>
                <w:t>html</w:t>
              </w:r>
            </w:hyperlink>
          </w:p>
        </w:tc>
      </w:tr>
      <w:tr w:rsidR="00C901DF" w:rsidRPr="00C412DC" w:rsidTr="00FD2DED">
        <w:trPr>
          <w:trHeight w:val="558"/>
        </w:trPr>
        <w:tc>
          <w:tcPr>
            <w:tcW w:w="2860" w:type="dxa"/>
          </w:tcPr>
          <w:p w:rsidR="008E1D2A" w:rsidRPr="00F0504B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F0504B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F0504B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F47791" w:rsidRPr="00026A44" w:rsidRDefault="00F47791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C488F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026A44">
              <w:rPr>
                <w:rFonts w:ascii="Sylfaen" w:hAnsi="Sylfaen" w:cstheme="minorHAnsi"/>
                <w:b/>
                <w:i/>
                <w:lang w:val="ru-RU"/>
              </w:rPr>
              <w:t>, понимание</w:t>
            </w:r>
          </w:p>
          <w:p w:rsidR="00026A44" w:rsidRPr="00026A44" w:rsidRDefault="00026A44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данного курса студент:</w:t>
            </w:r>
          </w:p>
          <w:p w:rsidR="00F47791" w:rsidRPr="00EC488F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Описывает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>основные принципы фармакодинамики и фармакокинетики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F47791" w:rsidRPr="00F47791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Объясняет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фармакологические свойства препаратов, действующих на сердечно-сосудистую систему, препаратов, применяемых для лечения заболеваний крови, воспалительных процессов, препаратов, действующих на желудочно-кишечный тракт и эндокринную систему, а также основные принципы химиотерапии.</w:t>
            </w:r>
          </w:p>
          <w:p w:rsidR="00F47791" w:rsidRPr="00F47791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3. Определяет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н</w:t>
            </w:r>
            <w:r>
              <w:rPr>
                <w:rFonts w:ascii="Sylfaen" w:hAnsi="Sylfaen" w:cstheme="minorHAnsi"/>
                <w:i/>
                <w:lang w:val="ka-GE"/>
              </w:rPr>
              <w:t>еобходимые  дозы и способ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введения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препаратов. </w:t>
            </w:r>
          </w:p>
          <w:p w:rsidR="00F47791" w:rsidRPr="00F47791" w:rsidRDefault="00F47791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F47791" w:rsidRDefault="00F47791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EC488F">
              <w:rPr>
                <w:rFonts w:ascii="Sylfaen" w:hAnsi="Sylfaen" w:cstheme="minorHAnsi"/>
                <w:b/>
                <w:i/>
                <w:lang w:val="ka-GE"/>
              </w:rPr>
              <w:t>Навыки</w:t>
            </w:r>
          </w:p>
          <w:p w:rsidR="00026A44" w:rsidRPr="00026A44" w:rsidRDefault="00026A44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proofErr w:type="gramStart"/>
            <w:r>
              <w:rPr>
                <w:rFonts w:ascii="Sylfaen" w:hAnsi="Sylfaen" w:cstheme="minorHAnsi"/>
                <w:b/>
                <w:i/>
                <w:lang w:val="ru-RU"/>
              </w:rPr>
              <w:t>После  изучения</w:t>
            </w:r>
            <w:proofErr w:type="gramEnd"/>
            <w:r>
              <w:rPr>
                <w:rFonts w:ascii="Sylfaen" w:hAnsi="Sylfaen" w:cstheme="minorHAnsi"/>
                <w:b/>
                <w:i/>
                <w:lang w:val="ru-RU"/>
              </w:rPr>
              <w:t xml:space="preserve"> данного курса студент:</w:t>
            </w:r>
          </w:p>
          <w:p w:rsidR="00F47791" w:rsidRPr="00F47791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Определяет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корреляционную связь между основными фармакологическими п</w:t>
            </w:r>
            <w:r>
              <w:rPr>
                <w:rFonts w:ascii="Sylfaen" w:hAnsi="Sylfaen" w:cstheme="minorHAnsi"/>
                <w:i/>
                <w:lang w:val="ka-GE"/>
              </w:rPr>
              <w:t>оказателями .,</w:t>
            </w:r>
          </w:p>
          <w:p w:rsidR="00F47791" w:rsidRPr="00EC488F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Определяет показания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к применению препарата, противопоказаний, лекарственного взаимодействия и возможных побочных реакций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F47791" w:rsidRPr="00F47791" w:rsidRDefault="00EC488F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3.</w:t>
            </w:r>
            <w:r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gramStart"/>
            <w:r>
              <w:rPr>
                <w:rFonts w:ascii="Sylfaen" w:hAnsi="Sylfaen" w:cstheme="minorHAnsi"/>
                <w:i/>
                <w:lang w:val="ka-GE"/>
              </w:rPr>
              <w:t>Предоставляет  и</w:t>
            </w:r>
            <w:proofErr w:type="gramEnd"/>
            <w:r>
              <w:rPr>
                <w:rFonts w:ascii="Sylfaen" w:hAnsi="Sylfaen" w:cstheme="minorHAnsi"/>
                <w:i/>
                <w:lang w:val="ka-GE"/>
              </w:rPr>
              <w:t xml:space="preserve"> отстаивает собственную позицию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в сред</w:t>
            </w:r>
            <w:r>
              <w:rPr>
                <w:rFonts w:ascii="Sylfaen" w:hAnsi="Sylfaen" w:cstheme="minorHAnsi"/>
                <w:i/>
                <w:lang w:val="ka-GE"/>
              </w:rPr>
              <w:t>е специалистов.</w:t>
            </w:r>
          </w:p>
          <w:p w:rsidR="00C412DC" w:rsidRPr="00C412DC" w:rsidRDefault="00C412DC" w:rsidP="00C412D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4.</w:t>
            </w:r>
            <w:r>
              <w:rPr>
                <w:rFonts w:ascii="Sylfaen" w:hAnsi="Sylfaen" w:cstheme="minorHAnsi"/>
                <w:i/>
                <w:lang w:val="ka-GE"/>
              </w:rPr>
              <w:t xml:space="preserve">Учитывает </w:t>
            </w:r>
            <w:r w:rsidRPr="00C412DC">
              <w:rPr>
                <w:rFonts w:ascii="Sylfaen" w:hAnsi="Sylfaen" w:cstheme="minorHAnsi"/>
                <w:i/>
                <w:lang w:val="ka-GE"/>
              </w:rPr>
              <w:t>лекарстве</w:t>
            </w:r>
            <w:r>
              <w:rPr>
                <w:rFonts w:ascii="Sylfaen" w:hAnsi="Sylfaen" w:cstheme="minorHAnsi"/>
                <w:i/>
                <w:lang w:val="ka-GE"/>
              </w:rPr>
              <w:t xml:space="preserve">нные взаимодействия и избегает </w:t>
            </w:r>
            <w:r w:rsidRPr="00C412DC">
              <w:rPr>
                <w:rFonts w:ascii="Sylfaen" w:hAnsi="Sylfaen" w:cstheme="minorHAnsi"/>
                <w:i/>
                <w:lang w:val="ka-GE"/>
              </w:rPr>
              <w:t>побочных эффектов;</w:t>
            </w:r>
          </w:p>
          <w:p w:rsidR="00F47791" w:rsidRDefault="00C412DC" w:rsidP="00C412D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5. Применяет  теоретические  механизмамы действия препаратов с </w:t>
            </w:r>
            <w:r w:rsidRPr="00C412DC">
              <w:rPr>
                <w:rFonts w:ascii="Sylfaen" w:hAnsi="Sylfaen" w:cstheme="minorHAnsi"/>
                <w:i/>
                <w:lang w:val="ka-GE"/>
              </w:rPr>
              <w:t xml:space="preserve"> клиническим применением препаратов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  <w:r w:rsidRPr="00C412DC">
              <w:rPr>
                <w:rFonts w:ascii="Sylfaen" w:hAnsi="Sylfaen" w:cstheme="minorHAnsi"/>
                <w:i/>
                <w:lang w:val="ka-GE"/>
              </w:rPr>
              <w:t xml:space="preserve"> для лечения различных заболеваний;</w:t>
            </w:r>
          </w:p>
          <w:p w:rsidR="00EC488F" w:rsidRDefault="00577678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577678">
              <w:rPr>
                <w:rFonts w:ascii="Sylfaen" w:hAnsi="Sylfaen" w:cstheme="minorHAnsi"/>
                <w:b/>
                <w:i/>
                <w:lang w:val="ru-RU"/>
              </w:rPr>
              <w:t>Ответственность и автономия</w:t>
            </w:r>
          </w:p>
          <w:p w:rsidR="00026A44" w:rsidRPr="00577678" w:rsidRDefault="00026A44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применения данного курса студент:</w:t>
            </w:r>
          </w:p>
          <w:p w:rsidR="00F47791" w:rsidRPr="00577678" w:rsidRDefault="00577678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Определяет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тем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ы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для дальнейшего обучения.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F47791" w:rsidRPr="00F0504B" w:rsidRDefault="00577678" w:rsidP="00F477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П</w:t>
            </w:r>
            <w:proofErr w:type="spellStart"/>
            <w:r>
              <w:rPr>
                <w:rFonts w:ascii="Sylfaen" w:hAnsi="Sylfaen" w:cstheme="minorHAnsi"/>
                <w:i/>
                <w:lang w:val="ru-RU"/>
              </w:rPr>
              <w:t>онимает</w:t>
            </w:r>
            <w:proofErr w:type="spellEnd"/>
            <w:r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важность и ценность </w:t>
            </w:r>
            <w:r w:rsidR="002E2B46">
              <w:rPr>
                <w:rFonts w:ascii="Sylfaen" w:hAnsi="Sylfaen" w:cstheme="minorHAnsi"/>
                <w:i/>
                <w:lang w:val="ka-GE"/>
              </w:rPr>
              <w:t xml:space="preserve"> фармакотерапии для </w:t>
            </w:r>
            <w:bookmarkStart w:id="0" w:name="_GoBack"/>
            <w:bookmarkEnd w:id="0"/>
            <w:r w:rsidR="00F47791" w:rsidRPr="00F47791">
              <w:rPr>
                <w:rFonts w:ascii="Sylfaen" w:hAnsi="Sylfaen" w:cstheme="minorHAnsi"/>
                <w:i/>
                <w:lang w:val="ka-GE"/>
              </w:rPr>
              <w:t xml:space="preserve"> здоровья.</w:t>
            </w:r>
          </w:p>
        </w:tc>
      </w:tr>
      <w:tr w:rsidR="00C901DF" w:rsidRPr="00F0504B" w:rsidTr="00FD2DED">
        <w:trPr>
          <w:trHeight w:val="765"/>
        </w:trPr>
        <w:tc>
          <w:tcPr>
            <w:tcW w:w="2860" w:type="dxa"/>
          </w:tcPr>
          <w:p w:rsidR="00C901DF" w:rsidRPr="00F0504B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637923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801D82" w:rsidRPr="00F0504B" w:rsidRDefault="00801D82" w:rsidP="00C901DF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F0504B">
              <w:rPr>
                <w:rFonts w:cstheme="minorHAnsi"/>
                <w:i/>
                <w:spacing w:val="-6"/>
                <w:sz w:val="22"/>
                <w:szCs w:val="22"/>
              </w:rPr>
              <w:t xml:space="preserve"> У</w:t>
            </w:r>
            <w:r w:rsidR="00016648" w:rsidRPr="00F0504B">
              <w:rPr>
                <w:rFonts w:cstheme="minorHAnsi"/>
                <w:i/>
                <w:spacing w:val="-6"/>
                <w:sz w:val="22"/>
                <w:szCs w:val="22"/>
              </w:rPr>
              <w:t>стный курс лекций/модифицированные лекции с наглядными пособиями и видеоматериалом.</w:t>
            </w:r>
            <w:r w:rsidR="00113CD9" w:rsidRPr="00F0504B">
              <w:rPr>
                <w:rFonts w:cstheme="minorHAnsi"/>
                <w:i/>
                <w:spacing w:val="-6"/>
                <w:sz w:val="22"/>
                <w:szCs w:val="22"/>
              </w:rPr>
              <w:t xml:space="preserve"> </w:t>
            </w:r>
          </w:p>
          <w:p w:rsidR="00C901DF" w:rsidRPr="00F0504B" w:rsidRDefault="00016648" w:rsidP="00C901DF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F0504B">
              <w:rPr>
                <w:rFonts w:cstheme="minorHAnsi"/>
                <w:i/>
                <w:sz w:val="22"/>
                <w:szCs w:val="22"/>
                <w:lang w:val="en-US"/>
              </w:rPr>
              <w:t>Case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F0504B">
              <w:rPr>
                <w:rFonts w:cstheme="minorHAnsi"/>
                <w:i/>
                <w:sz w:val="22"/>
                <w:szCs w:val="22"/>
                <w:lang w:val="en-US"/>
              </w:rPr>
              <w:t>study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– рассмотрение случаев, групповое рассмотрение и обсуждение поднятых проблем.</w:t>
            </w:r>
          </w:p>
          <w:p w:rsidR="00D46E67" w:rsidRPr="00F0504B" w:rsidRDefault="00D46E67" w:rsidP="00C901DF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F0504B">
              <w:rPr>
                <w:rFonts w:cstheme="minorHAnsi"/>
                <w:i/>
                <w:sz w:val="22"/>
                <w:szCs w:val="22"/>
              </w:rPr>
              <w:t>Презентация.</w:t>
            </w:r>
          </w:p>
          <w:p w:rsidR="00D46E67" w:rsidRPr="00F0504B" w:rsidRDefault="00D46E67" w:rsidP="00C901DF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F0504B">
              <w:rPr>
                <w:rFonts w:cstheme="minorHAnsi"/>
                <w:i/>
                <w:sz w:val="22"/>
                <w:szCs w:val="22"/>
              </w:rPr>
              <w:t>Индивидуальная работа.</w:t>
            </w:r>
          </w:p>
        </w:tc>
      </w:tr>
    </w:tbl>
    <w:p w:rsidR="006D37F8" w:rsidRPr="00F0504B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F0504B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F0504B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  <w:r w:rsidRPr="00F0504B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F0504B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F0504B">
        <w:rPr>
          <w:rFonts w:ascii="Sylfaen" w:hAnsi="Sylfaen" w:cstheme="minorHAnsi"/>
          <w:b/>
          <w:i/>
          <w:noProof/>
          <w:lang w:val="ru-RU"/>
        </w:rPr>
        <w:t>1</w:t>
      </w:r>
    </w:p>
    <w:p w:rsidR="00A31086" w:rsidRPr="00F0504B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  <w:lang w:val="ru-RU"/>
        </w:rPr>
      </w:pPr>
    </w:p>
    <w:p w:rsidR="00C21A68" w:rsidRPr="00F0504B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F0504B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F0504B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467"/>
        <w:gridCol w:w="2453"/>
      </w:tblGrid>
      <w:tr w:rsidR="008C3649" w:rsidRPr="00F0504B" w:rsidTr="000D74F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F0504B" w:rsidRDefault="00D948F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</w:t>
            </w:r>
            <w:r w:rsidR="00E42D82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F0504B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F0504B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F0504B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F0504B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16648" w:rsidRPr="00C412DC" w:rsidTr="000D74F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B27059" w:rsidP="00B27059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>Суть и цели фармакологии. Создание лекарственных средств.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2.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Г.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0504B">
              <w:rPr>
                <w:rFonts w:cstheme="minorHAnsi"/>
                <w:i/>
                <w:sz w:val="22"/>
                <w:szCs w:val="22"/>
              </w:rPr>
              <w:t>Турманаули</w:t>
            </w:r>
            <w:proofErr w:type="spellEnd"/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, «</w:t>
            </w:r>
            <w:r w:rsidRPr="00F0504B">
              <w:rPr>
                <w:rFonts w:cstheme="minorHAnsi"/>
                <w:i/>
                <w:sz w:val="22"/>
                <w:szCs w:val="22"/>
              </w:rPr>
              <w:t>Медицинская фармакология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»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(для студентов стоматологического факультета) 2002 г.</w:t>
            </w:r>
          </w:p>
        </w:tc>
      </w:tr>
      <w:tr w:rsidR="008C3649" w:rsidRPr="00C412DC" w:rsidTr="000D74FC">
        <w:trPr>
          <w:cantSplit/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F0504B" w:rsidRDefault="00F50FF6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</w:t>
            </w:r>
            <w:r w:rsidR="00EE1915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актич.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F0504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F0504B" w:rsidRDefault="00664C89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>Рабо</w:t>
            </w:r>
            <w:r w:rsidR="00090DD2" w:rsidRPr="00F0504B">
              <w:rPr>
                <w:rFonts w:cstheme="minorHAnsi"/>
                <w:bCs/>
                <w:i/>
                <w:sz w:val="22"/>
                <w:szCs w:val="22"/>
              </w:rPr>
              <w:t>т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>а</w:t>
            </w:r>
            <w:r w:rsidR="00090DD2" w:rsidRPr="00F0504B">
              <w:rPr>
                <w:rFonts w:cstheme="minorHAnsi"/>
                <w:bCs/>
                <w:i/>
                <w:sz w:val="22"/>
                <w:szCs w:val="22"/>
              </w:rPr>
              <w:t xml:space="preserve"> в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 групп</w:t>
            </w:r>
            <w:r w:rsidR="00090DD2" w:rsidRPr="00F0504B">
              <w:rPr>
                <w:rFonts w:cstheme="minorHAnsi"/>
                <w:bCs/>
                <w:i/>
                <w:sz w:val="22"/>
                <w:szCs w:val="22"/>
              </w:rPr>
              <w:t>е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 – изучение выше</w:t>
            </w:r>
            <w:r w:rsidR="00090DD2" w:rsidRPr="00F0504B">
              <w:rPr>
                <w:rFonts w:cstheme="minorHAnsi"/>
                <w:bCs/>
                <w:i/>
                <w:sz w:val="22"/>
                <w:szCs w:val="22"/>
              </w:rPr>
              <w:t>перечисленных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 вопросов.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F0504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B27059" w:rsidRPr="00C412DC" w:rsidTr="000D74FC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7059" w:rsidRPr="00F0504B" w:rsidRDefault="00B27059" w:rsidP="00B2705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27059" w:rsidRPr="00F0504B" w:rsidRDefault="00B27059" w:rsidP="00B2705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27059" w:rsidRPr="00F0504B" w:rsidRDefault="00B27059" w:rsidP="00B2705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059" w:rsidRPr="00F0504B" w:rsidRDefault="00B27059" w:rsidP="00B2705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7059" w:rsidRPr="00F0504B" w:rsidRDefault="00E54FED" w:rsidP="00E54FE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Общая фармакология. Общие закономерности </w:t>
            </w:r>
            <w:proofErr w:type="spellStart"/>
            <w:r w:rsidRPr="00F0504B">
              <w:rPr>
                <w:rFonts w:cstheme="minorHAnsi"/>
                <w:bCs/>
                <w:i/>
                <w:sz w:val="22"/>
                <w:szCs w:val="22"/>
              </w:rPr>
              <w:t>фармакокинетики</w:t>
            </w:r>
            <w:proofErr w:type="spellEnd"/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 и </w:t>
            </w:r>
            <w:proofErr w:type="spellStart"/>
            <w:r w:rsidRPr="00F0504B">
              <w:rPr>
                <w:rFonts w:cstheme="minorHAnsi"/>
                <w:bCs/>
                <w:i/>
                <w:sz w:val="22"/>
                <w:szCs w:val="22"/>
              </w:rPr>
              <w:t>фармакодинамики</w:t>
            </w:r>
            <w:proofErr w:type="spellEnd"/>
            <w:r w:rsidRPr="00F0504B">
              <w:rPr>
                <w:rFonts w:cstheme="minorHAnsi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B27059" w:rsidRPr="00F0504B" w:rsidRDefault="000D74FC" w:rsidP="000D74FC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2.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Г.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0504B">
              <w:rPr>
                <w:rFonts w:cstheme="minorHAnsi"/>
                <w:i/>
                <w:sz w:val="22"/>
                <w:szCs w:val="22"/>
              </w:rPr>
              <w:t>Турманаули</w:t>
            </w:r>
            <w:proofErr w:type="spellEnd"/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, «</w:t>
            </w:r>
            <w:r w:rsidRPr="00F0504B">
              <w:rPr>
                <w:rFonts w:cstheme="minorHAnsi"/>
                <w:i/>
                <w:sz w:val="22"/>
                <w:szCs w:val="22"/>
              </w:rPr>
              <w:t>Медицинская фармакология</w:t>
            </w:r>
            <w:r w:rsidRPr="00F0504B">
              <w:rPr>
                <w:rFonts w:cstheme="minorHAnsi"/>
                <w:i/>
                <w:sz w:val="22"/>
                <w:szCs w:val="22"/>
                <w:lang w:val="ka-GE"/>
              </w:rPr>
              <w:t>»</w:t>
            </w:r>
            <w:r w:rsidRPr="00F0504B">
              <w:rPr>
                <w:rFonts w:cstheme="minorHAnsi"/>
                <w:i/>
                <w:sz w:val="22"/>
                <w:szCs w:val="22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090DD2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016648" w:rsidRPr="00C412DC" w:rsidTr="000D74F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6158C2" w:rsidP="00E54FE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Антибактериальные химиотерапевтические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="00E54FED" w:rsidRPr="00F0504B">
              <w:rPr>
                <w:rFonts w:cstheme="minorHAnsi"/>
                <w:bCs/>
                <w:i/>
                <w:sz w:val="22"/>
                <w:szCs w:val="22"/>
              </w:rPr>
              <w:t xml:space="preserve">. Антибиотики. Сульфаниламиды. Производные </w:t>
            </w:r>
            <w:proofErr w:type="spellStart"/>
            <w:r w:rsidR="00E54FED" w:rsidRPr="00F0504B">
              <w:rPr>
                <w:rFonts w:cstheme="minorHAnsi"/>
                <w:bCs/>
                <w:i/>
                <w:sz w:val="22"/>
                <w:szCs w:val="22"/>
              </w:rPr>
              <w:t>хинолона</w:t>
            </w:r>
            <w:proofErr w:type="spellEnd"/>
            <w:r w:rsidR="00E54FED" w:rsidRPr="00F0504B">
              <w:rPr>
                <w:rFonts w:cstheme="minorHAnsi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090DD2" w:rsidP="003921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6158C2" w:rsidP="000B0531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Противовирусные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. Антипротозойные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. Противогрибковые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. Противоглистные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 xml:space="preserve">. Антисептические и дезинфицирующие </w:t>
            </w:r>
            <w:r w:rsidR="000B0531" w:rsidRPr="00F0504B">
              <w:rPr>
                <w:rFonts w:cstheme="minorHAnsi"/>
                <w:bCs/>
                <w:i/>
                <w:sz w:val="22"/>
                <w:szCs w:val="22"/>
              </w:rPr>
              <w:t>препараты</w:t>
            </w:r>
            <w:r w:rsidRPr="00F0504B">
              <w:rPr>
                <w:rFonts w:cstheme="minorHAnsi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DE7BD3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016648" w:rsidRPr="00C412DC" w:rsidTr="000D74FC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B0531" w:rsidP="000B0531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Местноанестезирующие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препараты.</w:t>
            </w:r>
          </w:p>
          <w:p w:rsidR="00016648" w:rsidRPr="00F0504B" w:rsidRDefault="00016648" w:rsidP="000B0531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0B0531" w:rsidP="0001664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Нестероидные противовоспалительные препараты.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0B0531" w:rsidP="0001664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Противоаллергические препараты. Иммунодепрессанты. Антигистаминные препараты. Иммуностимулирующие препараты.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F0504B" w:rsidTr="000D74F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="00E42D82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F0504B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4B22E3" w:rsidP="004B22E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Лекарственные средства, действующие на сердечно-сосудистую систему.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Кардиотонические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средства. А</w:t>
            </w:r>
            <w:r w:rsidR="000B0531" w:rsidRPr="00F0504B">
              <w:rPr>
                <w:rFonts w:ascii="Sylfaen" w:hAnsi="Sylfaen" w:cstheme="minorHAnsi"/>
                <w:bCs/>
                <w:i/>
                <w:lang w:val="ru-RU"/>
              </w:rPr>
              <w:t>нтиаритмические препараты</w:t>
            </w: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Антиангинальные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средства.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</w:p>
        </w:tc>
      </w:tr>
      <w:tr w:rsidR="00016648" w:rsidRPr="00C412DC" w:rsidTr="000D74FC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X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4B22E3" w:rsidP="0001664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Лекарственные средства, действующие на сердечно-сосудистую систему.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Антигипертензивные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препараты.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</w:p>
        </w:tc>
      </w:tr>
      <w:tr w:rsidR="00016648" w:rsidRPr="00C412DC" w:rsidTr="000D74F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4B22E3" w:rsidP="00016648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Гормоны. Гормоны поджелудочной железы. Гормоны щитовидной железы.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Глюкокортикоиды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theme="minorHAnsi"/>
                <w:bCs/>
                <w:i/>
                <w:color w:val="000000"/>
                <w:lang w:val="ru-RU" w:eastAsia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4B22E3" w:rsidP="004B22E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Средства, влияющие на функции органов пищеварения. Антациды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Противорвотные средства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Гепатопротекторы</w:t>
            </w:r>
            <w:proofErr w:type="spellEnd"/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Желчегонные средства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6648" w:rsidRPr="00F0504B" w:rsidRDefault="004B22E3" w:rsidP="004B22E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Средства, влияющие на функции органов дыхания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Отхаркивающие средства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Бронхоспазмолитические</w:t>
            </w:r>
            <w:proofErr w:type="spellEnd"/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средства.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</w:rPr>
              <w:lastRenderedPageBreak/>
              <w:t>XIV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4B22E3" w:rsidP="0008783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Применение препарат</w:t>
            </w:r>
            <w:r w:rsidR="00087832" w:rsidRPr="00F0504B">
              <w:rPr>
                <w:rFonts w:ascii="Sylfaen" w:hAnsi="Sylfaen" w:cstheme="minorHAnsi"/>
                <w:bCs/>
                <w:i/>
                <w:lang w:val="ru-RU"/>
              </w:rPr>
              <w:t>ов</w:t>
            </w: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фтора, кальция, мышьяка в стоматологии.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87832" w:rsidP="0008783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Фармакология лекарственных средств для лечения заболеваний слизистой оболочки полости рта (стоматита).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16648" w:rsidRPr="00C412DC" w:rsidTr="000D74F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016648" w:rsidRPr="00F0504B" w:rsidRDefault="00016648" w:rsidP="0001664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16648" w:rsidRPr="00F0504B" w:rsidRDefault="00016648" w:rsidP="0001664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16648" w:rsidP="0001664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16648" w:rsidRPr="00F0504B" w:rsidRDefault="00087832" w:rsidP="0008783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>Средства, влияющие на иммунную систему. Общие определения. Фармакология витаминных препаратов, микроэлементы, поливитамины.</w:t>
            </w:r>
            <w:r w:rsidR="00016648"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4FC" w:rsidRPr="00F0504B" w:rsidRDefault="000D74FC" w:rsidP="000D74FC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1.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Д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Харкевич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>, 12-ое издание,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М.</w:t>
            </w:r>
            <w:r w:rsidRPr="00F0504B">
              <w:rPr>
                <w:rFonts w:ascii="Sylfaen" w:hAnsi="Sylfaen" w:cstheme="minorHAnsi"/>
                <w:i/>
                <w:lang w:val="ru-RU"/>
              </w:rPr>
              <w:t>2017 г.</w:t>
            </w:r>
          </w:p>
          <w:p w:rsidR="00016648" w:rsidRPr="00F0504B" w:rsidRDefault="000D74FC" w:rsidP="000D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F0504B">
              <w:rPr>
                <w:rFonts w:ascii="Sylfaen" w:hAnsi="Sylfaen" w:cstheme="minorHAnsi"/>
                <w:i/>
                <w:lang w:val="ka-GE"/>
              </w:rPr>
              <w:t>2.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Г.</w:t>
            </w:r>
            <w:r w:rsidRPr="00F0504B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proofErr w:type="spellStart"/>
            <w:r w:rsidRPr="00F0504B">
              <w:rPr>
                <w:rFonts w:ascii="Sylfaen" w:hAnsi="Sylfaen" w:cstheme="minorHAnsi"/>
                <w:i/>
                <w:lang w:val="ru-RU"/>
              </w:rPr>
              <w:t>Турманаули</w:t>
            </w:r>
            <w:proofErr w:type="spellEnd"/>
            <w:r w:rsidRPr="00F0504B">
              <w:rPr>
                <w:rFonts w:ascii="Sylfaen" w:hAnsi="Sylfaen" w:cstheme="minorHAnsi"/>
                <w:i/>
                <w:lang w:val="ka-GE"/>
              </w:rPr>
              <w:t>, «</w:t>
            </w:r>
            <w:r w:rsidRPr="00F0504B">
              <w:rPr>
                <w:rFonts w:ascii="Sylfaen" w:hAnsi="Sylfaen" w:cstheme="minorHAnsi"/>
                <w:i/>
                <w:lang w:val="ru-RU"/>
              </w:rPr>
              <w:t>Медицинская фармакология</w:t>
            </w:r>
            <w:r w:rsidRPr="00F0504B">
              <w:rPr>
                <w:rFonts w:ascii="Sylfaen" w:hAnsi="Sylfaen" w:cstheme="minorHAnsi"/>
                <w:i/>
                <w:lang w:val="ka-GE"/>
              </w:rPr>
              <w:t>»</w:t>
            </w:r>
            <w:r w:rsidRPr="00F0504B">
              <w:rPr>
                <w:rFonts w:ascii="Sylfaen" w:hAnsi="Sylfaen" w:cstheme="minorHAnsi"/>
                <w:i/>
                <w:lang w:val="ru-RU"/>
              </w:rPr>
              <w:t xml:space="preserve"> (для студентов стоматологического факультета) 2002 г.</w:t>
            </w:r>
          </w:p>
        </w:tc>
      </w:tr>
      <w:tr w:rsidR="0039210D" w:rsidRPr="00C412DC" w:rsidTr="000D74FC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F0504B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F0504B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F0504B" w:rsidRDefault="005D4B8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0504B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F0504B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F0504B" w:rsidTr="000D74F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F0504B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E42D82" w:rsidP="004028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F0504B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F0504B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F0504B" w:rsidTr="000D74F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F0504B" w:rsidRDefault="008807EE" w:rsidP="00A840EA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XIX-XX </w:t>
            </w:r>
            <w:r w:rsidR="00E42D82" w:rsidRPr="00F0504B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F0504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F0504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F0504B" w:rsidRDefault="00E42D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F0504B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F0504B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F0504B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F0504B" w:rsidSect="00B27059">
      <w:footerReference w:type="even" r:id="rId11"/>
      <w:footerReference w:type="defaul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DF" w:rsidRDefault="007F4CDF" w:rsidP="00122023">
      <w:pPr>
        <w:spacing w:after="0" w:line="240" w:lineRule="auto"/>
      </w:pPr>
      <w:r>
        <w:separator/>
      </w:r>
    </w:p>
  </w:endnote>
  <w:endnote w:type="continuationSeparator" w:id="0">
    <w:p w:rsidR="007F4CDF" w:rsidRDefault="007F4CD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ED" w:rsidRDefault="00E54FED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FED" w:rsidRDefault="00E54FED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ED" w:rsidRDefault="00E54FED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B46">
      <w:rPr>
        <w:rStyle w:val="PageNumber"/>
        <w:noProof/>
      </w:rPr>
      <w:t>8</w:t>
    </w:r>
    <w:r>
      <w:rPr>
        <w:rStyle w:val="PageNumber"/>
      </w:rPr>
      <w:fldChar w:fldCharType="end"/>
    </w:r>
  </w:p>
  <w:p w:rsidR="00E54FED" w:rsidRDefault="00E54FED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DF" w:rsidRDefault="007F4CDF" w:rsidP="00122023">
      <w:pPr>
        <w:spacing w:after="0" w:line="240" w:lineRule="auto"/>
      </w:pPr>
      <w:r>
        <w:separator/>
      </w:r>
    </w:p>
  </w:footnote>
  <w:footnote w:type="continuationSeparator" w:id="0">
    <w:p w:rsidR="007F4CDF" w:rsidRDefault="007F4CD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4FA1"/>
    <w:multiLevelType w:val="multilevel"/>
    <w:tmpl w:val="1CAA03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16648"/>
    <w:rsid w:val="00021A46"/>
    <w:rsid w:val="00021C7F"/>
    <w:rsid w:val="00022797"/>
    <w:rsid w:val="00023ED6"/>
    <w:rsid w:val="000255DD"/>
    <w:rsid w:val="00026A44"/>
    <w:rsid w:val="000352D6"/>
    <w:rsid w:val="00037D51"/>
    <w:rsid w:val="00046B05"/>
    <w:rsid w:val="000533EA"/>
    <w:rsid w:val="000741A3"/>
    <w:rsid w:val="00075C99"/>
    <w:rsid w:val="000800CC"/>
    <w:rsid w:val="000856D5"/>
    <w:rsid w:val="00087832"/>
    <w:rsid w:val="00090DD2"/>
    <w:rsid w:val="000910F8"/>
    <w:rsid w:val="00095275"/>
    <w:rsid w:val="00097EA6"/>
    <w:rsid w:val="000A50E5"/>
    <w:rsid w:val="000A5763"/>
    <w:rsid w:val="000A782D"/>
    <w:rsid w:val="000B0531"/>
    <w:rsid w:val="000B12C8"/>
    <w:rsid w:val="000B15FF"/>
    <w:rsid w:val="000B3B98"/>
    <w:rsid w:val="000B4A22"/>
    <w:rsid w:val="000C0B44"/>
    <w:rsid w:val="000C7CDC"/>
    <w:rsid w:val="000D18A6"/>
    <w:rsid w:val="000D74FC"/>
    <w:rsid w:val="000E3AF7"/>
    <w:rsid w:val="000F3B7B"/>
    <w:rsid w:val="000F475E"/>
    <w:rsid w:val="00105F3D"/>
    <w:rsid w:val="001128D0"/>
    <w:rsid w:val="00112BFD"/>
    <w:rsid w:val="00113573"/>
    <w:rsid w:val="00113CD9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B0311"/>
    <w:rsid w:val="001C4DB4"/>
    <w:rsid w:val="001C5EC8"/>
    <w:rsid w:val="001D4F20"/>
    <w:rsid w:val="001E4A23"/>
    <w:rsid w:val="00202424"/>
    <w:rsid w:val="00202603"/>
    <w:rsid w:val="00204597"/>
    <w:rsid w:val="00210920"/>
    <w:rsid w:val="00217B2D"/>
    <w:rsid w:val="00225033"/>
    <w:rsid w:val="00230E52"/>
    <w:rsid w:val="00234404"/>
    <w:rsid w:val="00243F67"/>
    <w:rsid w:val="002515C1"/>
    <w:rsid w:val="0025270B"/>
    <w:rsid w:val="00253024"/>
    <w:rsid w:val="002572B2"/>
    <w:rsid w:val="0027193A"/>
    <w:rsid w:val="002748C3"/>
    <w:rsid w:val="00276BD1"/>
    <w:rsid w:val="00280A1D"/>
    <w:rsid w:val="002818B3"/>
    <w:rsid w:val="002820E0"/>
    <w:rsid w:val="002907D7"/>
    <w:rsid w:val="00296CD2"/>
    <w:rsid w:val="002A20C0"/>
    <w:rsid w:val="002A283D"/>
    <w:rsid w:val="002A538D"/>
    <w:rsid w:val="002B2405"/>
    <w:rsid w:val="002B5037"/>
    <w:rsid w:val="002B5E8E"/>
    <w:rsid w:val="002C05DC"/>
    <w:rsid w:val="002D2EAA"/>
    <w:rsid w:val="002D3F66"/>
    <w:rsid w:val="002E25A2"/>
    <w:rsid w:val="002E2B46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905B4"/>
    <w:rsid w:val="003916B9"/>
    <w:rsid w:val="0039210D"/>
    <w:rsid w:val="003922BB"/>
    <w:rsid w:val="00392627"/>
    <w:rsid w:val="003A33FF"/>
    <w:rsid w:val="003A783C"/>
    <w:rsid w:val="003B245B"/>
    <w:rsid w:val="003B5B21"/>
    <w:rsid w:val="003C6BB7"/>
    <w:rsid w:val="003C7130"/>
    <w:rsid w:val="003D06EA"/>
    <w:rsid w:val="003D2283"/>
    <w:rsid w:val="003D66DF"/>
    <w:rsid w:val="003E1540"/>
    <w:rsid w:val="003E3DA2"/>
    <w:rsid w:val="003E41CE"/>
    <w:rsid w:val="003E71A7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1B0D"/>
    <w:rsid w:val="004540DE"/>
    <w:rsid w:val="00456CBF"/>
    <w:rsid w:val="00465425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22E3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0277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77678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B83"/>
    <w:rsid w:val="005D4CBB"/>
    <w:rsid w:val="005D57BD"/>
    <w:rsid w:val="005D6231"/>
    <w:rsid w:val="005D712C"/>
    <w:rsid w:val="005E64FB"/>
    <w:rsid w:val="005E6C6E"/>
    <w:rsid w:val="005F027F"/>
    <w:rsid w:val="005F0311"/>
    <w:rsid w:val="005F1A42"/>
    <w:rsid w:val="005F3656"/>
    <w:rsid w:val="005F60AB"/>
    <w:rsid w:val="00606018"/>
    <w:rsid w:val="00607B1E"/>
    <w:rsid w:val="006103F0"/>
    <w:rsid w:val="0061439E"/>
    <w:rsid w:val="006158C2"/>
    <w:rsid w:val="00620C9D"/>
    <w:rsid w:val="006214A9"/>
    <w:rsid w:val="00637923"/>
    <w:rsid w:val="00640EBA"/>
    <w:rsid w:val="00643286"/>
    <w:rsid w:val="0065220E"/>
    <w:rsid w:val="00652DBE"/>
    <w:rsid w:val="006605AD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F6069"/>
    <w:rsid w:val="00700F48"/>
    <w:rsid w:val="00702542"/>
    <w:rsid w:val="00703BC0"/>
    <w:rsid w:val="0070448E"/>
    <w:rsid w:val="00713768"/>
    <w:rsid w:val="00713DED"/>
    <w:rsid w:val="007143DE"/>
    <w:rsid w:val="00715C75"/>
    <w:rsid w:val="00715D0D"/>
    <w:rsid w:val="0072341E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66F07"/>
    <w:rsid w:val="00772231"/>
    <w:rsid w:val="00774FF2"/>
    <w:rsid w:val="007751A5"/>
    <w:rsid w:val="00783606"/>
    <w:rsid w:val="0079023C"/>
    <w:rsid w:val="0079748A"/>
    <w:rsid w:val="007A4AF7"/>
    <w:rsid w:val="007B00BC"/>
    <w:rsid w:val="007B1889"/>
    <w:rsid w:val="007B63EF"/>
    <w:rsid w:val="007B6F2C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4CDF"/>
    <w:rsid w:val="007F56AA"/>
    <w:rsid w:val="007F7713"/>
    <w:rsid w:val="007F7D83"/>
    <w:rsid w:val="007F7F4D"/>
    <w:rsid w:val="00801D82"/>
    <w:rsid w:val="00805B52"/>
    <w:rsid w:val="008079AB"/>
    <w:rsid w:val="00820F92"/>
    <w:rsid w:val="00830D0D"/>
    <w:rsid w:val="008329AC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46942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E730D"/>
    <w:rsid w:val="009F0E18"/>
    <w:rsid w:val="009F132D"/>
    <w:rsid w:val="009F4ABB"/>
    <w:rsid w:val="00A02B17"/>
    <w:rsid w:val="00A12793"/>
    <w:rsid w:val="00A22D15"/>
    <w:rsid w:val="00A2699D"/>
    <w:rsid w:val="00A27303"/>
    <w:rsid w:val="00A30917"/>
    <w:rsid w:val="00A31086"/>
    <w:rsid w:val="00A3178E"/>
    <w:rsid w:val="00A323F1"/>
    <w:rsid w:val="00A32800"/>
    <w:rsid w:val="00A37343"/>
    <w:rsid w:val="00A377AD"/>
    <w:rsid w:val="00A41950"/>
    <w:rsid w:val="00A442CC"/>
    <w:rsid w:val="00A66233"/>
    <w:rsid w:val="00A6666C"/>
    <w:rsid w:val="00A70723"/>
    <w:rsid w:val="00A73235"/>
    <w:rsid w:val="00A8095F"/>
    <w:rsid w:val="00A840EA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E1C8F"/>
    <w:rsid w:val="00AE2D9E"/>
    <w:rsid w:val="00AF2264"/>
    <w:rsid w:val="00B13F2F"/>
    <w:rsid w:val="00B17C8F"/>
    <w:rsid w:val="00B20E39"/>
    <w:rsid w:val="00B24EDB"/>
    <w:rsid w:val="00B26883"/>
    <w:rsid w:val="00B27059"/>
    <w:rsid w:val="00B45879"/>
    <w:rsid w:val="00B47480"/>
    <w:rsid w:val="00B530B3"/>
    <w:rsid w:val="00B5505D"/>
    <w:rsid w:val="00B6053C"/>
    <w:rsid w:val="00B6264D"/>
    <w:rsid w:val="00B62B64"/>
    <w:rsid w:val="00B7623C"/>
    <w:rsid w:val="00B8171F"/>
    <w:rsid w:val="00B83465"/>
    <w:rsid w:val="00B86EC6"/>
    <w:rsid w:val="00B94DF1"/>
    <w:rsid w:val="00BA07BC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1475C"/>
    <w:rsid w:val="00C21A68"/>
    <w:rsid w:val="00C22252"/>
    <w:rsid w:val="00C269AA"/>
    <w:rsid w:val="00C325B9"/>
    <w:rsid w:val="00C34211"/>
    <w:rsid w:val="00C364B5"/>
    <w:rsid w:val="00C36A85"/>
    <w:rsid w:val="00C40F90"/>
    <w:rsid w:val="00C412DC"/>
    <w:rsid w:val="00C44236"/>
    <w:rsid w:val="00C478FA"/>
    <w:rsid w:val="00C53987"/>
    <w:rsid w:val="00C5588B"/>
    <w:rsid w:val="00C56A9A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588C"/>
    <w:rsid w:val="00CB6987"/>
    <w:rsid w:val="00CC0900"/>
    <w:rsid w:val="00CC1D1D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31F0"/>
    <w:rsid w:val="00D34ACC"/>
    <w:rsid w:val="00D35A22"/>
    <w:rsid w:val="00D35BED"/>
    <w:rsid w:val="00D41F24"/>
    <w:rsid w:val="00D42801"/>
    <w:rsid w:val="00D42F03"/>
    <w:rsid w:val="00D43D2F"/>
    <w:rsid w:val="00D43DF6"/>
    <w:rsid w:val="00D45B6A"/>
    <w:rsid w:val="00D46E67"/>
    <w:rsid w:val="00D5019A"/>
    <w:rsid w:val="00D55B6B"/>
    <w:rsid w:val="00D662C0"/>
    <w:rsid w:val="00D80C49"/>
    <w:rsid w:val="00D81D41"/>
    <w:rsid w:val="00D85D02"/>
    <w:rsid w:val="00D948F3"/>
    <w:rsid w:val="00D950CB"/>
    <w:rsid w:val="00DB5219"/>
    <w:rsid w:val="00DD1925"/>
    <w:rsid w:val="00DD6F28"/>
    <w:rsid w:val="00DE7BD3"/>
    <w:rsid w:val="00DF44DC"/>
    <w:rsid w:val="00E015B0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22FC"/>
    <w:rsid w:val="00E527CF"/>
    <w:rsid w:val="00E53390"/>
    <w:rsid w:val="00E54FED"/>
    <w:rsid w:val="00E55CD9"/>
    <w:rsid w:val="00E5673E"/>
    <w:rsid w:val="00E62948"/>
    <w:rsid w:val="00E6441E"/>
    <w:rsid w:val="00E67262"/>
    <w:rsid w:val="00E74E72"/>
    <w:rsid w:val="00E755F6"/>
    <w:rsid w:val="00E926D9"/>
    <w:rsid w:val="00E9555F"/>
    <w:rsid w:val="00EA2641"/>
    <w:rsid w:val="00EB3098"/>
    <w:rsid w:val="00EC488F"/>
    <w:rsid w:val="00ED1E55"/>
    <w:rsid w:val="00ED233E"/>
    <w:rsid w:val="00ED3149"/>
    <w:rsid w:val="00ED41B9"/>
    <w:rsid w:val="00EE0245"/>
    <w:rsid w:val="00EE1915"/>
    <w:rsid w:val="00EE1D79"/>
    <w:rsid w:val="00EE7D99"/>
    <w:rsid w:val="00F0504B"/>
    <w:rsid w:val="00F07AC2"/>
    <w:rsid w:val="00F21797"/>
    <w:rsid w:val="00F21EC7"/>
    <w:rsid w:val="00F2313C"/>
    <w:rsid w:val="00F24D70"/>
    <w:rsid w:val="00F262A1"/>
    <w:rsid w:val="00F26735"/>
    <w:rsid w:val="00F3019D"/>
    <w:rsid w:val="00F30529"/>
    <w:rsid w:val="00F3155B"/>
    <w:rsid w:val="00F47791"/>
    <w:rsid w:val="00F50FF6"/>
    <w:rsid w:val="00F51E0B"/>
    <w:rsid w:val="00F527B1"/>
    <w:rsid w:val="00F54A78"/>
    <w:rsid w:val="00F62BA0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C0D3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59"/>
  </w:style>
  <w:style w:type="paragraph" w:styleId="Heading1">
    <w:name w:val="heading 1"/>
    <w:basedOn w:val="Normal"/>
    <w:next w:val="Normal"/>
    <w:link w:val="Heading1Char"/>
    <w:uiPriority w:val="9"/>
    <w:qFormat/>
    <w:rsid w:val="004B2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qFormat/>
    <w:rsid w:val="003B5B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22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8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0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oksmed.com/farmakologiya/183-farmakologiya-xarkevich-ucheb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alortkipanidz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C0A2-3B95-48A3-A6E7-5BFC6817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32</cp:revision>
  <cp:lastPrinted>2013-11-14T12:24:00Z</cp:lastPrinted>
  <dcterms:created xsi:type="dcterms:W3CDTF">2018-05-20T08:33:00Z</dcterms:created>
  <dcterms:modified xsi:type="dcterms:W3CDTF">2020-09-21T19:32:00Z</dcterms:modified>
</cp:coreProperties>
</file>