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4028F6" w:rsidRDefault="0031360E" w:rsidP="00331A59">
      <w:pPr>
        <w:pStyle w:val="ListParagraph1"/>
        <w:ind w:left="0"/>
      </w:pPr>
      <w:r w:rsidRPr="004028F6">
        <w:rPr>
          <w:noProof/>
          <w:lang w:val="en-US" w:eastAsia="en-US"/>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466975" cy="981075"/>
            <wp:effectExtent l="0" t="0" r="9525" b="9525"/>
            <wp:wrapTight wrapText="bothSides">
              <wp:wrapPolygon edited="0">
                <wp:start x="0" y="0"/>
                <wp:lineTo x="0" y="21390"/>
                <wp:lineTo x="21517" y="21390"/>
                <wp:lineTo x="2151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66233" w:rsidRDefault="00A66233" w:rsidP="004028F6">
      <w:pPr>
        <w:pStyle w:val="Heading3"/>
        <w:rPr>
          <w:rFonts w:ascii="Sylfaen" w:hAnsi="Sylfaen"/>
          <w:noProof/>
          <w:sz w:val="24"/>
          <w:lang w:val="ka-GE"/>
        </w:rPr>
      </w:pPr>
    </w:p>
    <w:p w:rsidR="00A66233" w:rsidRDefault="00A66233" w:rsidP="004028F6">
      <w:pPr>
        <w:pStyle w:val="Heading3"/>
        <w:rPr>
          <w:rFonts w:ascii="Sylfaen" w:hAnsi="Sylfaen"/>
          <w:noProof/>
          <w:sz w:val="24"/>
          <w:lang w:val="ka-GE"/>
        </w:rPr>
      </w:pPr>
    </w:p>
    <w:p w:rsidR="00A66233" w:rsidRDefault="00A66233" w:rsidP="004028F6">
      <w:pPr>
        <w:pStyle w:val="Heading3"/>
        <w:rPr>
          <w:rFonts w:ascii="Sylfaen" w:hAnsi="Sylfaen"/>
          <w:noProof/>
          <w:sz w:val="24"/>
          <w:lang w:val="ka-GE"/>
        </w:rPr>
      </w:pPr>
    </w:p>
    <w:p w:rsidR="00A66233" w:rsidRDefault="00A66233" w:rsidP="004028F6">
      <w:pPr>
        <w:pStyle w:val="Heading3"/>
        <w:rPr>
          <w:rFonts w:ascii="Sylfaen" w:hAnsi="Sylfaen"/>
          <w:noProof/>
          <w:sz w:val="24"/>
          <w:lang w:val="ka-GE"/>
        </w:rPr>
      </w:pPr>
    </w:p>
    <w:p w:rsidR="0031360E" w:rsidRPr="004028F6" w:rsidRDefault="0031360E" w:rsidP="004028F6">
      <w:pPr>
        <w:pStyle w:val="Heading3"/>
        <w:rPr>
          <w:rFonts w:ascii="Sylfaen" w:hAnsi="Sylfaen"/>
          <w:noProof/>
          <w:sz w:val="24"/>
          <w:lang w:val="ka-GE"/>
        </w:rPr>
      </w:pPr>
      <w:r w:rsidRPr="004028F6">
        <w:rPr>
          <w:rFonts w:ascii="Sylfaen" w:hAnsi="Sylfaen"/>
          <w:noProof/>
          <w:sz w:val="24"/>
          <w:lang w:val="ka-GE"/>
        </w:rPr>
        <w:t>თბილისის ჰუმანიტარული სასწავლო უნივერსიტეტი</w:t>
      </w:r>
    </w:p>
    <w:p w:rsidR="0031360E" w:rsidRDefault="0031360E" w:rsidP="004028F6">
      <w:pPr>
        <w:pStyle w:val="Caption"/>
        <w:rPr>
          <w:rFonts w:ascii="Sylfaen" w:hAnsi="Sylfaen"/>
          <w:b/>
          <w:bCs/>
          <w:noProof/>
          <w:sz w:val="24"/>
          <w:lang w:val="fi-FI"/>
        </w:rPr>
      </w:pPr>
      <w:r w:rsidRPr="004028F6">
        <w:rPr>
          <w:rFonts w:ascii="Sylfaen" w:hAnsi="Sylfaen"/>
          <w:b/>
          <w:bCs/>
          <w:noProof/>
          <w:sz w:val="24"/>
          <w:lang w:val="fi-FI"/>
        </w:rPr>
        <w:t>TBILISI</w:t>
      </w:r>
      <w:r w:rsidR="004D7262">
        <w:rPr>
          <w:rFonts w:ascii="Sylfaen" w:hAnsi="Sylfaen"/>
          <w:b/>
          <w:bCs/>
          <w:noProof/>
          <w:sz w:val="24"/>
          <w:lang w:val="fi-FI"/>
        </w:rPr>
        <w:t xml:space="preserve"> </w:t>
      </w:r>
      <w:r w:rsidRPr="004028F6">
        <w:rPr>
          <w:rFonts w:ascii="Sylfaen" w:hAnsi="Sylfaen"/>
          <w:b/>
          <w:bCs/>
          <w:noProof/>
          <w:sz w:val="24"/>
          <w:lang w:val="fi-FI"/>
        </w:rPr>
        <w:t>HUMANITARIAN</w:t>
      </w:r>
      <w:r w:rsidR="004D7262">
        <w:rPr>
          <w:rFonts w:ascii="Sylfaen" w:hAnsi="Sylfaen"/>
          <w:b/>
          <w:bCs/>
          <w:noProof/>
          <w:sz w:val="24"/>
          <w:lang w:val="fi-FI"/>
        </w:rPr>
        <w:t xml:space="preserve"> </w:t>
      </w:r>
      <w:r w:rsidRPr="004028F6">
        <w:rPr>
          <w:rFonts w:ascii="Sylfaen" w:hAnsi="Sylfaen"/>
          <w:b/>
          <w:bCs/>
          <w:noProof/>
          <w:sz w:val="24"/>
          <w:lang w:val="fi-FI"/>
        </w:rPr>
        <w:t>TEACHING UNIVERSITY</w:t>
      </w:r>
    </w:p>
    <w:p w:rsidR="00C901DF" w:rsidRPr="00C901DF" w:rsidRDefault="00C901DF" w:rsidP="00C901DF">
      <w:pPr>
        <w:pStyle w:val="Caption"/>
        <w:rPr>
          <w:rFonts w:ascii="Sylfaen" w:hAnsi="Sylfaen"/>
          <w:b/>
          <w:bCs/>
          <w:noProof/>
          <w:sz w:val="24"/>
          <w:lang w:val="fi-FI"/>
        </w:rPr>
      </w:pPr>
      <w:r w:rsidRPr="00C901DF">
        <w:rPr>
          <w:rFonts w:ascii="Sylfaen" w:hAnsi="Sylfaen"/>
          <w:b/>
          <w:bCs/>
          <w:noProof/>
          <w:sz w:val="24"/>
          <w:lang w:val="fi-FI"/>
        </w:rPr>
        <w:t>ТБИЛИССКИЙ</w:t>
      </w:r>
      <w:r w:rsidR="004D7262">
        <w:rPr>
          <w:rFonts w:ascii="Sylfaen" w:hAnsi="Sylfaen"/>
          <w:b/>
          <w:bCs/>
          <w:noProof/>
          <w:sz w:val="24"/>
          <w:lang w:val="fi-FI"/>
        </w:rPr>
        <w:t xml:space="preserve"> </w:t>
      </w:r>
      <w:r w:rsidRPr="00C901DF">
        <w:rPr>
          <w:rFonts w:ascii="Sylfaen" w:hAnsi="Sylfaen"/>
          <w:b/>
          <w:bCs/>
          <w:noProof/>
          <w:sz w:val="24"/>
          <w:lang w:val="fi-FI"/>
        </w:rPr>
        <w:t>ГУМАНИТАРНЫЙ</w:t>
      </w:r>
      <w:r w:rsidR="004D7262">
        <w:rPr>
          <w:rFonts w:ascii="Sylfaen" w:hAnsi="Sylfaen"/>
          <w:b/>
          <w:bCs/>
          <w:noProof/>
          <w:sz w:val="24"/>
          <w:lang w:val="fi-FI"/>
        </w:rPr>
        <w:t xml:space="preserve"> </w:t>
      </w:r>
      <w:r w:rsidRPr="00C901DF">
        <w:rPr>
          <w:rFonts w:ascii="Sylfaen" w:hAnsi="Sylfaen"/>
          <w:b/>
          <w:bCs/>
          <w:noProof/>
          <w:sz w:val="24"/>
          <w:lang w:val="fi-FI"/>
        </w:rPr>
        <w:t>УЧЕБНЫЙ</w:t>
      </w:r>
      <w:r w:rsidR="004D7262">
        <w:rPr>
          <w:rFonts w:ascii="Sylfaen" w:hAnsi="Sylfaen"/>
          <w:b/>
          <w:bCs/>
          <w:noProof/>
          <w:sz w:val="24"/>
          <w:lang w:val="fi-FI"/>
        </w:rPr>
        <w:t xml:space="preserve"> </w:t>
      </w:r>
      <w:r w:rsidRPr="00C901DF">
        <w:rPr>
          <w:rFonts w:ascii="Sylfaen" w:hAnsi="Sylfaen"/>
          <w:b/>
          <w:bCs/>
          <w:noProof/>
          <w:sz w:val="24"/>
          <w:lang w:val="fi-FI"/>
        </w:rPr>
        <w:t>УНИВЕРСИТЕТ</w:t>
      </w:r>
    </w:p>
    <w:p w:rsidR="00C901DF" w:rsidRDefault="00C901DF" w:rsidP="00C901DF">
      <w:pPr>
        <w:pStyle w:val="Caption"/>
        <w:rPr>
          <w:rFonts w:ascii="Sylfaen" w:hAnsi="Sylfaen"/>
          <w:b/>
          <w:bCs/>
          <w:noProof/>
          <w:sz w:val="24"/>
          <w:lang w:val="fi-FI"/>
        </w:rPr>
      </w:pPr>
    </w:p>
    <w:p w:rsidR="00C901DF" w:rsidRPr="00A122E9" w:rsidRDefault="00C901DF" w:rsidP="00C901DF">
      <w:pPr>
        <w:pStyle w:val="Caption"/>
        <w:rPr>
          <w:rFonts w:ascii="Sylfaen" w:hAnsi="Sylfaen"/>
          <w:b/>
          <w:bCs/>
          <w:i/>
          <w:noProof/>
          <w:sz w:val="22"/>
          <w:szCs w:val="22"/>
          <w:lang w:val="fi-FI"/>
        </w:rPr>
      </w:pPr>
      <w:r w:rsidRPr="00A122E9">
        <w:rPr>
          <w:rFonts w:ascii="Sylfaen" w:hAnsi="Sylfaen"/>
          <w:b/>
          <w:bCs/>
          <w:i/>
          <w:noProof/>
          <w:sz w:val="22"/>
          <w:szCs w:val="22"/>
          <w:lang w:val="fi-FI"/>
        </w:rPr>
        <w:t>СИЛ</w:t>
      </w:r>
      <w:r w:rsidR="0098653A" w:rsidRPr="00A122E9">
        <w:rPr>
          <w:rFonts w:ascii="Sylfaen" w:hAnsi="Sylfaen"/>
          <w:b/>
          <w:bCs/>
          <w:i/>
          <w:noProof/>
          <w:sz w:val="22"/>
          <w:szCs w:val="22"/>
          <w:lang w:val="ru-RU"/>
        </w:rPr>
        <w:t>Л</w:t>
      </w:r>
      <w:r w:rsidRPr="00A122E9">
        <w:rPr>
          <w:rFonts w:ascii="Sylfaen" w:hAnsi="Sylfaen"/>
          <w:b/>
          <w:bCs/>
          <w:i/>
          <w:noProof/>
          <w:sz w:val="22"/>
          <w:szCs w:val="22"/>
          <w:lang w:val="fi-FI"/>
        </w:rPr>
        <w:t>АБУС</w:t>
      </w:r>
    </w:p>
    <w:p w:rsidR="0031360E" w:rsidRPr="00A122E9" w:rsidRDefault="0031360E" w:rsidP="004028F6">
      <w:pPr>
        <w:spacing w:after="0" w:line="240" w:lineRule="auto"/>
        <w:jc w:val="center"/>
        <w:rPr>
          <w:rFonts w:ascii="Sylfaen" w:hAnsi="Sylfaen"/>
          <w:b/>
          <w:bCs/>
          <w:i/>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7914"/>
      </w:tblGrid>
      <w:tr w:rsidR="00C901DF" w:rsidRPr="00EB7233" w:rsidTr="00FD2DED">
        <w:tc>
          <w:tcPr>
            <w:tcW w:w="2860" w:type="dxa"/>
          </w:tcPr>
          <w:p w:rsidR="00C901DF" w:rsidRPr="00A122E9" w:rsidRDefault="00C901DF" w:rsidP="00C901DF">
            <w:pPr>
              <w:spacing w:after="0"/>
              <w:jc w:val="both"/>
              <w:rPr>
                <w:rFonts w:ascii="Sylfaen" w:hAnsi="Sylfaen" w:cstheme="minorHAnsi"/>
                <w:b/>
                <w:i/>
                <w:lang w:val="ru-RU"/>
              </w:rPr>
            </w:pPr>
            <w:r w:rsidRPr="00A122E9">
              <w:rPr>
                <w:rFonts w:ascii="Sylfaen" w:hAnsi="Sylfaen" w:cstheme="minorHAnsi"/>
                <w:b/>
                <w:i/>
                <w:lang w:val="ru-RU"/>
              </w:rPr>
              <w:t>Наименование учебного курса</w:t>
            </w:r>
          </w:p>
        </w:tc>
        <w:tc>
          <w:tcPr>
            <w:tcW w:w="7914" w:type="dxa"/>
          </w:tcPr>
          <w:p w:rsidR="00C901DF" w:rsidRPr="00A122E9" w:rsidRDefault="004040B6" w:rsidP="00C901DF">
            <w:pPr>
              <w:pStyle w:val="FootnoteText"/>
              <w:rPr>
                <w:rFonts w:ascii="Sylfaen" w:hAnsi="Sylfaen"/>
                <w:b/>
                <w:i/>
                <w:sz w:val="22"/>
                <w:szCs w:val="22"/>
                <w:lang w:val="ka-GE"/>
              </w:rPr>
            </w:pPr>
            <w:r w:rsidRPr="00A122E9">
              <w:rPr>
                <w:rFonts w:ascii="Sylfaen" w:hAnsi="Sylfaen"/>
                <w:b/>
                <w:i/>
                <w:sz w:val="22"/>
                <w:szCs w:val="22"/>
                <w:lang w:val="ru-RU"/>
              </w:rPr>
              <w:t>Воспалительные заболевания челюстно-лицевой области и ротовой полости</w:t>
            </w:r>
          </w:p>
        </w:tc>
      </w:tr>
      <w:tr w:rsidR="00C901DF" w:rsidRPr="00A122E9" w:rsidTr="00FD2DED">
        <w:tc>
          <w:tcPr>
            <w:tcW w:w="2860" w:type="dxa"/>
          </w:tcPr>
          <w:p w:rsidR="00C901DF" w:rsidRPr="00A122E9" w:rsidRDefault="00C901DF" w:rsidP="00C901DF">
            <w:pPr>
              <w:spacing w:after="0"/>
              <w:jc w:val="both"/>
              <w:rPr>
                <w:rFonts w:ascii="Sylfaen" w:hAnsi="Sylfaen" w:cstheme="minorHAnsi"/>
                <w:b/>
                <w:i/>
                <w:lang w:val="ru-RU"/>
              </w:rPr>
            </w:pPr>
            <w:r w:rsidRPr="00A122E9">
              <w:rPr>
                <w:rFonts w:ascii="Sylfaen" w:hAnsi="Sylfaen" w:cstheme="minorHAnsi"/>
                <w:b/>
                <w:i/>
                <w:lang w:val="ru-RU"/>
              </w:rPr>
              <w:t>Код учебного курса</w:t>
            </w:r>
          </w:p>
        </w:tc>
        <w:tc>
          <w:tcPr>
            <w:tcW w:w="7914" w:type="dxa"/>
          </w:tcPr>
          <w:p w:rsidR="00C901DF" w:rsidRPr="00A122E9" w:rsidRDefault="008F790A" w:rsidP="008F790A">
            <w:pPr>
              <w:pStyle w:val="FootnoteText"/>
              <w:rPr>
                <w:rFonts w:ascii="Sylfaen" w:hAnsi="Sylfaen"/>
                <w:b/>
                <w:i/>
                <w:noProof/>
                <w:sz w:val="22"/>
                <w:szCs w:val="22"/>
                <w:lang w:val="ka-GE"/>
              </w:rPr>
            </w:pPr>
            <w:r w:rsidRPr="00A122E9">
              <w:rPr>
                <w:rFonts w:ascii="Sylfaen" w:hAnsi="Sylfaen" w:cs="Cambria,Bold"/>
                <w:b/>
                <w:bCs/>
                <w:i/>
                <w:sz w:val="22"/>
                <w:szCs w:val="22"/>
              </w:rPr>
              <w:t>STOM04</w:t>
            </w:r>
            <w:r w:rsidR="005860C0">
              <w:rPr>
                <w:rFonts w:ascii="Sylfaen" w:hAnsi="Sylfaen" w:cs="Cambria,Bold"/>
                <w:b/>
                <w:bCs/>
                <w:i/>
                <w:sz w:val="22"/>
                <w:szCs w:val="22"/>
              </w:rPr>
              <w:t>1</w:t>
            </w:r>
            <w:r w:rsidR="00ED6C67">
              <w:rPr>
                <w:rFonts w:ascii="Sylfaen" w:hAnsi="Sylfaen" w:cs="Cambria,Bold"/>
                <w:b/>
                <w:bCs/>
                <w:i/>
                <w:sz w:val="22"/>
                <w:szCs w:val="22"/>
                <w:lang w:val="ru-RU"/>
              </w:rPr>
              <w:t>5</w:t>
            </w:r>
            <w:r w:rsidRPr="00A122E9">
              <w:rPr>
                <w:rFonts w:ascii="Sylfaen" w:hAnsi="Sylfaen" w:cs="Cambria,Bold"/>
                <w:b/>
                <w:bCs/>
                <w:i/>
                <w:sz w:val="22"/>
                <w:szCs w:val="22"/>
              </w:rPr>
              <w:t>DM</w:t>
            </w:r>
          </w:p>
        </w:tc>
      </w:tr>
      <w:tr w:rsidR="00C901DF" w:rsidRPr="00EB7233" w:rsidTr="00FD2DED">
        <w:tc>
          <w:tcPr>
            <w:tcW w:w="2860" w:type="dxa"/>
          </w:tcPr>
          <w:p w:rsidR="00C901DF" w:rsidRPr="00A122E9" w:rsidRDefault="00C901DF" w:rsidP="00C901DF">
            <w:pPr>
              <w:spacing w:after="0"/>
              <w:jc w:val="both"/>
              <w:rPr>
                <w:rFonts w:ascii="Sylfaen" w:hAnsi="Sylfaen" w:cstheme="minorHAnsi"/>
                <w:b/>
                <w:i/>
                <w:lang w:val="ru-RU"/>
              </w:rPr>
            </w:pPr>
            <w:r w:rsidRPr="00A122E9">
              <w:rPr>
                <w:rFonts w:ascii="Sylfaen" w:hAnsi="Sylfaen" w:cstheme="minorHAnsi"/>
                <w:b/>
                <w:i/>
                <w:lang w:val="ru-RU"/>
              </w:rPr>
              <w:t>Статус учебного курса</w:t>
            </w:r>
          </w:p>
        </w:tc>
        <w:tc>
          <w:tcPr>
            <w:tcW w:w="7914" w:type="dxa"/>
          </w:tcPr>
          <w:p w:rsidR="00C901DF" w:rsidRPr="00A122E9" w:rsidRDefault="004040B6" w:rsidP="00C901DF">
            <w:pPr>
              <w:spacing w:after="0"/>
              <w:jc w:val="both"/>
              <w:rPr>
                <w:rFonts w:ascii="Sylfaen" w:hAnsi="Sylfaen"/>
                <w:i/>
                <w:lang w:val="ru-RU"/>
              </w:rPr>
            </w:pPr>
            <w:r w:rsidRPr="00A122E9">
              <w:rPr>
                <w:rFonts w:ascii="Sylfaen" w:hAnsi="Sylfaen"/>
                <w:i/>
                <w:lang w:val="ru-RU"/>
              </w:rPr>
              <w:t>Факультет здравоохранения, одноступенчатая общеобразовательная программа –Дипломированный стоматолог, шестой семес</w:t>
            </w:r>
            <w:r w:rsidR="003F0FCF" w:rsidRPr="00A122E9">
              <w:rPr>
                <w:rFonts w:ascii="Sylfaen" w:hAnsi="Sylfaen"/>
                <w:i/>
                <w:lang w:val="ru-RU"/>
              </w:rPr>
              <w:t>тр, обязательный учебный курс, м</w:t>
            </w:r>
            <w:r w:rsidRPr="00A122E9">
              <w:rPr>
                <w:rFonts w:ascii="Sylfaen" w:hAnsi="Sylfaen"/>
                <w:i/>
                <w:lang w:val="ru-RU"/>
              </w:rPr>
              <w:t>одуль хирургической стоматологии</w:t>
            </w:r>
          </w:p>
        </w:tc>
      </w:tr>
      <w:tr w:rsidR="004028F6" w:rsidRPr="00EB7233" w:rsidTr="00FD2DED">
        <w:tc>
          <w:tcPr>
            <w:tcW w:w="2860" w:type="dxa"/>
          </w:tcPr>
          <w:p w:rsidR="007351F6" w:rsidRPr="00A122E9" w:rsidRDefault="007351F6" w:rsidP="00C901DF">
            <w:pPr>
              <w:spacing w:after="0"/>
              <w:jc w:val="both"/>
              <w:rPr>
                <w:rFonts w:ascii="Sylfaen" w:hAnsi="Sylfaen" w:cstheme="minorHAnsi"/>
                <w:b/>
                <w:i/>
                <w:lang w:val="ru-RU"/>
              </w:rPr>
            </w:pPr>
            <w:r w:rsidRPr="00A122E9">
              <w:rPr>
                <w:rFonts w:ascii="Sylfaen" w:hAnsi="Sylfaen" w:cstheme="minorHAnsi"/>
                <w:b/>
                <w:i/>
                <w:lang w:val="ru-RU"/>
              </w:rPr>
              <w:t>ECTS</w:t>
            </w:r>
          </w:p>
          <w:p w:rsidR="007351F6" w:rsidRPr="00A122E9" w:rsidRDefault="007351F6" w:rsidP="00C901DF">
            <w:pPr>
              <w:spacing w:after="0"/>
              <w:rPr>
                <w:rFonts w:ascii="Sylfaen" w:hAnsi="Sylfaen" w:cstheme="minorHAnsi"/>
                <w:b/>
                <w:i/>
                <w:lang w:val="ru-RU"/>
              </w:rPr>
            </w:pPr>
          </w:p>
          <w:p w:rsidR="007351F6" w:rsidRPr="00A122E9" w:rsidRDefault="007351F6" w:rsidP="00C901DF">
            <w:pPr>
              <w:spacing w:after="0"/>
              <w:jc w:val="right"/>
              <w:rPr>
                <w:rFonts w:ascii="Sylfaen" w:hAnsi="Sylfaen" w:cstheme="minorHAnsi"/>
                <w:b/>
                <w:i/>
                <w:lang w:val="ru-RU"/>
              </w:rPr>
            </w:pPr>
          </w:p>
        </w:tc>
        <w:tc>
          <w:tcPr>
            <w:tcW w:w="7914" w:type="dxa"/>
          </w:tcPr>
          <w:p w:rsidR="00A76374" w:rsidRPr="00A122E9" w:rsidRDefault="00A76374" w:rsidP="00A76374">
            <w:pPr>
              <w:jc w:val="both"/>
              <w:rPr>
                <w:rFonts w:ascii="Sylfaen" w:hAnsi="Sylfaen"/>
                <w:i/>
                <w:lang w:val="ru-RU"/>
              </w:rPr>
            </w:pPr>
            <w:r w:rsidRPr="00A122E9">
              <w:rPr>
                <w:rFonts w:ascii="Sylfaen" w:hAnsi="Sylfaen"/>
                <w:i/>
                <w:lang w:val="ru-RU"/>
              </w:rPr>
              <w:t>4 кредита: 100 часов-контактных-53 часа</w:t>
            </w:r>
          </w:p>
          <w:p w:rsidR="00A76374" w:rsidRPr="00A122E9" w:rsidRDefault="00A76374" w:rsidP="00A76374">
            <w:pPr>
              <w:jc w:val="both"/>
              <w:rPr>
                <w:rFonts w:ascii="Sylfaen" w:hAnsi="Sylfaen"/>
                <w:i/>
                <w:lang w:val="ru-RU"/>
              </w:rPr>
            </w:pPr>
            <w:r w:rsidRPr="00A122E9">
              <w:rPr>
                <w:rFonts w:ascii="Sylfaen" w:hAnsi="Sylfaen"/>
                <w:i/>
                <w:lang w:val="ru-RU"/>
              </w:rPr>
              <w:t>Лекции-15 часов</w:t>
            </w:r>
          </w:p>
          <w:p w:rsidR="00A76374" w:rsidRPr="00A122E9" w:rsidRDefault="00A76374" w:rsidP="00A76374">
            <w:pPr>
              <w:jc w:val="both"/>
              <w:rPr>
                <w:rFonts w:ascii="Sylfaen" w:hAnsi="Sylfaen"/>
                <w:i/>
                <w:lang w:val="ru-RU"/>
              </w:rPr>
            </w:pPr>
            <w:r w:rsidRPr="00A122E9">
              <w:rPr>
                <w:rFonts w:ascii="Sylfaen" w:hAnsi="Sylfaen"/>
                <w:i/>
                <w:lang w:val="ru-RU"/>
              </w:rPr>
              <w:t>Практичесике занятия-34 часа</w:t>
            </w:r>
          </w:p>
          <w:p w:rsidR="00A76374" w:rsidRPr="00A122E9" w:rsidRDefault="00A76374" w:rsidP="00A76374">
            <w:pPr>
              <w:jc w:val="both"/>
              <w:rPr>
                <w:rFonts w:ascii="Sylfaen" w:hAnsi="Sylfaen"/>
                <w:i/>
                <w:lang w:val="ru-RU"/>
              </w:rPr>
            </w:pPr>
            <w:r w:rsidRPr="00A122E9">
              <w:rPr>
                <w:rFonts w:ascii="Sylfaen" w:hAnsi="Sylfaen"/>
                <w:i/>
                <w:lang w:val="ru-RU"/>
              </w:rPr>
              <w:t>Промежуточный экзамен- 2часа</w:t>
            </w:r>
          </w:p>
          <w:p w:rsidR="00A76374" w:rsidRPr="00A122E9" w:rsidRDefault="00A76374" w:rsidP="00A76374">
            <w:pPr>
              <w:jc w:val="both"/>
              <w:rPr>
                <w:rFonts w:ascii="Sylfaen" w:hAnsi="Sylfaen"/>
                <w:i/>
                <w:lang w:val="ru-RU"/>
              </w:rPr>
            </w:pPr>
            <w:r w:rsidRPr="00A122E9">
              <w:rPr>
                <w:rFonts w:ascii="Sylfaen" w:hAnsi="Sylfaen"/>
                <w:i/>
                <w:lang w:val="ru-RU"/>
              </w:rPr>
              <w:t>Финальный экзамен-2  часа</w:t>
            </w:r>
          </w:p>
          <w:p w:rsidR="00A76374" w:rsidRPr="00A122E9" w:rsidRDefault="00A76374" w:rsidP="00A76374">
            <w:pPr>
              <w:jc w:val="both"/>
              <w:rPr>
                <w:rFonts w:ascii="Sylfaen" w:hAnsi="Sylfaen" w:cstheme="minorHAnsi"/>
                <w:i/>
                <w:lang w:val="ru-RU"/>
              </w:rPr>
            </w:pPr>
            <w:r w:rsidRPr="00A122E9">
              <w:rPr>
                <w:rFonts w:ascii="Sylfaen" w:hAnsi="Sylfaen"/>
                <w:i/>
                <w:lang w:val="ru-RU"/>
              </w:rPr>
              <w:t>Самостоятельная работа-47 часов</w:t>
            </w:r>
          </w:p>
        </w:tc>
      </w:tr>
      <w:tr w:rsidR="00C901DF" w:rsidRPr="00A122E9" w:rsidTr="00FD2DED">
        <w:tc>
          <w:tcPr>
            <w:tcW w:w="2860" w:type="dxa"/>
          </w:tcPr>
          <w:p w:rsidR="00C901DF" w:rsidRPr="00A122E9" w:rsidRDefault="00C901DF" w:rsidP="00C901DF">
            <w:pPr>
              <w:spacing w:after="0"/>
              <w:jc w:val="both"/>
              <w:rPr>
                <w:rFonts w:ascii="Sylfaen" w:hAnsi="Sylfaen" w:cstheme="minorHAnsi"/>
                <w:b/>
                <w:i/>
                <w:lang w:val="ru-RU"/>
              </w:rPr>
            </w:pPr>
            <w:r w:rsidRPr="00A122E9">
              <w:rPr>
                <w:rFonts w:ascii="Sylfaen" w:hAnsi="Sylfaen" w:cstheme="minorHAnsi"/>
                <w:b/>
                <w:i/>
                <w:lang w:val="ru-RU"/>
              </w:rPr>
              <w:t>Лектор</w:t>
            </w:r>
          </w:p>
        </w:tc>
        <w:tc>
          <w:tcPr>
            <w:tcW w:w="7914" w:type="dxa"/>
          </w:tcPr>
          <w:p w:rsidR="00D00282" w:rsidRPr="00A122E9" w:rsidRDefault="00D00282" w:rsidP="00D00282">
            <w:pPr>
              <w:rPr>
                <w:rFonts w:ascii="Sylfaen" w:hAnsi="Sylfaen"/>
                <w:b/>
                <w:i/>
                <w:lang w:val="ru-RU"/>
              </w:rPr>
            </w:pPr>
            <w:r w:rsidRPr="00A122E9">
              <w:rPr>
                <w:rFonts w:ascii="Sylfaen" w:hAnsi="Sylfaen"/>
                <w:i/>
                <w:lang w:val="ru-RU"/>
              </w:rPr>
              <w:t>Гиоргий Бериаш</w:t>
            </w:r>
            <w:r w:rsidR="00251EDE" w:rsidRPr="00A122E9">
              <w:rPr>
                <w:rFonts w:ascii="Sylfaen" w:hAnsi="Sylfaen"/>
                <w:i/>
                <w:lang w:val="ru-RU"/>
              </w:rPr>
              <w:t xml:space="preserve">вили-доктор медицины, </w:t>
            </w:r>
            <w:r w:rsidR="006A3987">
              <w:rPr>
                <w:rFonts w:ascii="Sylfaen" w:hAnsi="Sylfaen"/>
                <w:i/>
                <w:lang w:val="ru-RU"/>
              </w:rPr>
              <w:t xml:space="preserve">афелированный </w:t>
            </w:r>
            <w:r w:rsidR="00251EDE" w:rsidRPr="00A122E9">
              <w:rPr>
                <w:rFonts w:ascii="Sylfaen" w:hAnsi="Sylfaen"/>
                <w:i/>
                <w:lang w:val="ru-RU"/>
              </w:rPr>
              <w:t xml:space="preserve">профессор </w:t>
            </w:r>
            <w:r w:rsidRPr="00A122E9">
              <w:rPr>
                <w:rFonts w:ascii="Sylfaen" w:hAnsi="Sylfaen"/>
                <w:i/>
                <w:lang w:val="ru-RU"/>
              </w:rPr>
              <w:t xml:space="preserve"> ТГУУ ,тел.571356644, </w:t>
            </w:r>
            <w:r w:rsidR="006A3987">
              <w:rPr>
                <w:rStyle w:val="Hyperlink"/>
                <w:rFonts w:ascii="Sylfaen" w:hAnsi="Sylfaen"/>
                <w:i/>
              </w:rPr>
              <w:fldChar w:fldCharType="begin"/>
            </w:r>
            <w:r w:rsidR="006A3987" w:rsidRPr="006A3987">
              <w:rPr>
                <w:rStyle w:val="Hyperlink"/>
                <w:rFonts w:ascii="Sylfaen" w:hAnsi="Sylfaen"/>
                <w:i/>
                <w:lang w:val="ru-RU"/>
              </w:rPr>
              <w:instrText xml:space="preserve"> </w:instrText>
            </w:r>
            <w:r w:rsidR="006A3987">
              <w:rPr>
                <w:rStyle w:val="Hyperlink"/>
                <w:rFonts w:ascii="Sylfaen" w:hAnsi="Sylfaen"/>
                <w:i/>
              </w:rPr>
              <w:instrText>HYPERLINK</w:instrText>
            </w:r>
            <w:r w:rsidR="006A3987" w:rsidRPr="006A3987">
              <w:rPr>
                <w:rStyle w:val="Hyperlink"/>
                <w:rFonts w:ascii="Sylfaen" w:hAnsi="Sylfaen"/>
                <w:i/>
                <w:lang w:val="ru-RU"/>
              </w:rPr>
              <w:instrText xml:space="preserve"> "</w:instrText>
            </w:r>
            <w:r w:rsidR="006A3987">
              <w:rPr>
                <w:rStyle w:val="Hyperlink"/>
                <w:rFonts w:ascii="Sylfaen" w:hAnsi="Sylfaen"/>
                <w:i/>
              </w:rPr>
              <w:instrText>mailto</w:instrText>
            </w:r>
            <w:r w:rsidR="006A3987" w:rsidRPr="006A3987">
              <w:rPr>
                <w:rStyle w:val="Hyperlink"/>
                <w:rFonts w:ascii="Sylfaen" w:hAnsi="Sylfaen"/>
                <w:i/>
                <w:lang w:val="ru-RU"/>
              </w:rPr>
              <w:instrText>:</w:instrText>
            </w:r>
            <w:r w:rsidR="006A3987">
              <w:rPr>
                <w:rStyle w:val="Hyperlink"/>
                <w:rFonts w:ascii="Sylfaen" w:hAnsi="Sylfaen"/>
                <w:i/>
              </w:rPr>
              <w:instrText>gia</w:instrText>
            </w:r>
            <w:r w:rsidR="006A3987" w:rsidRPr="006A3987">
              <w:rPr>
                <w:rStyle w:val="Hyperlink"/>
                <w:rFonts w:ascii="Sylfaen" w:hAnsi="Sylfaen"/>
                <w:i/>
                <w:lang w:val="ru-RU"/>
              </w:rPr>
              <w:instrText>1975@</w:instrText>
            </w:r>
            <w:r w:rsidR="006A3987">
              <w:rPr>
                <w:rStyle w:val="Hyperlink"/>
                <w:rFonts w:ascii="Sylfaen" w:hAnsi="Sylfaen"/>
                <w:i/>
              </w:rPr>
              <w:instrText>mail</w:instrText>
            </w:r>
            <w:r w:rsidR="006A3987" w:rsidRPr="006A3987">
              <w:rPr>
                <w:rStyle w:val="Hyperlink"/>
                <w:rFonts w:ascii="Sylfaen" w:hAnsi="Sylfaen"/>
                <w:i/>
                <w:lang w:val="ru-RU"/>
              </w:rPr>
              <w:instrText>.</w:instrText>
            </w:r>
            <w:r w:rsidR="006A3987">
              <w:rPr>
                <w:rStyle w:val="Hyperlink"/>
                <w:rFonts w:ascii="Sylfaen" w:hAnsi="Sylfaen"/>
                <w:i/>
              </w:rPr>
              <w:instrText>ru</w:instrText>
            </w:r>
            <w:r w:rsidR="006A3987" w:rsidRPr="006A3987">
              <w:rPr>
                <w:rStyle w:val="Hyperlink"/>
                <w:rFonts w:ascii="Sylfaen" w:hAnsi="Sylfaen"/>
                <w:i/>
                <w:lang w:val="ru-RU"/>
              </w:rPr>
              <w:instrText xml:space="preserve">" </w:instrText>
            </w:r>
            <w:r w:rsidR="006A3987">
              <w:rPr>
                <w:rStyle w:val="Hyperlink"/>
                <w:rFonts w:ascii="Sylfaen" w:hAnsi="Sylfaen"/>
                <w:i/>
              </w:rPr>
              <w:fldChar w:fldCharType="separate"/>
            </w:r>
            <w:r w:rsidRPr="00A122E9">
              <w:rPr>
                <w:rStyle w:val="Hyperlink"/>
                <w:rFonts w:ascii="Sylfaen" w:hAnsi="Sylfaen"/>
                <w:i/>
              </w:rPr>
              <w:t>gia</w:t>
            </w:r>
            <w:r w:rsidRPr="00A122E9">
              <w:rPr>
                <w:rStyle w:val="Hyperlink"/>
                <w:rFonts w:ascii="Sylfaen" w:hAnsi="Sylfaen"/>
                <w:i/>
                <w:lang w:val="ru-RU"/>
              </w:rPr>
              <w:t>1975@</w:t>
            </w:r>
            <w:r w:rsidRPr="00A122E9">
              <w:rPr>
                <w:rStyle w:val="Hyperlink"/>
                <w:rFonts w:ascii="Sylfaen" w:hAnsi="Sylfaen"/>
                <w:i/>
              </w:rPr>
              <w:t>mail</w:t>
            </w:r>
            <w:r w:rsidRPr="00A122E9">
              <w:rPr>
                <w:rStyle w:val="Hyperlink"/>
                <w:rFonts w:ascii="Sylfaen" w:hAnsi="Sylfaen"/>
                <w:i/>
                <w:lang w:val="ru-RU"/>
              </w:rPr>
              <w:t>.</w:t>
            </w:r>
            <w:proofErr w:type="spellStart"/>
            <w:r w:rsidRPr="00A122E9">
              <w:rPr>
                <w:rStyle w:val="Hyperlink"/>
                <w:rFonts w:ascii="Sylfaen" w:hAnsi="Sylfaen"/>
                <w:i/>
              </w:rPr>
              <w:t>ru</w:t>
            </w:r>
            <w:proofErr w:type="spellEnd"/>
            <w:r w:rsidR="006A3987">
              <w:rPr>
                <w:rStyle w:val="Hyperlink"/>
                <w:rFonts w:ascii="Sylfaen" w:hAnsi="Sylfaen"/>
                <w:i/>
              </w:rPr>
              <w:fldChar w:fldCharType="end"/>
            </w:r>
            <w:r w:rsidRPr="00A122E9">
              <w:rPr>
                <w:rFonts w:ascii="Sylfaen" w:hAnsi="Sylfaen"/>
                <w:i/>
                <w:lang w:val="ru-RU"/>
              </w:rPr>
              <w:t xml:space="preserve"> </w:t>
            </w:r>
          </w:p>
          <w:p w:rsidR="008F790A" w:rsidRPr="00A122E9" w:rsidRDefault="008F790A" w:rsidP="008F790A">
            <w:pPr>
              <w:rPr>
                <w:rFonts w:ascii="Sylfaen" w:hAnsi="Sylfaen"/>
                <w:b/>
                <w:i/>
                <w:lang w:val="ru-RU"/>
              </w:rPr>
            </w:pPr>
            <w:r w:rsidRPr="00A122E9">
              <w:rPr>
                <w:rFonts w:ascii="Sylfaen" w:hAnsi="Sylfaen"/>
                <w:i/>
                <w:lang w:val="ru-RU"/>
              </w:rPr>
              <w:t>Консультативный день-вторник,аудитория 30. С 9.00-12.00</w:t>
            </w:r>
          </w:p>
          <w:p w:rsidR="008F790A" w:rsidRPr="00A122E9" w:rsidRDefault="008F790A" w:rsidP="008F790A">
            <w:pPr>
              <w:rPr>
                <w:rFonts w:ascii="Sylfaen" w:hAnsi="Sylfaen"/>
                <w:i/>
                <w:lang w:val="ru-RU"/>
              </w:rPr>
            </w:pPr>
          </w:p>
          <w:p w:rsidR="00C901DF" w:rsidRPr="00A122E9" w:rsidRDefault="008F790A" w:rsidP="008F790A">
            <w:pPr>
              <w:spacing w:after="0"/>
              <w:jc w:val="both"/>
              <w:rPr>
                <w:rFonts w:ascii="Sylfaen" w:eastAsia="Times New Roman" w:hAnsi="Sylfaen" w:cstheme="minorHAnsi"/>
                <w:i/>
                <w:lang w:val="ka-GE"/>
              </w:rPr>
            </w:pPr>
            <w:r w:rsidRPr="00A122E9">
              <w:rPr>
                <w:rFonts w:ascii="Sylfaen" w:hAnsi="Sylfaen"/>
                <w:i/>
                <w:lang w:val="ru-RU"/>
              </w:rPr>
              <w:t>База-ООО «Травматолог» , адрес: г.Тбилиси, ул. Любляна 21.</w:t>
            </w:r>
          </w:p>
        </w:tc>
      </w:tr>
      <w:tr w:rsidR="00C901DF" w:rsidRPr="00EB7233" w:rsidTr="00FD2DED">
        <w:tc>
          <w:tcPr>
            <w:tcW w:w="2860" w:type="dxa"/>
          </w:tcPr>
          <w:p w:rsidR="00C901DF" w:rsidRPr="00A122E9" w:rsidRDefault="00C901DF" w:rsidP="00C901DF">
            <w:pPr>
              <w:spacing w:after="0"/>
              <w:jc w:val="both"/>
              <w:rPr>
                <w:rFonts w:ascii="Sylfaen" w:hAnsi="Sylfaen" w:cstheme="minorHAnsi"/>
                <w:b/>
                <w:i/>
                <w:lang w:val="ru-RU"/>
              </w:rPr>
            </w:pPr>
            <w:r w:rsidRPr="00A122E9">
              <w:rPr>
                <w:rFonts w:ascii="Sylfaen" w:hAnsi="Sylfaen" w:cstheme="minorHAnsi"/>
                <w:b/>
                <w:i/>
                <w:lang w:val="ru-RU"/>
              </w:rPr>
              <w:t>Цель учебного</w:t>
            </w:r>
            <w:r w:rsidR="004D7262" w:rsidRPr="00A122E9">
              <w:rPr>
                <w:rFonts w:ascii="Sylfaen" w:hAnsi="Sylfaen" w:cstheme="minorHAnsi"/>
                <w:b/>
                <w:i/>
                <w:lang w:val="ru-RU"/>
              </w:rPr>
              <w:t xml:space="preserve"> </w:t>
            </w:r>
            <w:r w:rsidRPr="00A122E9">
              <w:rPr>
                <w:rFonts w:ascii="Sylfaen" w:hAnsi="Sylfaen" w:cstheme="minorHAnsi"/>
                <w:b/>
                <w:i/>
                <w:lang w:val="ru-RU"/>
              </w:rPr>
              <w:t>курса</w:t>
            </w:r>
          </w:p>
        </w:tc>
        <w:tc>
          <w:tcPr>
            <w:tcW w:w="7914" w:type="dxa"/>
            <w:vAlign w:val="center"/>
          </w:tcPr>
          <w:p w:rsidR="00C901DF" w:rsidRPr="00A122E9" w:rsidRDefault="004040B6" w:rsidP="00043087">
            <w:pPr>
              <w:jc w:val="both"/>
              <w:rPr>
                <w:rFonts w:ascii="Sylfaen" w:hAnsi="Sylfaen" w:cstheme="minorHAnsi"/>
                <w:i/>
                <w:lang w:val="ru-RU"/>
              </w:rPr>
            </w:pPr>
            <w:r w:rsidRPr="00A122E9">
              <w:rPr>
                <w:rFonts w:ascii="Sylfaen" w:hAnsi="Sylfaen"/>
                <w:i/>
                <w:lang w:val="ru-RU"/>
              </w:rPr>
              <w:t>Целью обучения студента является  рассматривание  вопросов  патологии прорезывания зубов и их осложнения, восполительные заболе</w:t>
            </w:r>
            <w:r w:rsidR="00251EDE" w:rsidRPr="00A122E9">
              <w:rPr>
                <w:rFonts w:ascii="Sylfaen" w:hAnsi="Sylfaen"/>
                <w:i/>
                <w:lang w:val="ru-RU"/>
              </w:rPr>
              <w:t xml:space="preserve">вания верхнечелюстной пазухи, </w:t>
            </w:r>
            <w:r w:rsidRPr="00A122E9">
              <w:rPr>
                <w:rFonts w:ascii="Sylfaen" w:hAnsi="Sylfaen"/>
                <w:i/>
                <w:lang w:val="ru-RU"/>
              </w:rPr>
              <w:t xml:space="preserve"> диагностику и лечение, разнообразие неодонтогенных и специфических воспалительных процессов челюстно-лицевой области, особенности хирургического лечения заболеваний пародонта, острые и хронические заболевания слюнных желез, сиалозы различного происхождения.</w:t>
            </w:r>
          </w:p>
        </w:tc>
      </w:tr>
      <w:tr w:rsidR="00C901DF" w:rsidRPr="00EB7233" w:rsidTr="00FD2DED">
        <w:tc>
          <w:tcPr>
            <w:tcW w:w="2860" w:type="dxa"/>
          </w:tcPr>
          <w:p w:rsidR="00C901DF" w:rsidRPr="00A122E9" w:rsidRDefault="00C901DF" w:rsidP="004D7262">
            <w:pPr>
              <w:spacing w:after="0"/>
              <w:jc w:val="both"/>
              <w:rPr>
                <w:rFonts w:ascii="Sylfaen" w:hAnsi="Sylfaen" w:cstheme="minorHAnsi"/>
                <w:b/>
                <w:i/>
                <w:lang w:val="ru-RU"/>
              </w:rPr>
            </w:pPr>
            <w:r w:rsidRPr="00A122E9">
              <w:rPr>
                <w:rFonts w:ascii="Sylfaen" w:hAnsi="Sylfaen" w:cstheme="minorHAnsi"/>
                <w:b/>
                <w:i/>
                <w:lang w:val="ru-RU"/>
              </w:rPr>
              <w:t>Предварительное</w:t>
            </w:r>
            <w:r w:rsidR="004D7262" w:rsidRPr="00A122E9">
              <w:rPr>
                <w:rFonts w:ascii="Sylfaen" w:hAnsi="Sylfaen" w:cstheme="minorHAnsi"/>
                <w:b/>
                <w:i/>
                <w:lang w:val="ru-RU"/>
              </w:rPr>
              <w:t xml:space="preserve"> </w:t>
            </w:r>
            <w:r w:rsidRPr="00A122E9">
              <w:rPr>
                <w:rFonts w:ascii="Sylfaen" w:hAnsi="Sylfaen" w:cstheme="minorHAnsi"/>
                <w:b/>
                <w:i/>
                <w:lang w:val="ru-RU"/>
              </w:rPr>
              <w:t>условие</w:t>
            </w:r>
            <w:r w:rsidR="004D7262" w:rsidRPr="00A122E9">
              <w:rPr>
                <w:rFonts w:ascii="Sylfaen" w:hAnsi="Sylfaen" w:cstheme="minorHAnsi"/>
                <w:b/>
                <w:i/>
                <w:lang w:val="ru-RU"/>
              </w:rPr>
              <w:t xml:space="preserve"> </w:t>
            </w:r>
            <w:r w:rsidRPr="00A122E9">
              <w:rPr>
                <w:rFonts w:ascii="Sylfaen" w:hAnsi="Sylfaen" w:cstheme="minorHAnsi"/>
                <w:b/>
                <w:i/>
                <w:lang w:val="ru-RU"/>
              </w:rPr>
              <w:t>допуска</w:t>
            </w:r>
          </w:p>
        </w:tc>
        <w:tc>
          <w:tcPr>
            <w:tcW w:w="7914" w:type="dxa"/>
          </w:tcPr>
          <w:p w:rsidR="004040B6" w:rsidRPr="00A122E9" w:rsidRDefault="004040B6" w:rsidP="004040B6">
            <w:pPr>
              <w:rPr>
                <w:rFonts w:ascii="Sylfaen" w:hAnsi="Sylfaen"/>
                <w:i/>
                <w:lang w:val="ru-RU"/>
              </w:rPr>
            </w:pPr>
            <w:r w:rsidRPr="00A122E9">
              <w:rPr>
                <w:rFonts w:ascii="Sylfaen" w:hAnsi="Sylfaen"/>
                <w:i/>
                <w:lang w:val="ru-RU"/>
              </w:rPr>
              <w:t>Анестезиология в хирургической стоматологии, хирургия полости рта.</w:t>
            </w:r>
          </w:p>
          <w:p w:rsidR="00C901DF" w:rsidRPr="00A122E9" w:rsidRDefault="00C901DF" w:rsidP="00C901DF">
            <w:pPr>
              <w:spacing w:after="0"/>
              <w:jc w:val="both"/>
              <w:rPr>
                <w:rFonts w:ascii="Sylfaen" w:hAnsi="Sylfaen" w:cstheme="minorHAnsi"/>
                <w:i/>
                <w:lang w:val="ru-RU"/>
              </w:rPr>
            </w:pPr>
          </w:p>
        </w:tc>
      </w:tr>
      <w:tr w:rsidR="00C901DF" w:rsidRPr="00EB7233" w:rsidTr="00FD2DED">
        <w:tc>
          <w:tcPr>
            <w:tcW w:w="2860" w:type="dxa"/>
          </w:tcPr>
          <w:p w:rsidR="00C901DF" w:rsidRPr="00A122E9" w:rsidRDefault="00C901DF" w:rsidP="004D7262">
            <w:pPr>
              <w:spacing w:after="0"/>
              <w:jc w:val="both"/>
              <w:rPr>
                <w:rFonts w:ascii="Sylfaen" w:hAnsi="Sylfaen" w:cstheme="minorHAnsi"/>
                <w:b/>
                <w:i/>
                <w:lang w:val="ru-RU"/>
              </w:rPr>
            </w:pPr>
            <w:r w:rsidRPr="00A122E9">
              <w:rPr>
                <w:rFonts w:ascii="Sylfaen" w:hAnsi="Sylfaen" w:cstheme="minorHAnsi"/>
                <w:b/>
                <w:i/>
                <w:lang w:val="ru-RU"/>
              </w:rPr>
              <w:lastRenderedPageBreak/>
              <w:t>Система оценки знаний студента</w:t>
            </w:r>
          </w:p>
          <w:p w:rsidR="00C901DF" w:rsidRPr="00A122E9" w:rsidRDefault="00C901DF" w:rsidP="004D7262">
            <w:pPr>
              <w:spacing w:after="0"/>
              <w:jc w:val="both"/>
              <w:rPr>
                <w:rFonts w:ascii="Sylfaen" w:hAnsi="Sylfaen" w:cstheme="minorHAnsi"/>
                <w:b/>
                <w:i/>
                <w:lang w:val="ru-RU"/>
              </w:rPr>
            </w:pPr>
          </w:p>
        </w:tc>
        <w:tc>
          <w:tcPr>
            <w:tcW w:w="7914" w:type="dxa"/>
          </w:tcPr>
          <w:p w:rsidR="00C901DF" w:rsidRPr="00A122E9" w:rsidRDefault="004D7262" w:rsidP="004D7262">
            <w:pPr>
              <w:spacing w:after="0"/>
              <w:jc w:val="both"/>
              <w:rPr>
                <w:rFonts w:ascii="Sylfaen" w:hAnsi="Sylfaen" w:cstheme="minorHAnsi"/>
                <w:b/>
                <w:i/>
                <w:lang w:val="ru-RU"/>
              </w:rPr>
            </w:pPr>
            <w:r w:rsidRPr="00A122E9">
              <w:rPr>
                <w:rFonts w:ascii="Sylfaen" w:hAnsi="Sylfaen" w:cstheme="minorHAnsi"/>
                <w:b/>
                <w:i/>
                <w:lang w:val="ru-RU"/>
              </w:rPr>
              <w:t>Система оценки</w:t>
            </w:r>
            <w:r w:rsidR="00C901DF" w:rsidRPr="00A122E9">
              <w:rPr>
                <w:rFonts w:ascii="Sylfaen" w:hAnsi="Sylfaen" w:cstheme="minorHAnsi"/>
                <w:b/>
                <w:i/>
                <w:lang w:val="ru-RU"/>
              </w:rPr>
              <w:t xml:space="preserve">, существующая </w:t>
            </w:r>
            <w:r w:rsidRPr="00A122E9">
              <w:rPr>
                <w:rFonts w:ascii="Sylfaen" w:hAnsi="Sylfaen" w:cstheme="minorHAnsi"/>
                <w:b/>
                <w:i/>
                <w:lang w:val="ru-RU"/>
              </w:rPr>
              <w:t>в Тбилисском Гуманитарном Учебном Университете, делится на следующие компоненты</w:t>
            </w:r>
            <w:r w:rsidR="00C901DF" w:rsidRPr="00A122E9">
              <w:rPr>
                <w:rFonts w:ascii="Sylfaen" w:hAnsi="Sylfaen" w:cstheme="minorHAnsi"/>
                <w:b/>
                <w:i/>
                <w:lang w:val="ru-RU"/>
              </w:rPr>
              <w:t>:</w:t>
            </w:r>
          </w:p>
          <w:p w:rsidR="00C901DF" w:rsidRPr="00A122E9" w:rsidRDefault="004D7262" w:rsidP="004D7262">
            <w:pPr>
              <w:widowControl w:val="0"/>
              <w:spacing w:after="0"/>
              <w:jc w:val="both"/>
              <w:rPr>
                <w:rFonts w:ascii="Sylfaen" w:hAnsi="Sylfaen" w:cstheme="minorHAnsi"/>
                <w:i/>
                <w:lang w:val="ru-RU"/>
              </w:rPr>
            </w:pPr>
            <w:r w:rsidRPr="00A122E9">
              <w:rPr>
                <w:rFonts w:ascii="Sylfaen" w:hAnsi="Sylfaen" w:cstheme="minorHAnsi"/>
                <w:i/>
                <w:lang w:val="ru-RU"/>
              </w:rPr>
              <w:t>Из общего балла оценки</w:t>
            </w:r>
            <w:r w:rsidR="00C901DF" w:rsidRPr="00A122E9">
              <w:rPr>
                <w:rFonts w:ascii="Sylfaen" w:hAnsi="Sylfaen" w:cstheme="minorHAnsi"/>
                <w:i/>
                <w:lang w:val="ru-RU"/>
              </w:rPr>
              <w:t xml:space="preserve"> (100 баллов) </w:t>
            </w:r>
            <w:r w:rsidRPr="00A122E9">
              <w:rPr>
                <w:rFonts w:ascii="Sylfaen" w:hAnsi="Sylfaen" w:cstheme="minorHAnsi"/>
                <w:i/>
                <w:lang w:val="ru-RU"/>
              </w:rPr>
              <w:t>удельная доля</w:t>
            </w:r>
            <w:r w:rsidR="00C901DF" w:rsidRPr="00A122E9">
              <w:rPr>
                <w:rFonts w:ascii="Sylfaen" w:hAnsi="Sylfaen" w:cstheme="minorHAnsi"/>
                <w:i/>
                <w:lang w:val="ru-RU"/>
              </w:rPr>
              <w:t xml:space="preserve"> </w:t>
            </w:r>
            <w:r w:rsidRPr="00A122E9">
              <w:rPr>
                <w:rFonts w:ascii="Sylfaen" w:hAnsi="Sylfaen" w:cstheme="minorHAnsi"/>
                <w:i/>
                <w:lang w:val="ru-RU"/>
              </w:rPr>
              <w:t>промежуточной оценки</w:t>
            </w:r>
            <w:r w:rsidR="00C901DF" w:rsidRPr="00A122E9">
              <w:rPr>
                <w:rFonts w:ascii="Sylfaen" w:hAnsi="Sylfaen" w:cstheme="minorHAnsi"/>
                <w:i/>
                <w:lang w:val="ru-RU"/>
              </w:rPr>
              <w:t xml:space="preserve"> суммарно составляет 60 баллов, </w:t>
            </w:r>
            <w:r w:rsidRPr="00A122E9">
              <w:rPr>
                <w:rFonts w:ascii="Sylfaen" w:hAnsi="Sylfaen" w:cstheme="minorHAnsi"/>
                <w:i/>
                <w:lang w:val="ru-RU"/>
              </w:rPr>
              <w:t>в котором</w:t>
            </w:r>
            <w:r w:rsidR="00C901DF" w:rsidRPr="00A122E9">
              <w:rPr>
                <w:rFonts w:ascii="Sylfaen" w:hAnsi="Sylfaen" w:cstheme="minorHAnsi"/>
                <w:i/>
                <w:lang w:val="ru-RU"/>
              </w:rPr>
              <w:t xml:space="preserve"> имеется </w:t>
            </w:r>
            <w:r w:rsidRPr="00A122E9">
              <w:rPr>
                <w:rFonts w:ascii="Sylfaen" w:hAnsi="Sylfaen" w:cstheme="minorHAnsi"/>
                <w:i/>
                <w:lang w:val="ru-RU"/>
              </w:rPr>
              <w:t>в виду</w:t>
            </w:r>
            <w:r w:rsidR="00C901DF" w:rsidRPr="00A122E9">
              <w:rPr>
                <w:rFonts w:ascii="Sylfaen" w:hAnsi="Sylfaen" w:cstheme="minorHAnsi"/>
                <w:i/>
                <w:lang w:val="ru-RU"/>
              </w:rPr>
              <w:t xml:space="preserve"> трехкратная оценка:</w:t>
            </w:r>
          </w:p>
          <w:p w:rsidR="00C901DF" w:rsidRPr="00A122E9" w:rsidRDefault="004D7262" w:rsidP="004D7262">
            <w:pPr>
              <w:widowControl w:val="0"/>
              <w:spacing w:after="0"/>
              <w:jc w:val="both"/>
              <w:rPr>
                <w:rFonts w:ascii="Sylfaen" w:hAnsi="Sylfaen" w:cstheme="minorHAnsi"/>
                <w:i/>
                <w:lang w:val="ru-RU"/>
              </w:rPr>
            </w:pPr>
            <w:r w:rsidRPr="00A122E9">
              <w:rPr>
                <w:rFonts w:ascii="Sylfaen" w:hAnsi="Sylfaen" w:cstheme="minorHAnsi"/>
                <w:i/>
                <w:lang w:val="ru-RU"/>
              </w:rPr>
              <w:t>Активность студента</w:t>
            </w:r>
            <w:r w:rsidR="00C901DF" w:rsidRPr="00A122E9">
              <w:rPr>
                <w:rFonts w:ascii="Sylfaen" w:hAnsi="Sylfaen" w:cstheme="minorHAnsi"/>
                <w:i/>
                <w:lang w:val="ru-RU"/>
              </w:rPr>
              <w:t xml:space="preserve"> в течение </w:t>
            </w:r>
            <w:r w:rsidRPr="00A122E9">
              <w:rPr>
                <w:rFonts w:ascii="Sylfaen" w:hAnsi="Sylfaen" w:cstheme="minorHAnsi"/>
                <w:i/>
                <w:lang w:val="ru-RU"/>
              </w:rPr>
              <w:t>учебного семестра</w:t>
            </w:r>
            <w:r w:rsidR="00C901DF" w:rsidRPr="00A122E9">
              <w:rPr>
                <w:rFonts w:ascii="Sylfaen" w:hAnsi="Sylfaen" w:cstheme="minorHAnsi"/>
                <w:i/>
                <w:lang w:val="ru-RU"/>
              </w:rPr>
              <w:t xml:space="preserve"> – </w:t>
            </w:r>
            <w:r w:rsidR="00C901DF" w:rsidRPr="00A122E9">
              <w:rPr>
                <w:rFonts w:ascii="Sylfaen" w:hAnsi="Sylfaen" w:cstheme="minorHAnsi"/>
                <w:b/>
                <w:i/>
                <w:lang w:val="ru-RU"/>
              </w:rPr>
              <w:t>30 баллов</w:t>
            </w:r>
            <w:r w:rsidR="00C901DF" w:rsidRPr="00A122E9">
              <w:rPr>
                <w:rFonts w:ascii="Sylfaen" w:hAnsi="Sylfaen" w:cstheme="minorHAnsi"/>
                <w:i/>
                <w:lang w:val="ru-RU"/>
              </w:rPr>
              <w:t>;</w:t>
            </w:r>
          </w:p>
          <w:p w:rsidR="00C901DF" w:rsidRPr="00A122E9" w:rsidRDefault="00C901DF" w:rsidP="004D7262">
            <w:pPr>
              <w:widowControl w:val="0"/>
              <w:spacing w:after="0"/>
              <w:jc w:val="both"/>
              <w:rPr>
                <w:rFonts w:ascii="Sylfaen" w:hAnsi="Sylfaen" w:cstheme="minorHAnsi"/>
                <w:i/>
                <w:lang w:val="ru-RU"/>
              </w:rPr>
            </w:pPr>
            <w:r w:rsidRPr="00A122E9">
              <w:rPr>
                <w:rFonts w:ascii="Sylfaen" w:hAnsi="Sylfaen" w:cstheme="minorHAnsi"/>
                <w:b/>
                <w:i/>
                <w:lang w:val="ru-RU"/>
              </w:rPr>
              <w:t>Один промежуточный экзамен – 30 баллов</w:t>
            </w:r>
            <w:r w:rsidRPr="00A122E9">
              <w:rPr>
                <w:rFonts w:ascii="Sylfaen" w:hAnsi="Sylfaen" w:cstheme="minorHAnsi"/>
                <w:i/>
                <w:lang w:val="ru-RU"/>
              </w:rPr>
              <w:t>.</w:t>
            </w:r>
          </w:p>
          <w:p w:rsidR="00C901DF" w:rsidRPr="00A122E9" w:rsidRDefault="00C901DF" w:rsidP="004D7262">
            <w:pPr>
              <w:widowControl w:val="0"/>
              <w:spacing w:after="0"/>
              <w:jc w:val="both"/>
              <w:rPr>
                <w:rFonts w:ascii="Sylfaen" w:hAnsi="Sylfaen" w:cstheme="minorHAnsi"/>
                <w:i/>
                <w:lang w:val="ru-RU"/>
              </w:rPr>
            </w:pPr>
            <w:r w:rsidRPr="00A122E9">
              <w:rPr>
                <w:rFonts w:ascii="Sylfaen" w:hAnsi="Sylfaen" w:cstheme="minorHAnsi"/>
                <w:i/>
                <w:lang w:val="ru-RU"/>
              </w:rPr>
              <w:t xml:space="preserve"> </w:t>
            </w:r>
            <w:r w:rsidR="004D7262" w:rsidRPr="00A122E9">
              <w:rPr>
                <w:rFonts w:ascii="Sylfaen" w:hAnsi="Sylfaen" w:cstheme="minorHAnsi"/>
                <w:i/>
                <w:lang w:val="ru-RU"/>
              </w:rPr>
              <w:t xml:space="preserve">удельная доля </w:t>
            </w:r>
            <w:r w:rsidR="004D7262" w:rsidRPr="00A122E9">
              <w:rPr>
                <w:rFonts w:ascii="Sylfaen" w:hAnsi="Sylfaen" w:cstheme="minorHAnsi"/>
                <w:b/>
                <w:i/>
                <w:lang w:val="ru-RU"/>
              </w:rPr>
              <w:t>заключительного</w:t>
            </w:r>
            <w:r w:rsidRPr="00A122E9">
              <w:rPr>
                <w:rFonts w:ascii="Sylfaen" w:hAnsi="Sylfaen" w:cstheme="minorHAnsi"/>
                <w:b/>
                <w:i/>
                <w:lang w:val="ru-RU"/>
              </w:rPr>
              <w:t xml:space="preserve"> экзамена</w:t>
            </w:r>
            <w:r w:rsidRPr="00A122E9">
              <w:rPr>
                <w:rFonts w:ascii="Sylfaen" w:hAnsi="Sylfaen" w:cstheme="minorHAnsi"/>
                <w:i/>
                <w:lang w:val="ru-RU"/>
              </w:rPr>
              <w:t xml:space="preserve"> </w:t>
            </w:r>
            <w:r w:rsidR="004D7262" w:rsidRPr="00A122E9">
              <w:rPr>
                <w:rFonts w:ascii="Sylfaen" w:hAnsi="Sylfaen" w:cstheme="minorHAnsi"/>
                <w:i/>
                <w:lang w:val="ru-RU"/>
              </w:rPr>
              <w:t>составляет 40 баллов</w:t>
            </w:r>
            <w:r w:rsidRPr="00A122E9">
              <w:rPr>
                <w:rFonts w:ascii="Sylfaen" w:hAnsi="Sylfaen" w:cstheme="minorHAnsi"/>
                <w:i/>
                <w:lang w:val="ru-RU"/>
              </w:rPr>
              <w:t>.</w:t>
            </w:r>
          </w:p>
          <w:p w:rsidR="00C901DF" w:rsidRPr="00A122E9" w:rsidRDefault="00C901DF" w:rsidP="004D7262">
            <w:pPr>
              <w:widowControl w:val="0"/>
              <w:spacing w:after="0"/>
              <w:jc w:val="both"/>
              <w:rPr>
                <w:rFonts w:ascii="Sylfaen" w:hAnsi="Sylfaen" w:cstheme="minorHAnsi"/>
                <w:i/>
                <w:lang w:val="ru-RU"/>
              </w:rPr>
            </w:pPr>
            <w:r w:rsidRPr="00A122E9">
              <w:rPr>
                <w:rFonts w:ascii="Sylfaen" w:hAnsi="Sylfaen" w:cstheme="minorHAnsi"/>
                <w:i/>
                <w:lang w:val="ru-RU"/>
              </w:rPr>
              <w:t xml:space="preserve">В компоненте промежуточных оценок предел минимальной компетенции суммарно составляет </w:t>
            </w:r>
            <w:r w:rsidR="00365267" w:rsidRPr="00A122E9">
              <w:rPr>
                <w:rFonts w:ascii="Sylfaen" w:hAnsi="Sylfaen" w:cstheme="minorHAnsi"/>
                <w:i/>
                <w:lang w:val="ru-RU"/>
              </w:rPr>
              <w:t>-</w:t>
            </w:r>
            <w:r w:rsidR="004D7262" w:rsidRPr="00A122E9">
              <w:rPr>
                <w:rFonts w:ascii="Sylfaen" w:hAnsi="Sylfaen" w:cstheme="minorHAnsi"/>
                <w:i/>
                <w:lang w:val="ru-RU"/>
              </w:rPr>
              <w:t xml:space="preserve"> </w:t>
            </w:r>
            <w:r w:rsidR="004D7262" w:rsidRPr="00A122E9">
              <w:rPr>
                <w:rFonts w:ascii="Sylfaen" w:hAnsi="Sylfaen" w:cstheme="minorHAnsi"/>
                <w:b/>
                <w:i/>
                <w:lang w:val="ru-RU"/>
              </w:rPr>
              <w:t>11</w:t>
            </w:r>
            <w:r w:rsidRPr="00A122E9">
              <w:rPr>
                <w:rFonts w:ascii="Sylfaen" w:hAnsi="Sylfaen" w:cstheme="minorHAnsi"/>
                <w:b/>
                <w:i/>
                <w:lang w:val="ru-RU"/>
              </w:rPr>
              <w:t xml:space="preserve"> баллов</w:t>
            </w:r>
            <w:r w:rsidRPr="00A122E9">
              <w:rPr>
                <w:rFonts w:ascii="Sylfaen" w:hAnsi="Sylfaen" w:cstheme="minorHAnsi"/>
                <w:i/>
                <w:lang w:val="ru-RU"/>
              </w:rPr>
              <w:t>.</w:t>
            </w:r>
          </w:p>
          <w:p w:rsidR="00C901DF" w:rsidRPr="00A122E9" w:rsidRDefault="00C901DF" w:rsidP="004D7262">
            <w:pPr>
              <w:widowControl w:val="0"/>
              <w:spacing w:after="0"/>
              <w:jc w:val="both"/>
              <w:rPr>
                <w:rFonts w:ascii="Sylfaen" w:hAnsi="Sylfaen" w:cstheme="minorHAnsi"/>
                <w:i/>
                <w:lang w:val="ru-RU"/>
              </w:rPr>
            </w:pPr>
            <w:r w:rsidRPr="00A122E9">
              <w:rPr>
                <w:rFonts w:ascii="Sylfaen" w:hAnsi="Sylfaen" w:cstheme="minorHAnsi"/>
                <w:i/>
                <w:lang w:val="ru-RU"/>
              </w:rPr>
              <w:t xml:space="preserve"> </w:t>
            </w:r>
            <w:r w:rsidR="004D7262" w:rsidRPr="00A122E9">
              <w:rPr>
                <w:rFonts w:ascii="Sylfaen" w:hAnsi="Sylfaen" w:cstheme="minorHAnsi"/>
                <w:i/>
                <w:lang w:val="ru-RU"/>
              </w:rPr>
              <w:t>Предел оценки</w:t>
            </w:r>
            <w:r w:rsidRPr="00A122E9">
              <w:rPr>
                <w:rFonts w:ascii="Sylfaen" w:hAnsi="Sylfaen" w:cstheme="minorHAnsi"/>
                <w:i/>
                <w:lang w:val="ru-RU"/>
              </w:rPr>
              <w:t xml:space="preserve"> </w:t>
            </w:r>
            <w:r w:rsidR="004D7262" w:rsidRPr="00A122E9">
              <w:rPr>
                <w:rFonts w:ascii="Sylfaen" w:hAnsi="Sylfaen" w:cstheme="minorHAnsi"/>
                <w:i/>
                <w:lang w:val="ru-RU"/>
              </w:rPr>
              <w:t>минимальной компетенции</w:t>
            </w:r>
            <w:r w:rsidRPr="00A122E9">
              <w:rPr>
                <w:rFonts w:ascii="Sylfaen" w:hAnsi="Sylfaen" w:cstheme="minorHAnsi"/>
                <w:i/>
                <w:lang w:val="ru-RU"/>
              </w:rPr>
              <w:t xml:space="preserve"> составляет 50%-в </w:t>
            </w:r>
            <w:r w:rsidR="004D7262" w:rsidRPr="00A122E9">
              <w:rPr>
                <w:rFonts w:ascii="Sylfaen" w:hAnsi="Sylfaen" w:cstheme="minorHAnsi"/>
                <w:i/>
                <w:lang w:val="ru-RU"/>
              </w:rPr>
              <w:t>общей суммы</w:t>
            </w:r>
            <w:r w:rsidRPr="00A122E9">
              <w:rPr>
                <w:rFonts w:ascii="Sylfaen" w:hAnsi="Sylfaen" w:cstheme="minorHAnsi"/>
                <w:i/>
                <w:lang w:val="ru-RU"/>
              </w:rPr>
              <w:t xml:space="preserve"> заключительной оценки, </w:t>
            </w:r>
            <w:r w:rsidR="004D7262" w:rsidRPr="00A122E9">
              <w:rPr>
                <w:rFonts w:ascii="Sylfaen" w:hAnsi="Sylfaen" w:cstheme="minorHAnsi"/>
                <w:i/>
                <w:lang w:val="ru-RU"/>
              </w:rPr>
              <w:t xml:space="preserve">то есть </w:t>
            </w:r>
            <w:r w:rsidRPr="00A122E9">
              <w:rPr>
                <w:rFonts w:ascii="Sylfaen" w:hAnsi="Sylfaen" w:cstheme="minorHAnsi"/>
                <w:b/>
                <w:i/>
                <w:lang w:val="ru-RU"/>
              </w:rPr>
              <w:t>20 баллов</w:t>
            </w:r>
            <w:r w:rsidR="004D7262" w:rsidRPr="00A122E9">
              <w:rPr>
                <w:rFonts w:ascii="Sylfaen" w:hAnsi="Sylfaen" w:cstheme="minorHAnsi"/>
                <w:b/>
                <w:i/>
                <w:lang w:val="ru-RU"/>
              </w:rPr>
              <w:t xml:space="preserve"> </w:t>
            </w:r>
            <w:r w:rsidRPr="00A122E9">
              <w:rPr>
                <w:rFonts w:ascii="Sylfaen" w:hAnsi="Sylfaen" w:cstheme="minorHAnsi"/>
                <w:b/>
                <w:i/>
                <w:lang w:val="ru-RU"/>
              </w:rPr>
              <w:t>из 40</w:t>
            </w:r>
            <w:r w:rsidRPr="00A122E9">
              <w:rPr>
                <w:rFonts w:ascii="Sylfaen" w:hAnsi="Sylfaen" w:cstheme="minorHAnsi"/>
                <w:i/>
                <w:lang w:val="ru-RU"/>
              </w:rPr>
              <w:t>.</w:t>
            </w:r>
          </w:p>
          <w:p w:rsidR="00C901DF" w:rsidRPr="00A122E9" w:rsidRDefault="00C901DF" w:rsidP="004D7262">
            <w:pPr>
              <w:spacing w:after="0"/>
              <w:jc w:val="both"/>
              <w:rPr>
                <w:rFonts w:ascii="Sylfaen" w:hAnsi="Sylfaen" w:cstheme="minorHAnsi"/>
                <w:i/>
                <w:lang w:val="ru-RU"/>
              </w:rPr>
            </w:pPr>
          </w:p>
          <w:p w:rsidR="004D7262" w:rsidRPr="00A122E9" w:rsidRDefault="004D7262" w:rsidP="004D7262">
            <w:pPr>
              <w:widowControl w:val="0"/>
              <w:spacing w:after="0"/>
              <w:jc w:val="both"/>
              <w:rPr>
                <w:rFonts w:ascii="Sylfaen" w:hAnsi="Sylfaen" w:cstheme="minorHAnsi"/>
                <w:b/>
                <w:i/>
                <w:lang w:val="ru-RU"/>
              </w:rPr>
            </w:pPr>
            <w:r w:rsidRPr="00A122E9">
              <w:rPr>
                <w:rFonts w:ascii="Sylfaen" w:hAnsi="Sylfaen" w:cstheme="minorHAnsi"/>
                <w:b/>
                <w:i/>
                <w:lang w:val="ru-RU"/>
              </w:rPr>
              <w:t>Система оценки допускает:</w:t>
            </w:r>
          </w:p>
          <w:p w:rsidR="004D7262" w:rsidRPr="00A122E9" w:rsidRDefault="004D7262" w:rsidP="004D7262">
            <w:pPr>
              <w:widowControl w:val="0"/>
              <w:spacing w:after="0"/>
              <w:jc w:val="both"/>
              <w:rPr>
                <w:rFonts w:ascii="Sylfaen" w:hAnsi="Sylfaen" w:cstheme="minorHAnsi"/>
                <w:b/>
                <w:i/>
                <w:lang w:val="ru-RU"/>
              </w:rPr>
            </w:pPr>
            <w:r w:rsidRPr="00A122E9">
              <w:rPr>
                <w:rFonts w:ascii="Sylfaen" w:hAnsi="Sylfaen" w:cstheme="minorHAnsi"/>
                <w:b/>
                <w:i/>
                <w:lang w:val="ru-RU"/>
              </w:rPr>
              <w:t>а) Положительные оценки пяти видов:</w:t>
            </w:r>
          </w:p>
          <w:p w:rsidR="008D1D77" w:rsidRPr="00A122E9" w:rsidRDefault="008D1D77" w:rsidP="008D1D77">
            <w:pPr>
              <w:spacing w:after="0" w:line="240" w:lineRule="auto"/>
              <w:jc w:val="both"/>
              <w:rPr>
                <w:rFonts w:ascii="Sylfaen" w:eastAsia="Calibri" w:hAnsi="Sylfaen" w:cs="Calibri"/>
                <w:b/>
                <w:i/>
                <w:lang w:val="ka-GE"/>
              </w:rPr>
            </w:pPr>
            <w:r w:rsidRPr="00A122E9">
              <w:rPr>
                <w:rFonts w:ascii="Sylfaen" w:eastAsia="Calibri" w:hAnsi="Sylfaen" w:cs="Calibri"/>
                <w:b/>
                <w:i/>
                <w:lang w:val="ka-GE"/>
              </w:rPr>
              <w:t>а) Положительные</w:t>
            </w:r>
            <w:r w:rsidR="00256F05" w:rsidRPr="00A122E9">
              <w:rPr>
                <w:rFonts w:ascii="Sylfaen" w:eastAsia="Calibri" w:hAnsi="Sylfaen" w:cs="Calibri"/>
                <w:b/>
                <w:i/>
                <w:lang w:val="ka-GE"/>
              </w:rPr>
              <w:t xml:space="preserve"> </w:t>
            </w:r>
            <w:r w:rsidRPr="00A122E9">
              <w:rPr>
                <w:rFonts w:ascii="Sylfaen" w:eastAsia="Calibri" w:hAnsi="Sylfaen" w:cs="Calibri"/>
                <w:b/>
                <w:i/>
                <w:lang w:val="ka-GE"/>
              </w:rPr>
              <w:t>оценки</w:t>
            </w:r>
            <w:r w:rsidR="00256F05" w:rsidRPr="00A122E9">
              <w:rPr>
                <w:rFonts w:ascii="Sylfaen" w:eastAsia="Calibri" w:hAnsi="Sylfaen" w:cs="Calibri"/>
                <w:b/>
                <w:i/>
                <w:lang w:val="ka-GE"/>
              </w:rPr>
              <w:t xml:space="preserve"> </w:t>
            </w:r>
            <w:r w:rsidRPr="00A122E9">
              <w:rPr>
                <w:rFonts w:ascii="Sylfaen" w:eastAsia="Calibri" w:hAnsi="Sylfaen" w:cs="Calibri"/>
                <w:b/>
                <w:i/>
                <w:lang w:val="ka-GE"/>
              </w:rPr>
              <w:t>пяти</w:t>
            </w:r>
            <w:r w:rsidR="00256F05" w:rsidRPr="00A122E9">
              <w:rPr>
                <w:rFonts w:ascii="Sylfaen" w:eastAsia="Calibri" w:hAnsi="Sylfaen" w:cs="Calibri"/>
                <w:b/>
                <w:i/>
                <w:lang w:val="ka-GE"/>
              </w:rPr>
              <w:t xml:space="preserve"> </w:t>
            </w:r>
            <w:r w:rsidRPr="00A122E9">
              <w:rPr>
                <w:rFonts w:ascii="Sylfaen" w:eastAsia="Calibri" w:hAnsi="Sylfaen" w:cs="Calibri"/>
                <w:b/>
                <w:i/>
                <w:lang w:val="ka-GE"/>
              </w:rPr>
              <w:t>видов:</w:t>
            </w:r>
          </w:p>
          <w:p w:rsidR="008D1D77" w:rsidRPr="00A122E9" w:rsidRDefault="008D1D77" w:rsidP="008D1D77">
            <w:pPr>
              <w:spacing w:after="0" w:line="240" w:lineRule="auto"/>
              <w:jc w:val="both"/>
              <w:rPr>
                <w:rFonts w:ascii="Sylfaen" w:eastAsia="Times New Roman" w:hAnsi="Sylfaen" w:cs="Sylfaen"/>
                <w:b/>
                <w:i/>
                <w:lang w:val="ru-RU" w:eastAsia="ru-RU"/>
              </w:rPr>
            </w:pPr>
            <w:r w:rsidRPr="00A122E9">
              <w:rPr>
                <w:rFonts w:ascii="Sylfaen" w:eastAsia="Calibri" w:hAnsi="Sylfaen" w:cs="Calibri"/>
                <w:b/>
                <w:i/>
                <w:lang w:val="ka-GE"/>
              </w:rPr>
              <w:t xml:space="preserve">а.а) (А) Отлично </w:t>
            </w:r>
            <w:r w:rsidRPr="00A122E9">
              <w:rPr>
                <w:rFonts w:ascii="Sylfaen" w:eastAsia="Times New Roman" w:hAnsi="Sylfaen" w:cs="Sylfaen"/>
                <w:b/>
                <w:i/>
                <w:lang w:val="ru-RU" w:eastAsia="ru-RU"/>
              </w:rPr>
              <w:t xml:space="preserve">– </w:t>
            </w:r>
            <w:r w:rsidRPr="00A122E9">
              <w:rPr>
                <w:rFonts w:ascii="Sylfaen" w:eastAsia="Times New Roman" w:hAnsi="Sylfaen" w:cs="Sylfaen"/>
                <w:i/>
                <w:lang w:val="ru-RU" w:eastAsia="ru-RU"/>
              </w:rPr>
              <w:t>91-100 баллов</w:t>
            </w:r>
            <w:r w:rsidR="00256F05" w:rsidRPr="00A122E9">
              <w:rPr>
                <w:rFonts w:ascii="Sylfaen" w:eastAsia="Times New Roman" w:hAnsi="Sylfaen" w:cs="Sylfaen"/>
                <w:i/>
                <w:lang w:val="ru-RU" w:eastAsia="ru-RU"/>
              </w:rPr>
              <w:t xml:space="preserve"> </w:t>
            </w:r>
            <w:r w:rsidRPr="00A122E9">
              <w:rPr>
                <w:rFonts w:ascii="Sylfaen" w:eastAsia="Times New Roman" w:hAnsi="Sylfaen" w:cs="Sylfaen"/>
                <w:i/>
                <w:lang w:val="ru-RU" w:eastAsia="ru-RU"/>
              </w:rPr>
              <w:t>оценки;</w:t>
            </w:r>
          </w:p>
          <w:p w:rsidR="008D1D77" w:rsidRPr="00A122E9" w:rsidRDefault="008D1D77" w:rsidP="008D1D77">
            <w:pPr>
              <w:spacing w:after="0" w:line="240" w:lineRule="auto"/>
              <w:jc w:val="both"/>
              <w:rPr>
                <w:rFonts w:ascii="Sylfaen" w:eastAsia="Calibri" w:hAnsi="Sylfaen" w:cs="Calibri"/>
                <w:b/>
                <w:i/>
                <w:lang w:val="ru-RU"/>
              </w:rPr>
            </w:pPr>
            <w:r w:rsidRPr="00A122E9">
              <w:rPr>
                <w:rFonts w:ascii="Sylfaen" w:eastAsia="Calibri" w:hAnsi="Sylfaen" w:cs="Calibri"/>
                <w:b/>
                <w:i/>
                <w:lang w:val="ka-GE"/>
              </w:rPr>
              <w:t>а.б) (В) Очень</w:t>
            </w:r>
            <w:r w:rsidR="00256F05" w:rsidRPr="00A122E9">
              <w:rPr>
                <w:rFonts w:ascii="Sylfaen" w:eastAsia="Calibri" w:hAnsi="Sylfaen" w:cs="Calibri"/>
                <w:b/>
                <w:i/>
                <w:lang w:val="ka-GE"/>
              </w:rPr>
              <w:t xml:space="preserve"> </w:t>
            </w:r>
            <w:r w:rsidRPr="00A122E9">
              <w:rPr>
                <w:rFonts w:ascii="Sylfaen" w:eastAsia="Calibri" w:hAnsi="Sylfaen" w:cs="Calibri"/>
                <w:b/>
                <w:i/>
                <w:lang w:val="ka-GE"/>
              </w:rPr>
              <w:t>хорошо</w:t>
            </w:r>
            <w:r w:rsidRPr="00A122E9">
              <w:rPr>
                <w:rFonts w:ascii="Sylfaen" w:hAnsi="Sylfaen" w:cs="Calibri"/>
                <w:b/>
                <w:i/>
                <w:lang w:val="ru-RU"/>
              </w:rPr>
              <w:t xml:space="preserve"> – </w:t>
            </w:r>
            <w:r w:rsidRPr="00A122E9">
              <w:rPr>
                <w:rFonts w:ascii="Sylfaen" w:eastAsia="Times New Roman" w:hAnsi="Sylfaen" w:cs="Sylfaen"/>
                <w:i/>
                <w:lang w:val="ru-RU" w:eastAsia="ru-RU"/>
              </w:rPr>
              <w:t>81-90 баллов</w:t>
            </w:r>
            <w:r w:rsidR="00256F05" w:rsidRPr="00A122E9">
              <w:rPr>
                <w:rFonts w:ascii="Sylfaen" w:eastAsia="Times New Roman" w:hAnsi="Sylfaen" w:cs="Sylfaen"/>
                <w:i/>
                <w:lang w:val="ru-RU" w:eastAsia="ru-RU"/>
              </w:rPr>
              <w:t xml:space="preserve"> </w:t>
            </w:r>
            <w:r w:rsidRPr="00A122E9">
              <w:rPr>
                <w:rFonts w:ascii="Sylfaen" w:eastAsia="Times New Roman" w:hAnsi="Sylfaen" w:cs="Sylfaen"/>
                <w:i/>
                <w:lang w:val="ru-RU" w:eastAsia="ru-RU"/>
              </w:rPr>
              <w:t>максимальной</w:t>
            </w:r>
            <w:r w:rsidR="00256F05" w:rsidRPr="00A122E9">
              <w:rPr>
                <w:rFonts w:ascii="Sylfaen" w:eastAsia="Times New Roman" w:hAnsi="Sylfaen" w:cs="Sylfaen"/>
                <w:i/>
                <w:lang w:val="ru-RU" w:eastAsia="ru-RU"/>
              </w:rPr>
              <w:t xml:space="preserve"> </w:t>
            </w:r>
            <w:r w:rsidRPr="00A122E9">
              <w:rPr>
                <w:rFonts w:ascii="Sylfaen" w:eastAsia="Times New Roman" w:hAnsi="Sylfaen" w:cs="Sylfaen"/>
                <w:i/>
                <w:lang w:val="ru-RU" w:eastAsia="ru-RU"/>
              </w:rPr>
              <w:t>оценки;</w:t>
            </w:r>
          </w:p>
          <w:p w:rsidR="008D1D77" w:rsidRPr="00A122E9" w:rsidRDefault="008D1D77" w:rsidP="008D1D77">
            <w:pPr>
              <w:spacing w:after="0" w:line="240" w:lineRule="auto"/>
              <w:jc w:val="both"/>
              <w:rPr>
                <w:rFonts w:ascii="Sylfaen" w:eastAsia="Times New Roman" w:hAnsi="Sylfaen" w:cs="Sylfaen"/>
                <w:b/>
                <w:i/>
                <w:lang w:val="ru-RU" w:eastAsia="ru-RU"/>
              </w:rPr>
            </w:pPr>
            <w:r w:rsidRPr="00A122E9">
              <w:rPr>
                <w:rFonts w:ascii="Sylfaen" w:eastAsia="Calibri" w:hAnsi="Sylfaen" w:cs="Calibri"/>
                <w:b/>
                <w:i/>
                <w:lang w:val="ka-GE"/>
              </w:rPr>
              <w:t>а.в) (C) Хорошо</w:t>
            </w:r>
            <w:r w:rsidRPr="00A122E9">
              <w:rPr>
                <w:rFonts w:ascii="Sylfaen" w:eastAsia="Times New Roman" w:hAnsi="Sylfaen" w:cs="Sylfaen"/>
                <w:b/>
                <w:i/>
                <w:lang w:val="ka-GE" w:eastAsia="ru-RU"/>
              </w:rPr>
              <w:t xml:space="preserve"> </w:t>
            </w:r>
            <w:r w:rsidRPr="00A122E9">
              <w:rPr>
                <w:rFonts w:ascii="Sylfaen" w:eastAsia="Times New Roman" w:hAnsi="Sylfaen" w:cs="Sylfaen"/>
                <w:b/>
                <w:i/>
                <w:lang w:val="ru-RU" w:eastAsia="ru-RU"/>
              </w:rPr>
              <w:t xml:space="preserve">– </w:t>
            </w:r>
            <w:r w:rsidRPr="00A122E9">
              <w:rPr>
                <w:rFonts w:ascii="Sylfaen" w:eastAsia="Times New Roman" w:hAnsi="Sylfaen" w:cs="Sylfaen"/>
                <w:i/>
                <w:lang w:val="ka-GE" w:eastAsia="ru-RU"/>
              </w:rPr>
              <w:t>71-80</w:t>
            </w:r>
            <w:r w:rsidRPr="00A122E9">
              <w:rPr>
                <w:rFonts w:ascii="Sylfaen" w:eastAsia="Times New Roman" w:hAnsi="Sylfaen" w:cs="Sylfaen"/>
                <w:i/>
                <w:lang w:val="ru-RU" w:eastAsia="ru-RU"/>
              </w:rPr>
              <w:t xml:space="preserve"> баллов максимальной</w:t>
            </w:r>
            <w:r w:rsidR="00256F05" w:rsidRPr="00A122E9">
              <w:rPr>
                <w:rFonts w:ascii="Sylfaen" w:eastAsia="Times New Roman" w:hAnsi="Sylfaen" w:cs="Sylfaen"/>
                <w:i/>
                <w:lang w:val="ru-RU" w:eastAsia="ru-RU"/>
              </w:rPr>
              <w:t xml:space="preserve"> </w:t>
            </w:r>
            <w:r w:rsidRPr="00A122E9">
              <w:rPr>
                <w:rFonts w:ascii="Sylfaen" w:eastAsia="Times New Roman" w:hAnsi="Sylfaen" w:cs="Sylfaen"/>
                <w:i/>
                <w:lang w:val="ru-RU" w:eastAsia="ru-RU"/>
              </w:rPr>
              <w:t>оценки</w:t>
            </w:r>
            <w:r w:rsidRPr="00A122E9">
              <w:rPr>
                <w:rFonts w:ascii="Sylfaen" w:eastAsia="Times New Roman" w:hAnsi="Sylfaen" w:cs="Sylfaen"/>
                <w:i/>
                <w:lang w:val="ka-GE" w:eastAsia="ru-RU"/>
              </w:rPr>
              <w:t>;</w:t>
            </w:r>
          </w:p>
          <w:p w:rsidR="008D1D77" w:rsidRPr="00A122E9" w:rsidRDefault="008D1D77" w:rsidP="008D1D77">
            <w:pPr>
              <w:spacing w:after="0" w:line="240" w:lineRule="auto"/>
              <w:jc w:val="both"/>
              <w:rPr>
                <w:rFonts w:ascii="Sylfaen" w:eastAsia="Times New Roman" w:hAnsi="Sylfaen" w:cs="Sylfaen"/>
                <w:i/>
                <w:lang w:val="ka-GE" w:eastAsia="ru-RU"/>
              </w:rPr>
            </w:pPr>
            <w:r w:rsidRPr="00A122E9">
              <w:rPr>
                <w:rFonts w:ascii="Sylfaen" w:eastAsia="Calibri" w:hAnsi="Sylfaen" w:cs="Calibri"/>
                <w:b/>
                <w:i/>
                <w:lang w:val="ka-GE"/>
              </w:rPr>
              <w:t>а.г</w:t>
            </w:r>
            <w:r w:rsidRPr="00A122E9">
              <w:rPr>
                <w:rFonts w:ascii="Sylfaen" w:hAnsi="Sylfaen" w:cs="Calibri"/>
                <w:b/>
                <w:i/>
                <w:lang w:val="ru-RU"/>
              </w:rPr>
              <w:t>)</w:t>
            </w:r>
            <w:r w:rsidRPr="00A122E9">
              <w:rPr>
                <w:rFonts w:ascii="Sylfaen" w:eastAsia="Calibri" w:hAnsi="Sylfaen" w:cs="Calibri"/>
                <w:b/>
                <w:i/>
                <w:lang w:val="ka-GE"/>
              </w:rPr>
              <w:t xml:space="preserve"> (D) Удовлетворительно</w:t>
            </w:r>
            <w:r w:rsidRPr="00A122E9">
              <w:rPr>
                <w:rFonts w:ascii="Sylfaen" w:eastAsia="Times New Roman" w:hAnsi="Sylfaen" w:cs="Sylfaen"/>
                <w:i/>
                <w:lang w:val="ka-GE" w:eastAsia="ru-RU"/>
              </w:rPr>
              <w:t xml:space="preserve"> –</w:t>
            </w:r>
            <w:r w:rsidR="00256F05" w:rsidRPr="00A122E9">
              <w:rPr>
                <w:rFonts w:ascii="Sylfaen" w:eastAsia="Times New Roman" w:hAnsi="Sylfaen" w:cs="Sylfaen"/>
                <w:i/>
                <w:lang w:val="ka-GE" w:eastAsia="ru-RU"/>
              </w:rPr>
              <w:t xml:space="preserve"> </w:t>
            </w:r>
            <w:r w:rsidRPr="00A122E9">
              <w:rPr>
                <w:rFonts w:ascii="Sylfaen" w:eastAsia="Times New Roman" w:hAnsi="Sylfaen" w:cs="Sylfaen"/>
                <w:i/>
                <w:lang w:val="ru-RU" w:eastAsia="ru-RU"/>
              </w:rPr>
              <w:t>61-70 баллов максимальной</w:t>
            </w:r>
            <w:r w:rsidR="00256F05" w:rsidRPr="00A122E9">
              <w:rPr>
                <w:rFonts w:ascii="Sylfaen" w:eastAsia="Times New Roman" w:hAnsi="Sylfaen" w:cs="Sylfaen"/>
                <w:i/>
                <w:lang w:val="ru-RU" w:eastAsia="ru-RU"/>
              </w:rPr>
              <w:t xml:space="preserve"> </w:t>
            </w:r>
            <w:r w:rsidRPr="00A122E9">
              <w:rPr>
                <w:rFonts w:ascii="Sylfaen" w:eastAsia="Times New Roman" w:hAnsi="Sylfaen" w:cs="Sylfaen"/>
                <w:i/>
                <w:lang w:val="ru-RU" w:eastAsia="ru-RU"/>
              </w:rPr>
              <w:t>оценки</w:t>
            </w:r>
            <w:r w:rsidRPr="00A122E9">
              <w:rPr>
                <w:rFonts w:ascii="Sylfaen" w:eastAsia="Times New Roman" w:hAnsi="Sylfaen" w:cs="Sylfaen"/>
                <w:i/>
                <w:lang w:val="ka-GE" w:eastAsia="ru-RU"/>
              </w:rPr>
              <w:t xml:space="preserve">; </w:t>
            </w:r>
          </w:p>
          <w:p w:rsidR="004D7262" w:rsidRPr="00A122E9" w:rsidRDefault="008D1D77" w:rsidP="008D1D77">
            <w:pPr>
              <w:spacing w:after="0"/>
              <w:jc w:val="both"/>
              <w:rPr>
                <w:rFonts w:ascii="Sylfaen" w:hAnsi="Sylfaen" w:cstheme="minorHAnsi"/>
                <w:i/>
                <w:lang w:val="ru-RU"/>
              </w:rPr>
            </w:pPr>
            <w:r w:rsidRPr="00A122E9">
              <w:rPr>
                <w:rFonts w:ascii="Sylfaen" w:eastAsia="Calibri" w:hAnsi="Sylfaen" w:cs="Calibri"/>
                <w:b/>
                <w:i/>
                <w:lang w:val="ka-GE"/>
              </w:rPr>
              <w:t>а.д</w:t>
            </w:r>
            <w:r w:rsidRPr="00A122E9">
              <w:rPr>
                <w:rFonts w:ascii="Sylfaen" w:hAnsi="Sylfaen" w:cs="Calibri"/>
                <w:b/>
                <w:i/>
                <w:lang w:val="ru-RU"/>
              </w:rPr>
              <w:t>)</w:t>
            </w:r>
            <w:r w:rsidRPr="00A122E9">
              <w:rPr>
                <w:rFonts w:ascii="Sylfaen" w:eastAsia="Calibri" w:hAnsi="Sylfaen" w:cs="Calibri"/>
                <w:b/>
                <w:i/>
                <w:lang w:val="ka-GE"/>
              </w:rPr>
              <w:t xml:space="preserve"> (E) Достаточно</w:t>
            </w:r>
            <w:r w:rsidRPr="00A122E9">
              <w:rPr>
                <w:rFonts w:ascii="Sylfaen" w:eastAsia="Times New Roman" w:hAnsi="Sylfaen" w:cs="Sylfaen"/>
                <w:i/>
                <w:lang w:val="ka-GE" w:eastAsia="ru-RU"/>
              </w:rPr>
              <w:t xml:space="preserve"> –</w:t>
            </w:r>
            <w:r w:rsidRPr="00A122E9">
              <w:rPr>
                <w:rFonts w:ascii="Sylfaen" w:eastAsia="Times New Roman" w:hAnsi="Sylfaen" w:cs="Sylfaen"/>
                <w:i/>
                <w:lang w:val="ru-RU" w:eastAsia="ru-RU"/>
              </w:rPr>
              <w:t xml:space="preserve"> </w:t>
            </w:r>
            <w:r w:rsidRPr="00A122E9">
              <w:rPr>
                <w:rFonts w:ascii="Sylfaen" w:eastAsia="Times New Roman" w:hAnsi="Sylfaen" w:cs="Sylfaen"/>
                <w:i/>
                <w:lang w:val="ka-GE" w:eastAsia="ru-RU"/>
              </w:rPr>
              <w:t>51-60</w:t>
            </w:r>
            <w:r w:rsidR="00256F05" w:rsidRPr="00A122E9">
              <w:rPr>
                <w:rFonts w:ascii="Sylfaen" w:eastAsia="Times New Roman" w:hAnsi="Sylfaen" w:cs="Sylfaen"/>
                <w:i/>
                <w:lang w:val="ka-GE" w:eastAsia="ru-RU"/>
              </w:rPr>
              <w:t xml:space="preserve"> </w:t>
            </w:r>
            <w:r w:rsidRPr="00A122E9">
              <w:rPr>
                <w:rFonts w:ascii="Sylfaen" w:eastAsia="Times New Roman" w:hAnsi="Sylfaen" w:cs="Sylfaen"/>
                <w:i/>
                <w:lang w:val="ru-RU" w:eastAsia="ru-RU"/>
              </w:rPr>
              <w:t>баллов максимальной</w:t>
            </w:r>
            <w:r w:rsidR="00256F05" w:rsidRPr="00A122E9">
              <w:rPr>
                <w:rFonts w:ascii="Sylfaen" w:eastAsia="Times New Roman" w:hAnsi="Sylfaen" w:cs="Sylfaen"/>
                <w:i/>
                <w:lang w:val="ru-RU" w:eastAsia="ru-RU"/>
              </w:rPr>
              <w:t xml:space="preserve"> </w:t>
            </w:r>
            <w:r w:rsidRPr="00A122E9">
              <w:rPr>
                <w:rFonts w:ascii="Sylfaen" w:eastAsia="Times New Roman" w:hAnsi="Sylfaen" w:cs="Sylfaen"/>
                <w:i/>
                <w:lang w:val="ru-RU" w:eastAsia="ru-RU"/>
              </w:rPr>
              <w:t>оценки</w:t>
            </w:r>
            <w:r w:rsidRPr="00A122E9">
              <w:rPr>
                <w:rFonts w:ascii="Sylfaen" w:eastAsia="Times New Roman" w:hAnsi="Sylfaen" w:cs="Sylfaen"/>
                <w:i/>
                <w:lang w:val="ka-GE" w:eastAsia="ru-RU"/>
              </w:rPr>
              <w:t>;</w:t>
            </w:r>
          </w:p>
          <w:p w:rsidR="004D7262" w:rsidRPr="00A122E9" w:rsidRDefault="004D7262" w:rsidP="004D7262">
            <w:pPr>
              <w:spacing w:after="0"/>
              <w:jc w:val="both"/>
              <w:rPr>
                <w:rFonts w:ascii="Sylfaen" w:hAnsi="Sylfaen" w:cstheme="minorHAnsi"/>
                <w:b/>
                <w:i/>
                <w:lang w:val="ru-RU"/>
              </w:rPr>
            </w:pPr>
            <w:r w:rsidRPr="00A122E9">
              <w:rPr>
                <w:rFonts w:ascii="Sylfaen" w:hAnsi="Sylfaen" w:cstheme="minorHAnsi"/>
                <w:b/>
                <w:i/>
                <w:lang w:val="ru-RU"/>
              </w:rPr>
              <w:t>б) Отрицательные оценки двух видов:</w:t>
            </w:r>
          </w:p>
          <w:p w:rsidR="004D7262" w:rsidRPr="00A122E9" w:rsidRDefault="004D7262" w:rsidP="004D7262">
            <w:pPr>
              <w:spacing w:after="0"/>
              <w:jc w:val="both"/>
              <w:rPr>
                <w:rFonts w:ascii="Sylfaen" w:hAnsi="Sylfaen" w:cstheme="minorHAnsi"/>
                <w:i/>
                <w:lang w:val="ru-RU"/>
              </w:rPr>
            </w:pPr>
            <w:r w:rsidRPr="00A122E9">
              <w:rPr>
                <w:rFonts w:ascii="Sylfaen" w:hAnsi="Sylfaen" w:cstheme="minorHAnsi"/>
                <w:b/>
                <w:i/>
                <w:lang w:val="ru-RU"/>
              </w:rPr>
              <w:t>б.а) (FX) Не сдал</w:t>
            </w:r>
            <w:r w:rsidRPr="00A122E9">
              <w:rPr>
                <w:rFonts w:ascii="Sylfaen" w:hAnsi="Sylfaen" w:cstheme="minorHAnsi"/>
                <w:i/>
                <w:lang w:val="ru-RU"/>
              </w:rPr>
              <w:t xml:space="preserve"> – 41-50 баллов максимальной оценки, что означает следующее: студенту для сдачи предмета необходимо больше заниматься и ему предоставляется право после самостоятельных занятий один раз выйти на экзамен;</w:t>
            </w:r>
          </w:p>
          <w:p w:rsidR="004D7262" w:rsidRPr="00A122E9" w:rsidRDefault="004D7262" w:rsidP="004D7262">
            <w:pPr>
              <w:spacing w:after="0"/>
              <w:jc w:val="both"/>
              <w:rPr>
                <w:rFonts w:ascii="Sylfaen" w:hAnsi="Sylfaen" w:cstheme="minorHAnsi"/>
                <w:i/>
                <w:lang w:val="ru-RU"/>
              </w:rPr>
            </w:pPr>
            <w:r w:rsidRPr="00A122E9">
              <w:rPr>
                <w:rFonts w:ascii="Sylfaen" w:hAnsi="Sylfaen" w:cstheme="minorHAnsi"/>
                <w:b/>
                <w:i/>
                <w:lang w:val="ru-RU"/>
              </w:rPr>
              <w:t>б.б) (F) Срезался</w:t>
            </w:r>
            <w:r w:rsidRPr="00A122E9">
              <w:rPr>
                <w:rFonts w:ascii="Sylfaen" w:hAnsi="Sylfaen" w:cstheme="minorHAnsi"/>
                <w:i/>
                <w:lang w:val="ru-RU"/>
              </w:rPr>
              <w:t xml:space="preserve"> – 40 баллов и меньше максимальной оценки, что означает: проведенная студентом работа недостаточна и он должен заново изучить предмет.</w:t>
            </w:r>
          </w:p>
          <w:p w:rsidR="004D7262" w:rsidRPr="00A122E9" w:rsidRDefault="004D7262" w:rsidP="004D7262">
            <w:pPr>
              <w:numPr>
                <w:ilvl w:val="0"/>
                <w:numId w:val="10"/>
              </w:numPr>
              <w:spacing w:after="0"/>
              <w:ind w:left="0"/>
              <w:contextualSpacing/>
              <w:jc w:val="both"/>
              <w:rPr>
                <w:rFonts w:ascii="Sylfaen" w:hAnsi="Sylfaen" w:cstheme="minorHAnsi"/>
                <w:i/>
                <w:lang w:val="ru-RU"/>
              </w:rPr>
            </w:pPr>
            <w:r w:rsidRPr="00A122E9">
              <w:rPr>
                <w:rFonts w:ascii="Sylfaen" w:hAnsi="Sylfaen" w:cstheme="minorHAnsi"/>
                <w:i/>
                <w:lang w:val="ru-RU"/>
              </w:rPr>
              <w:t xml:space="preserve"> В случае получения одной из отрицательных оценок: </w:t>
            </w:r>
            <w:r w:rsidRPr="00A122E9">
              <w:rPr>
                <w:rFonts w:ascii="Sylfaen" w:hAnsi="Sylfaen" w:cstheme="minorHAnsi"/>
                <w:b/>
                <w:i/>
                <w:lang w:val="ru-RU"/>
              </w:rPr>
              <w:t>(FX) не сдал</w:t>
            </w:r>
            <w:r w:rsidRPr="00A122E9">
              <w:rPr>
                <w:rFonts w:ascii="Sylfaen" w:hAnsi="Sylfaen" w:cstheme="minorHAnsi"/>
                <w:i/>
                <w:lang w:val="ru-RU"/>
              </w:rPr>
              <w:t xml:space="preserve"> - Учебный Университет назначает дополнительный экзамен не позднее чем через 5 дней после объявления результатов заключительного экзамена, что будет отражено в экзаменационной таблице.</w:t>
            </w:r>
          </w:p>
          <w:p w:rsidR="004D7262" w:rsidRPr="00A122E9" w:rsidRDefault="004D7262" w:rsidP="004D7262">
            <w:pPr>
              <w:numPr>
                <w:ilvl w:val="0"/>
                <w:numId w:val="10"/>
              </w:numPr>
              <w:spacing w:after="0"/>
              <w:ind w:left="0"/>
              <w:contextualSpacing/>
              <w:jc w:val="both"/>
              <w:rPr>
                <w:rFonts w:ascii="Sylfaen" w:hAnsi="Sylfaen" w:cstheme="minorHAnsi"/>
                <w:i/>
                <w:lang w:val="ru-RU"/>
              </w:rPr>
            </w:pPr>
            <w:r w:rsidRPr="00A122E9">
              <w:rPr>
                <w:rFonts w:ascii="Sylfaen" w:hAnsi="Sylfaen" w:cstheme="minorHAnsi"/>
                <w:i/>
                <w:lang w:val="ru-RU"/>
              </w:rPr>
              <w:t>Оценка, полученная студентом на дополнительном экзамене, является окончательной оценкой студента, в которой не учитывается полученная на заключительном экзамене отрицательная оценка.</w:t>
            </w:r>
          </w:p>
          <w:p w:rsidR="00C901DF" w:rsidRPr="00A122E9" w:rsidRDefault="004D7262" w:rsidP="004D7262">
            <w:pPr>
              <w:spacing w:after="0"/>
              <w:jc w:val="both"/>
              <w:rPr>
                <w:rFonts w:ascii="Sylfaen" w:hAnsi="Sylfaen" w:cstheme="minorHAnsi"/>
                <w:b/>
                <w:i/>
                <w:lang w:val="ru-RU"/>
              </w:rPr>
            </w:pPr>
            <w:r w:rsidRPr="00A122E9">
              <w:rPr>
                <w:rFonts w:ascii="Sylfaen" w:hAnsi="Sylfaen" w:cstheme="minorHAnsi"/>
                <w:i/>
                <w:lang w:val="ru-RU"/>
              </w:rPr>
              <w:t xml:space="preserve">Если студент на дополнительном экзамене получил от 0 до 50 баллов, то в итоговой экзаменационной ведомости студенту оформляется оценка </w:t>
            </w:r>
            <w:r w:rsidRPr="00A122E9">
              <w:rPr>
                <w:rFonts w:ascii="Sylfaen" w:hAnsi="Sylfaen" w:cstheme="minorHAnsi"/>
                <w:b/>
                <w:i/>
                <w:lang w:val="ru-RU"/>
              </w:rPr>
              <w:t>(F) – 0 баллов</w:t>
            </w:r>
            <w:r w:rsidRPr="00A122E9">
              <w:rPr>
                <w:rFonts w:ascii="Sylfaen" w:hAnsi="Sylfaen" w:cstheme="minorHAnsi"/>
                <w:i/>
                <w:lang w:val="ru-RU"/>
              </w:rPr>
              <w:t>.</w:t>
            </w:r>
          </w:p>
        </w:tc>
      </w:tr>
      <w:tr w:rsidR="004D7262" w:rsidRPr="00A122E9" w:rsidTr="00FD2DED">
        <w:tc>
          <w:tcPr>
            <w:tcW w:w="2860" w:type="dxa"/>
          </w:tcPr>
          <w:p w:rsidR="004D7262" w:rsidRPr="00A122E9" w:rsidRDefault="004D7262" w:rsidP="004D7262">
            <w:pPr>
              <w:spacing w:after="0"/>
              <w:jc w:val="both"/>
              <w:rPr>
                <w:rFonts w:ascii="Sylfaen" w:hAnsi="Sylfaen" w:cstheme="minorHAnsi"/>
                <w:b/>
                <w:i/>
                <w:lang w:val="ru-RU"/>
              </w:rPr>
            </w:pPr>
            <w:r w:rsidRPr="00A122E9">
              <w:rPr>
                <w:rFonts w:ascii="Sylfaen" w:hAnsi="Sylfaen" w:cstheme="minorHAnsi"/>
                <w:b/>
                <w:i/>
                <w:lang w:val="ru-RU"/>
              </w:rPr>
              <w:t>Содержание учебного курса</w:t>
            </w:r>
          </w:p>
        </w:tc>
        <w:tc>
          <w:tcPr>
            <w:tcW w:w="7914" w:type="dxa"/>
          </w:tcPr>
          <w:p w:rsidR="004D7262" w:rsidRPr="00A122E9" w:rsidRDefault="004D7262" w:rsidP="004D7262">
            <w:pPr>
              <w:spacing w:after="0"/>
              <w:jc w:val="both"/>
              <w:rPr>
                <w:rFonts w:ascii="Sylfaen" w:hAnsi="Sylfaen" w:cstheme="minorHAnsi"/>
                <w:i/>
                <w:lang w:val="ru-RU"/>
              </w:rPr>
            </w:pPr>
            <w:r w:rsidRPr="00A122E9">
              <w:rPr>
                <w:rFonts w:ascii="Sylfaen" w:hAnsi="Sylfaen" w:cstheme="minorHAnsi"/>
                <w:i/>
                <w:lang w:val="ru-RU"/>
              </w:rPr>
              <w:t>См. Приложение 1</w:t>
            </w:r>
          </w:p>
        </w:tc>
      </w:tr>
      <w:tr w:rsidR="00C901DF" w:rsidRPr="00EB7233" w:rsidTr="00FD2DED">
        <w:tc>
          <w:tcPr>
            <w:tcW w:w="2860" w:type="dxa"/>
          </w:tcPr>
          <w:p w:rsidR="004D7262" w:rsidRPr="00A122E9" w:rsidRDefault="004D7262" w:rsidP="004D7262">
            <w:pPr>
              <w:spacing w:after="0"/>
              <w:jc w:val="both"/>
              <w:rPr>
                <w:rFonts w:ascii="Sylfaen" w:hAnsi="Sylfaen" w:cstheme="minorHAnsi"/>
                <w:b/>
                <w:i/>
                <w:lang w:val="ru-RU"/>
              </w:rPr>
            </w:pPr>
            <w:r w:rsidRPr="00A122E9">
              <w:rPr>
                <w:rFonts w:ascii="Sylfaen" w:hAnsi="Sylfaen" w:cstheme="minorHAnsi"/>
                <w:b/>
                <w:i/>
                <w:lang w:val="ru-RU"/>
              </w:rPr>
              <w:t>Формы, методы, критерии/</w:t>
            </w:r>
            <w:r w:rsidR="0085482B" w:rsidRPr="00A122E9">
              <w:rPr>
                <w:rFonts w:ascii="Sylfaen" w:hAnsi="Sylfaen" w:cstheme="minorHAnsi"/>
                <w:b/>
                <w:i/>
                <w:lang w:val="ru-RU"/>
              </w:rPr>
              <w:t xml:space="preserve"> </w:t>
            </w:r>
            <w:r w:rsidRPr="00A122E9">
              <w:rPr>
                <w:rFonts w:ascii="Sylfaen" w:hAnsi="Sylfaen" w:cstheme="minorHAnsi"/>
                <w:b/>
                <w:i/>
                <w:lang w:val="ru-RU"/>
              </w:rPr>
              <w:t>активности оценки</w:t>
            </w:r>
          </w:p>
          <w:p w:rsidR="00C901DF" w:rsidRPr="00A122E9" w:rsidRDefault="00C901DF" w:rsidP="004D7262">
            <w:pPr>
              <w:spacing w:after="0"/>
              <w:jc w:val="both"/>
              <w:rPr>
                <w:rFonts w:ascii="Sylfaen" w:hAnsi="Sylfaen" w:cstheme="minorHAnsi"/>
                <w:b/>
                <w:i/>
                <w:lang w:val="ru-RU"/>
              </w:rPr>
            </w:pPr>
          </w:p>
        </w:tc>
        <w:tc>
          <w:tcPr>
            <w:tcW w:w="7914" w:type="dxa"/>
          </w:tcPr>
          <w:p w:rsidR="00265453" w:rsidRPr="00A122E9" w:rsidRDefault="00265453" w:rsidP="00265453">
            <w:pPr>
              <w:tabs>
                <w:tab w:val="left" w:pos="360"/>
              </w:tabs>
              <w:spacing w:after="0" w:line="240" w:lineRule="auto"/>
              <w:jc w:val="both"/>
              <w:rPr>
                <w:rFonts w:ascii="Sylfaen" w:hAnsi="Sylfaen"/>
                <w:b/>
                <w:bCs/>
                <w:i/>
                <w:iCs/>
                <w:lang w:val="ka-GE"/>
              </w:rPr>
            </w:pPr>
            <w:r w:rsidRPr="00A122E9">
              <w:rPr>
                <w:rFonts w:ascii="Sylfaen" w:hAnsi="Sylfaen"/>
                <w:b/>
                <w:bCs/>
                <w:i/>
                <w:iCs/>
                <w:lang w:val="ka-GE"/>
              </w:rPr>
              <w:t>Активность - 30 баллов</w:t>
            </w:r>
          </w:p>
          <w:p w:rsidR="00F73280" w:rsidRPr="00A122E9" w:rsidRDefault="00F73280" w:rsidP="00C901DF">
            <w:pPr>
              <w:pStyle w:val="BodyText"/>
              <w:rPr>
                <w:rFonts w:cstheme="minorHAnsi"/>
                <w:bCs/>
                <w:i/>
                <w:spacing w:val="-6"/>
                <w:sz w:val="22"/>
                <w:szCs w:val="22"/>
                <w:lang w:val="ru-RU"/>
              </w:rPr>
            </w:pPr>
          </w:p>
          <w:p w:rsidR="00F73280" w:rsidRPr="00A122E9" w:rsidRDefault="00265453" w:rsidP="00265453">
            <w:pPr>
              <w:tabs>
                <w:tab w:val="left" w:pos="360"/>
              </w:tabs>
              <w:spacing w:after="0" w:line="240" w:lineRule="auto"/>
              <w:jc w:val="both"/>
              <w:rPr>
                <w:rFonts w:ascii="Sylfaen" w:hAnsi="Sylfaen"/>
                <w:i/>
                <w:iCs/>
                <w:lang w:val="ka-GE"/>
              </w:rPr>
            </w:pPr>
            <w:r w:rsidRPr="00A122E9">
              <w:rPr>
                <w:rFonts w:ascii="Sylfaen" w:hAnsi="Sylfaen"/>
                <w:i/>
                <w:lang w:val="ka-GE"/>
              </w:rPr>
              <w:t xml:space="preserve">  </w:t>
            </w:r>
            <w:r w:rsidRPr="00A122E9">
              <w:rPr>
                <w:rFonts w:ascii="Sylfaen" w:hAnsi="Sylfaen"/>
                <w:i/>
                <w:iCs/>
                <w:lang w:val="ka-GE"/>
              </w:rPr>
              <w:t>Измеряется в текущем устном опросе 5 раз в течение семестра, максимум 3 балла (всего 15 баллов).,</w:t>
            </w:r>
          </w:p>
          <w:p w:rsidR="00265453" w:rsidRPr="00A122E9" w:rsidRDefault="00265453" w:rsidP="00265453">
            <w:pPr>
              <w:spacing w:after="0" w:line="240" w:lineRule="auto"/>
              <w:rPr>
                <w:rFonts w:ascii="Sylfaen" w:eastAsia="Calibri" w:hAnsi="Sylfaen" w:cs="Sylfaen"/>
                <w:bCs/>
                <w:i/>
                <w:iCs/>
                <w:lang w:val="ka-GE"/>
              </w:rPr>
            </w:pPr>
            <w:r w:rsidRPr="00A122E9">
              <w:rPr>
                <w:rFonts w:ascii="Sylfaen" w:eastAsia="Calibri" w:hAnsi="Sylfaen" w:cs="Sylfaen"/>
                <w:bCs/>
                <w:i/>
                <w:iCs/>
                <w:lang w:val="ka-GE"/>
              </w:rPr>
              <w:lastRenderedPageBreak/>
              <w:t>Критерии оценки:</w:t>
            </w:r>
          </w:p>
          <w:p w:rsidR="00265453" w:rsidRPr="00A122E9" w:rsidRDefault="00265453" w:rsidP="00265453">
            <w:pPr>
              <w:spacing w:after="0" w:line="240" w:lineRule="auto"/>
              <w:rPr>
                <w:rFonts w:ascii="Sylfaen" w:eastAsia="Calibri" w:hAnsi="Sylfaen" w:cs="Sylfaen"/>
                <w:bCs/>
                <w:i/>
                <w:iCs/>
                <w:lang w:val="ka-GE"/>
              </w:rPr>
            </w:pPr>
            <w:r w:rsidRPr="00A122E9">
              <w:rPr>
                <w:rFonts w:ascii="Sylfaen" w:eastAsia="Calibri" w:hAnsi="Sylfaen" w:cs="Sylfaen"/>
                <w:bCs/>
                <w:i/>
                <w:iCs/>
                <w:lang w:val="ka-GE"/>
              </w:rPr>
              <w:t>3 балла: студенты демонстрируют полное, убедительное и детальное знание материала, свободно используя конкретную терминологию, активно выполняя задания. Использует информацию из предыдущего материала, интерактивно.</w:t>
            </w:r>
          </w:p>
          <w:p w:rsidR="00265453" w:rsidRPr="00A122E9" w:rsidRDefault="00265453" w:rsidP="00265453">
            <w:pPr>
              <w:spacing w:after="0" w:line="240" w:lineRule="auto"/>
              <w:rPr>
                <w:rFonts w:ascii="Sylfaen" w:eastAsia="Calibri" w:hAnsi="Sylfaen" w:cs="Sylfaen"/>
                <w:bCs/>
                <w:i/>
                <w:iCs/>
                <w:lang w:val="ka-GE"/>
              </w:rPr>
            </w:pPr>
            <w:r w:rsidRPr="00A122E9">
              <w:rPr>
                <w:rFonts w:ascii="Sylfaen" w:eastAsia="Calibri" w:hAnsi="Sylfaen" w:cs="Sylfaen"/>
                <w:bCs/>
                <w:i/>
                <w:iCs/>
                <w:lang w:val="ka-GE"/>
              </w:rPr>
              <w:t>2 балла: студент раскрывает важные знания материала, знает конкретную терминологию, выполняет задания. Использует информацию из предыдущего материала, интерактивно.</w:t>
            </w:r>
          </w:p>
          <w:p w:rsidR="00265453" w:rsidRPr="00A122E9" w:rsidRDefault="00265453" w:rsidP="00265453">
            <w:pPr>
              <w:spacing w:after="0" w:line="240" w:lineRule="auto"/>
              <w:rPr>
                <w:rFonts w:ascii="Sylfaen" w:eastAsia="Calibri" w:hAnsi="Sylfaen" w:cs="Sylfaen"/>
                <w:bCs/>
                <w:i/>
                <w:iCs/>
                <w:lang w:val="ka-GE"/>
              </w:rPr>
            </w:pPr>
            <w:r w:rsidRPr="00A122E9">
              <w:rPr>
                <w:rFonts w:ascii="Sylfaen" w:eastAsia="Calibri" w:hAnsi="Sylfaen" w:cs="Sylfaen"/>
                <w:bCs/>
                <w:i/>
                <w:iCs/>
                <w:lang w:val="ka-GE"/>
              </w:rPr>
              <w:t xml:space="preserve">1 балл: </w:t>
            </w:r>
            <w:r w:rsidR="00C1407D" w:rsidRPr="00A122E9">
              <w:rPr>
                <w:rFonts w:ascii="Sylfaen" w:eastAsia="Calibri" w:hAnsi="Sylfaen" w:cs="Sylfaen"/>
                <w:bCs/>
                <w:i/>
                <w:iCs/>
                <w:lang w:val="ru-RU"/>
              </w:rPr>
              <w:t>студент не знает</w:t>
            </w:r>
            <w:r w:rsidR="00C1407D" w:rsidRPr="00A122E9">
              <w:rPr>
                <w:rFonts w:ascii="Sylfaen" w:eastAsia="Calibri" w:hAnsi="Sylfaen" w:cs="Sylfaen"/>
                <w:bCs/>
                <w:i/>
                <w:iCs/>
                <w:lang w:val="ka-GE"/>
              </w:rPr>
              <w:t xml:space="preserve"> </w:t>
            </w:r>
            <w:r w:rsidRPr="00A122E9">
              <w:rPr>
                <w:rFonts w:ascii="Sylfaen" w:eastAsia="Calibri" w:hAnsi="Sylfaen" w:cs="Sylfaen"/>
                <w:bCs/>
                <w:i/>
                <w:iCs/>
                <w:lang w:val="ka-GE"/>
              </w:rPr>
              <w:t xml:space="preserve">материал . </w:t>
            </w:r>
            <w:r w:rsidR="00C1407D" w:rsidRPr="00A122E9">
              <w:rPr>
                <w:rFonts w:ascii="Sylfaen" w:eastAsia="Calibri" w:hAnsi="Sylfaen" w:cs="Sylfaen"/>
                <w:bCs/>
                <w:i/>
                <w:iCs/>
                <w:lang w:val="ru-RU"/>
              </w:rPr>
              <w:t xml:space="preserve">он </w:t>
            </w:r>
            <w:r w:rsidRPr="00A122E9">
              <w:rPr>
                <w:rFonts w:ascii="Sylfaen" w:eastAsia="Calibri" w:hAnsi="Sylfaen" w:cs="Sylfaen"/>
                <w:bCs/>
                <w:i/>
                <w:iCs/>
                <w:lang w:val="ka-GE"/>
              </w:rPr>
              <w:t xml:space="preserve"> только показывает схематические знания, менее специфичные для конкретной терминологии, трудные для выполнения задач.</w:t>
            </w:r>
          </w:p>
          <w:p w:rsidR="00265453" w:rsidRPr="00A122E9" w:rsidRDefault="00265453" w:rsidP="00265453">
            <w:pPr>
              <w:spacing w:after="0" w:line="240" w:lineRule="auto"/>
              <w:rPr>
                <w:rFonts w:ascii="Sylfaen" w:eastAsia="Calibri" w:hAnsi="Sylfaen" w:cs="Sylfaen"/>
                <w:bCs/>
                <w:i/>
                <w:iCs/>
                <w:lang w:val="ka-GE"/>
              </w:rPr>
            </w:pPr>
            <w:r w:rsidRPr="00A122E9">
              <w:rPr>
                <w:rFonts w:ascii="Sylfaen" w:eastAsia="Calibri" w:hAnsi="Sylfaen" w:cs="Sylfaen"/>
                <w:bCs/>
                <w:i/>
                <w:iCs/>
                <w:lang w:val="ka-GE"/>
              </w:rPr>
              <w:t>0 баллов: Студент пассивен, материал не рецензирован.</w:t>
            </w:r>
          </w:p>
          <w:p w:rsidR="00265453" w:rsidRPr="00A122E9" w:rsidRDefault="00265453" w:rsidP="00265453">
            <w:pPr>
              <w:spacing w:after="0" w:line="240" w:lineRule="auto"/>
              <w:rPr>
                <w:rFonts w:ascii="Sylfaen" w:eastAsia="Calibri" w:hAnsi="Sylfaen" w:cs="Sylfaen"/>
                <w:bCs/>
                <w:i/>
                <w:iCs/>
                <w:lang w:val="ka-GE"/>
              </w:rPr>
            </w:pPr>
          </w:p>
          <w:p w:rsidR="00F73280" w:rsidRPr="00A122E9" w:rsidRDefault="00C1407D" w:rsidP="00F73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i/>
                <w:iCs/>
                <w:lang w:val="ka-GE"/>
              </w:rPr>
            </w:pPr>
            <w:r w:rsidRPr="00A122E9">
              <w:rPr>
                <w:rFonts w:ascii="Sylfaen" w:eastAsia="Times New Roman" w:hAnsi="Sylfaen" w:cs="Arial"/>
                <w:b/>
                <w:i/>
                <w:iCs/>
                <w:lang w:val="ru-RU"/>
              </w:rPr>
              <w:t>Презентация - оценивается  5 баллами</w:t>
            </w:r>
            <w:r w:rsidRPr="00A122E9">
              <w:rPr>
                <w:rFonts w:ascii="Sylfaen" w:eastAsia="Times New Roman" w:hAnsi="Sylfaen" w:cs="Arial"/>
                <w:b/>
                <w:i/>
                <w:iCs/>
                <w:lang w:val="ka-GE"/>
              </w:rPr>
              <w:t>,</w:t>
            </w:r>
            <w:r w:rsidRPr="00A122E9">
              <w:rPr>
                <w:rFonts w:ascii="Sylfaen" w:eastAsia="Times New Roman" w:hAnsi="Sylfaen" w:cs="Arial"/>
                <w:b/>
                <w:i/>
                <w:iCs/>
                <w:lang w:val="ru-RU"/>
              </w:rPr>
              <w:t xml:space="preserve"> критерии оценки</w:t>
            </w:r>
            <w:r w:rsidRPr="00A122E9">
              <w:rPr>
                <w:rFonts w:ascii="Sylfaen" w:eastAsia="Times New Roman" w:hAnsi="Sylfaen" w:cs="Arial"/>
                <w:b/>
                <w:i/>
                <w:iCs/>
                <w:lang w:val="ka-GE"/>
              </w:rPr>
              <w:t>:</w:t>
            </w:r>
          </w:p>
          <w:p w:rsidR="00C1407D" w:rsidRPr="00A122E9" w:rsidRDefault="00C1407D" w:rsidP="00C140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А) Содержание презентации, использование источников - 2 балла</w:t>
            </w:r>
          </w:p>
          <w:p w:rsidR="00C1407D" w:rsidRPr="00A122E9" w:rsidRDefault="00C1407D" w:rsidP="00C140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Презентация содержит неполные данные, большое количество различных источников использования, тема полностью освещена в -2 балла;</w:t>
            </w:r>
          </w:p>
          <w:p w:rsidR="00C1407D" w:rsidRPr="00A122E9" w:rsidRDefault="00C1407D" w:rsidP="00C140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 xml:space="preserve">Данные ограничены, выводы не сделаны, используется </w:t>
            </w:r>
            <w:r w:rsidRPr="00A122E9">
              <w:rPr>
                <w:rFonts w:ascii="Sylfaen" w:eastAsia="Times New Roman" w:hAnsi="Sylfaen" w:cs="Arial"/>
                <w:bCs/>
                <w:i/>
                <w:iCs/>
                <w:lang w:val="ru-RU"/>
              </w:rPr>
              <w:t xml:space="preserve"> мало источников</w:t>
            </w:r>
            <w:r w:rsidRPr="00A122E9">
              <w:rPr>
                <w:rFonts w:ascii="Sylfaen" w:eastAsia="Times New Roman" w:hAnsi="Sylfaen" w:cs="Arial"/>
                <w:bCs/>
                <w:i/>
                <w:iCs/>
                <w:lang w:val="ka-GE"/>
              </w:rPr>
              <w:t xml:space="preserve"> -1 балл;</w:t>
            </w:r>
          </w:p>
          <w:p w:rsidR="00C1407D" w:rsidRPr="00A122E9" w:rsidRDefault="000E343A" w:rsidP="00C140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ru-RU"/>
              </w:rPr>
              <w:t>Студент не</w:t>
            </w:r>
            <w:r w:rsidR="00C1407D" w:rsidRPr="00A122E9">
              <w:rPr>
                <w:rFonts w:ascii="Sylfaen" w:eastAsia="Times New Roman" w:hAnsi="Sylfaen" w:cs="Arial"/>
                <w:bCs/>
                <w:i/>
                <w:iCs/>
                <w:lang w:val="ka-GE"/>
              </w:rPr>
              <w:t xml:space="preserve"> использ</w:t>
            </w:r>
            <w:r w:rsidRPr="00A122E9">
              <w:rPr>
                <w:rFonts w:ascii="Sylfaen" w:eastAsia="Times New Roman" w:hAnsi="Sylfaen" w:cs="Arial"/>
                <w:bCs/>
                <w:i/>
                <w:iCs/>
                <w:lang w:val="ru-RU"/>
              </w:rPr>
              <w:t>ует ни одного</w:t>
            </w:r>
            <w:r w:rsidR="00C1407D" w:rsidRPr="00A122E9">
              <w:rPr>
                <w:rFonts w:ascii="Sylfaen" w:eastAsia="Times New Roman" w:hAnsi="Sylfaen" w:cs="Arial"/>
                <w:bCs/>
                <w:i/>
                <w:iCs/>
                <w:lang w:val="ka-GE"/>
              </w:rPr>
              <w:t xml:space="preserve"> источник</w:t>
            </w:r>
            <w:r w:rsidRPr="00A122E9">
              <w:rPr>
                <w:rFonts w:ascii="Sylfaen" w:eastAsia="Times New Roman" w:hAnsi="Sylfaen" w:cs="Arial"/>
                <w:bCs/>
                <w:i/>
                <w:iCs/>
                <w:lang w:val="ru-RU"/>
              </w:rPr>
              <w:t>а</w:t>
            </w:r>
            <w:r w:rsidR="00C1407D" w:rsidRPr="00A122E9">
              <w:rPr>
                <w:rFonts w:ascii="Sylfaen" w:eastAsia="Times New Roman" w:hAnsi="Sylfaen" w:cs="Arial"/>
                <w:bCs/>
                <w:i/>
                <w:iCs/>
                <w:lang w:val="ka-GE"/>
              </w:rPr>
              <w:t>-0 баллов.</w:t>
            </w:r>
          </w:p>
          <w:p w:rsidR="00AD7791" w:rsidRPr="00A122E9" w:rsidRDefault="00AD7791" w:rsidP="00C140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p>
          <w:p w:rsidR="00AD7791" w:rsidRPr="00A122E9" w:rsidRDefault="00AD7791" w:rsidP="00AD77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Б) дизайн презентаци</w:t>
            </w:r>
            <w:r w:rsidRPr="00A122E9">
              <w:rPr>
                <w:rFonts w:ascii="Sylfaen" w:eastAsia="Times New Roman" w:hAnsi="Sylfaen" w:cs="Arial"/>
                <w:bCs/>
                <w:i/>
                <w:iCs/>
                <w:lang w:val="ru-RU"/>
              </w:rPr>
              <w:t>и</w:t>
            </w:r>
            <w:r w:rsidRPr="00A122E9">
              <w:rPr>
                <w:rFonts w:ascii="Sylfaen" w:eastAsia="Times New Roman" w:hAnsi="Sylfaen" w:cs="Arial"/>
                <w:bCs/>
                <w:i/>
                <w:iCs/>
                <w:lang w:val="ka-GE"/>
              </w:rPr>
              <w:t xml:space="preserve"> (оформление) -1 балл</w:t>
            </w:r>
          </w:p>
          <w:p w:rsidR="00AD7791" w:rsidRPr="00A122E9" w:rsidRDefault="00AD7791" w:rsidP="00AD77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Все элементы оформления сохранены, обои для презентации хорошо понятны, слайды соответствуют теме презентации, слайды используются в разных форматах: анимация, картинки и многое другое. Объекты -1 балл;</w:t>
            </w:r>
          </w:p>
          <w:p w:rsidR="00AD7791" w:rsidRPr="00A122E9" w:rsidRDefault="00AD7791" w:rsidP="00AD77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 xml:space="preserve">Заголовок не указан, абзацы не указаны правильно, слайды и другие средства </w:t>
            </w:r>
            <w:r w:rsidRPr="00A122E9">
              <w:rPr>
                <w:rFonts w:ascii="Sylfaen" w:eastAsia="Times New Roman" w:hAnsi="Sylfaen" w:cs="Arial"/>
                <w:bCs/>
                <w:i/>
                <w:iCs/>
                <w:lang w:val="ru-RU"/>
              </w:rPr>
              <w:t>оформления</w:t>
            </w:r>
            <w:r w:rsidRPr="00A122E9">
              <w:rPr>
                <w:rFonts w:ascii="Sylfaen" w:eastAsia="Times New Roman" w:hAnsi="Sylfaen" w:cs="Arial"/>
                <w:bCs/>
                <w:i/>
                <w:iCs/>
                <w:lang w:val="ka-GE"/>
              </w:rPr>
              <w:t xml:space="preserve"> не используются -0 баллов.</w:t>
            </w:r>
          </w:p>
          <w:p w:rsidR="00AD7791" w:rsidRPr="00A122E9" w:rsidRDefault="00AD7791" w:rsidP="00AD77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Cs/>
                <w:i/>
                <w:iCs/>
                <w:lang w:val="ka-GE"/>
              </w:rPr>
            </w:pPr>
          </w:p>
          <w:p w:rsidR="000E343A" w:rsidRPr="00A122E9" w:rsidRDefault="000E343A" w:rsidP="000E343A">
            <w:pPr>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В) Презентация техники / контакт с аудиторией - 2 балла</w:t>
            </w:r>
          </w:p>
          <w:p w:rsidR="000E343A" w:rsidRPr="00A122E9" w:rsidRDefault="000E343A" w:rsidP="000E343A">
            <w:pPr>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 xml:space="preserve">Контакт </w:t>
            </w:r>
            <w:r w:rsidR="007E385B" w:rsidRPr="00A122E9">
              <w:rPr>
                <w:rFonts w:ascii="Sylfaen" w:eastAsia="Times New Roman" w:hAnsi="Sylfaen" w:cs="Arial"/>
                <w:bCs/>
                <w:i/>
                <w:iCs/>
                <w:lang w:val="ka-GE"/>
              </w:rPr>
              <w:t xml:space="preserve">эффективен </w:t>
            </w:r>
            <w:r w:rsidR="007E385B" w:rsidRPr="00A122E9">
              <w:rPr>
                <w:rFonts w:ascii="Sylfaen" w:eastAsia="Times New Roman" w:hAnsi="Sylfaen" w:cs="Arial"/>
                <w:bCs/>
                <w:i/>
                <w:iCs/>
                <w:lang w:val="ru-RU"/>
              </w:rPr>
              <w:t xml:space="preserve">и </w:t>
            </w:r>
            <w:r w:rsidRPr="00A122E9">
              <w:rPr>
                <w:rFonts w:ascii="Sylfaen" w:eastAsia="Times New Roman" w:hAnsi="Sylfaen" w:cs="Arial"/>
                <w:bCs/>
                <w:i/>
                <w:iCs/>
                <w:lang w:val="ka-GE"/>
              </w:rPr>
              <w:t>основан на аудитории , речь правильная, хорошая и интересная, реакция аудитории адекватная - 2 балла;</w:t>
            </w:r>
          </w:p>
          <w:p w:rsidR="000E343A" w:rsidRPr="00A122E9" w:rsidRDefault="000E343A" w:rsidP="000E343A">
            <w:pPr>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 xml:space="preserve">Контакт </w:t>
            </w:r>
            <w:r w:rsidR="007E385B" w:rsidRPr="00A122E9">
              <w:rPr>
                <w:rFonts w:ascii="Sylfaen" w:eastAsia="Times New Roman" w:hAnsi="Sylfaen" w:cs="Arial"/>
                <w:bCs/>
                <w:i/>
                <w:iCs/>
                <w:lang w:val="ru-RU"/>
              </w:rPr>
              <w:t xml:space="preserve">с </w:t>
            </w:r>
            <w:r w:rsidR="007E385B" w:rsidRPr="00A122E9">
              <w:rPr>
                <w:rFonts w:ascii="Sylfaen" w:eastAsia="Times New Roman" w:hAnsi="Sylfaen" w:cs="Arial"/>
                <w:bCs/>
                <w:i/>
                <w:iCs/>
                <w:lang w:val="ka-GE"/>
              </w:rPr>
              <w:t>аудитори</w:t>
            </w:r>
            <w:r w:rsidR="007E385B" w:rsidRPr="00A122E9">
              <w:rPr>
                <w:rFonts w:ascii="Sylfaen" w:eastAsia="Times New Roman" w:hAnsi="Sylfaen" w:cs="Arial"/>
                <w:bCs/>
                <w:i/>
                <w:iCs/>
                <w:lang w:val="ru-RU"/>
              </w:rPr>
              <w:t xml:space="preserve">ей </w:t>
            </w:r>
            <w:r w:rsidR="007E385B" w:rsidRPr="00A122E9">
              <w:rPr>
                <w:rFonts w:ascii="Sylfaen" w:eastAsia="Times New Roman" w:hAnsi="Sylfaen" w:cs="Arial"/>
                <w:bCs/>
                <w:i/>
                <w:iCs/>
                <w:lang w:val="ka-GE"/>
              </w:rPr>
              <w:t xml:space="preserve"> </w:t>
            </w:r>
            <w:r w:rsidRPr="00A122E9">
              <w:rPr>
                <w:rFonts w:ascii="Sylfaen" w:eastAsia="Times New Roman" w:hAnsi="Sylfaen" w:cs="Arial"/>
                <w:bCs/>
                <w:i/>
                <w:iCs/>
                <w:lang w:val="ka-GE"/>
              </w:rPr>
              <w:t>слабый , иногда неинтересный, проблем не возникает, аудитория испытывает трудности в процессе презентации и восприяти</w:t>
            </w:r>
            <w:r w:rsidR="007E385B" w:rsidRPr="00A122E9">
              <w:rPr>
                <w:rFonts w:ascii="Sylfaen" w:eastAsia="Times New Roman" w:hAnsi="Sylfaen" w:cs="Arial"/>
                <w:bCs/>
                <w:i/>
                <w:iCs/>
                <w:lang w:val="ru-RU"/>
              </w:rPr>
              <w:t>и</w:t>
            </w:r>
            <w:r w:rsidRPr="00A122E9">
              <w:rPr>
                <w:rFonts w:ascii="Sylfaen" w:eastAsia="Times New Roman" w:hAnsi="Sylfaen" w:cs="Arial"/>
                <w:bCs/>
                <w:i/>
                <w:iCs/>
                <w:lang w:val="ka-GE"/>
              </w:rPr>
              <w:t xml:space="preserve"> презентации -1 балл;</w:t>
            </w:r>
          </w:p>
          <w:p w:rsidR="00F73280" w:rsidRPr="00A122E9" w:rsidRDefault="000E343A" w:rsidP="000E343A">
            <w:pPr>
              <w:spacing w:after="0" w:line="240" w:lineRule="auto"/>
              <w:jc w:val="both"/>
              <w:rPr>
                <w:rFonts w:ascii="Sylfaen" w:eastAsia="Times New Roman" w:hAnsi="Sylfaen" w:cs="Arial"/>
                <w:bCs/>
                <w:i/>
                <w:iCs/>
                <w:lang w:val="ka-GE"/>
              </w:rPr>
            </w:pPr>
            <w:r w:rsidRPr="00A122E9">
              <w:rPr>
                <w:rFonts w:ascii="Sylfaen" w:eastAsia="Times New Roman" w:hAnsi="Sylfaen" w:cs="Arial"/>
                <w:bCs/>
                <w:i/>
                <w:iCs/>
                <w:lang w:val="ka-GE"/>
              </w:rPr>
              <w:t xml:space="preserve">Контакт между докладчиком и аудиторией потерян, аудитория не может  </w:t>
            </w:r>
            <w:r w:rsidR="007E385B" w:rsidRPr="00A122E9">
              <w:rPr>
                <w:rFonts w:ascii="Sylfaen" w:eastAsia="Times New Roman" w:hAnsi="Sylfaen" w:cs="Arial"/>
                <w:bCs/>
                <w:i/>
                <w:iCs/>
                <w:lang w:val="ru-RU"/>
              </w:rPr>
              <w:t xml:space="preserve">воспринять </w:t>
            </w:r>
            <w:r w:rsidRPr="00A122E9">
              <w:rPr>
                <w:rFonts w:ascii="Sylfaen" w:eastAsia="Times New Roman" w:hAnsi="Sylfaen" w:cs="Arial"/>
                <w:bCs/>
                <w:i/>
                <w:iCs/>
                <w:lang w:val="ka-GE"/>
              </w:rPr>
              <w:t>презентацию -0 баллов.</w:t>
            </w:r>
          </w:p>
          <w:p w:rsidR="007E385B" w:rsidRPr="00A122E9" w:rsidRDefault="007E385B" w:rsidP="000E343A">
            <w:pPr>
              <w:spacing w:after="0" w:line="240" w:lineRule="auto"/>
              <w:jc w:val="both"/>
              <w:rPr>
                <w:rFonts w:ascii="Sylfaen" w:eastAsia="Times New Roman" w:hAnsi="Sylfaen" w:cs="Arial"/>
                <w:bCs/>
                <w:i/>
                <w:iCs/>
                <w:lang w:val="ka-GE"/>
              </w:rPr>
            </w:pPr>
          </w:p>
          <w:p w:rsidR="007E385B" w:rsidRPr="00A122E9" w:rsidRDefault="007E385B" w:rsidP="007E385B">
            <w:pPr>
              <w:spacing w:after="0"/>
              <w:rPr>
                <w:rFonts w:ascii="Sylfaen" w:hAnsi="Sylfaen"/>
                <w:i/>
                <w:iCs/>
                <w:lang w:val="ka-GE"/>
              </w:rPr>
            </w:pPr>
            <w:r w:rsidRPr="00A122E9">
              <w:rPr>
                <w:rFonts w:ascii="Sylfaen" w:hAnsi="Sylfaen"/>
                <w:b/>
                <w:bCs/>
                <w:i/>
                <w:iCs/>
                <w:lang w:val="ka-GE"/>
              </w:rPr>
              <w:t>Обзор клинического случая проводится дважды в семестре</w:t>
            </w:r>
            <w:r w:rsidRPr="00A122E9">
              <w:rPr>
                <w:rFonts w:ascii="Sylfaen" w:hAnsi="Sylfaen"/>
                <w:i/>
                <w:iCs/>
                <w:lang w:val="ka-GE"/>
              </w:rPr>
              <w:t xml:space="preserve"> - Максимальная оценка - 4 балла (Итого 8 баллов)</w:t>
            </w:r>
          </w:p>
          <w:p w:rsidR="007E385B" w:rsidRPr="00A122E9" w:rsidRDefault="007E385B" w:rsidP="007E385B">
            <w:pPr>
              <w:spacing w:after="0"/>
              <w:rPr>
                <w:rFonts w:ascii="Sylfaen" w:hAnsi="Sylfaen"/>
                <w:i/>
                <w:iCs/>
                <w:lang w:val="ka-GE"/>
              </w:rPr>
            </w:pPr>
            <w:r w:rsidRPr="00A122E9">
              <w:rPr>
                <w:rFonts w:ascii="Sylfaen" w:hAnsi="Sylfaen"/>
                <w:i/>
                <w:iCs/>
                <w:lang w:val="ka-GE"/>
              </w:rPr>
              <w:t>Анализ  случаев:</w:t>
            </w:r>
          </w:p>
          <w:p w:rsidR="007E385B" w:rsidRPr="00A122E9" w:rsidRDefault="007E385B" w:rsidP="007E385B">
            <w:pPr>
              <w:spacing w:after="0"/>
              <w:rPr>
                <w:rFonts w:ascii="Sylfaen" w:hAnsi="Sylfaen"/>
                <w:i/>
                <w:iCs/>
                <w:lang w:val="ka-GE"/>
              </w:rPr>
            </w:pPr>
            <w:r w:rsidRPr="00A122E9">
              <w:rPr>
                <w:rFonts w:ascii="Sylfaen" w:hAnsi="Sylfaen"/>
                <w:i/>
                <w:iCs/>
                <w:lang w:val="ka-GE"/>
              </w:rPr>
              <w:t xml:space="preserve">4 балла – </w:t>
            </w:r>
            <w:r w:rsidRPr="00A122E9">
              <w:rPr>
                <w:rFonts w:ascii="Sylfaen" w:hAnsi="Sylfaen"/>
                <w:i/>
                <w:iCs/>
                <w:lang w:val="ru-RU"/>
              </w:rPr>
              <w:t xml:space="preserve">студент </w:t>
            </w:r>
            <w:r w:rsidRPr="00A122E9">
              <w:rPr>
                <w:rFonts w:ascii="Sylfaen" w:hAnsi="Sylfaen"/>
                <w:i/>
                <w:iCs/>
                <w:lang w:val="ka-GE"/>
              </w:rPr>
              <w:t xml:space="preserve"> анализирует принципы лечения, ожидаемые результаты и противопоказания</w:t>
            </w:r>
          </w:p>
          <w:p w:rsidR="007E385B" w:rsidRPr="00A122E9" w:rsidRDefault="007E385B" w:rsidP="007E385B">
            <w:pPr>
              <w:spacing w:after="0"/>
              <w:rPr>
                <w:rFonts w:ascii="Sylfaen" w:hAnsi="Sylfaen"/>
                <w:i/>
                <w:iCs/>
                <w:lang w:val="ka-GE"/>
              </w:rPr>
            </w:pPr>
            <w:r w:rsidRPr="00A122E9">
              <w:rPr>
                <w:rFonts w:ascii="Sylfaen" w:hAnsi="Sylfaen"/>
                <w:i/>
                <w:iCs/>
                <w:lang w:val="ka-GE"/>
              </w:rPr>
              <w:t>2-3 балла - студент знает принципы лечения, ожидаемые результаты и противопоказания</w:t>
            </w:r>
          </w:p>
          <w:p w:rsidR="007E385B" w:rsidRPr="00A122E9" w:rsidRDefault="007E385B" w:rsidP="007E385B">
            <w:pPr>
              <w:spacing w:after="0"/>
              <w:rPr>
                <w:rFonts w:ascii="Sylfaen" w:hAnsi="Sylfaen"/>
                <w:i/>
                <w:iCs/>
                <w:lang w:val="ka-GE"/>
              </w:rPr>
            </w:pPr>
            <w:r w:rsidRPr="00A122E9">
              <w:rPr>
                <w:rFonts w:ascii="Sylfaen" w:hAnsi="Sylfaen"/>
                <w:i/>
                <w:iCs/>
                <w:lang w:val="ka-GE"/>
              </w:rPr>
              <w:t>1 -2 балла – студент</w:t>
            </w:r>
            <w:r w:rsidRPr="00A122E9">
              <w:rPr>
                <w:rFonts w:ascii="Sylfaen" w:hAnsi="Sylfaen"/>
                <w:i/>
                <w:iCs/>
                <w:lang w:val="ru-RU"/>
              </w:rPr>
              <w:t xml:space="preserve"> </w:t>
            </w:r>
            <w:r w:rsidRPr="00A122E9">
              <w:rPr>
                <w:rFonts w:ascii="Sylfaen" w:hAnsi="Sylfaen"/>
                <w:i/>
                <w:iCs/>
                <w:lang w:val="ka-GE"/>
              </w:rPr>
              <w:t xml:space="preserve"> дела</w:t>
            </w:r>
            <w:r w:rsidRPr="00A122E9">
              <w:rPr>
                <w:rFonts w:ascii="Sylfaen" w:hAnsi="Sylfaen"/>
                <w:i/>
                <w:iCs/>
                <w:lang w:val="ru-RU"/>
              </w:rPr>
              <w:t>ет</w:t>
            </w:r>
            <w:r w:rsidRPr="00A122E9">
              <w:rPr>
                <w:rFonts w:ascii="Sylfaen" w:hAnsi="Sylfaen"/>
                <w:i/>
                <w:iCs/>
                <w:lang w:val="ka-GE"/>
              </w:rPr>
              <w:t xml:space="preserve"> фундаментальные ошибки в анализе принципов лечения, ожидаемых результатов и противопоказаний.</w:t>
            </w:r>
          </w:p>
          <w:p w:rsidR="003555EB" w:rsidRPr="00A122E9" w:rsidRDefault="003555EB" w:rsidP="007E385B">
            <w:pPr>
              <w:spacing w:after="0"/>
              <w:rPr>
                <w:rFonts w:ascii="Sylfaen" w:hAnsi="Sylfaen"/>
                <w:i/>
                <w:iCs/>
                <w:lang w:val="ka-GE"/>
              </w:rPr>
            </w:pPr>
          </w:p>
          <w:p w:rsidR="007E385B" w:rsidRPr="00A122E9" w:rsidRDefault="007E385B" w:rsidP="007E385B">
            <w:pPr>
              <w:spacing w:after="0" w:line="240" w:lineRule="auto"/>
              <w:jc w:val="both"/>
              <w:rPr>
                <w:rFonts w:ascii="Sylfaen" w:eastAsia="Times New Roman" w:hAnsi="Sylfaen" w:cs="Arial"/>
                <w:i/>
                <w:iCs/>
                <w:lang w:val="ka-GE" w:eastAsia="ru-RU"/>
              </w:rPr>
            </w:pPr>
            <w:r w:rsidRPr="00A122E9">
              <w:rPr>
                <w:rFonts w:ascii="Sylfaen" w:eastAsia="Times New Roman" w:hAnsi="Sylfaen" w:cs="Arial"/>
                <w:b/>
                <w:bCs/>
                <w:i/>
                <w:iCs/>
                <w:lang w:val="ru-RU" w:eastAsia="ru-RU"/>
              </w:rPr>
              <w:t>Дискуссия проводится  в семестре</w:t>
            </w:r>
            <w:r w:rsidRPr="00A122E9">
              <w:rPr>
                <w:rFonts w:ascii="Sylfaen" w:eastAsia="Times New Roman" w:hAnsi="Sylfaen" w:cs="Arial"/>
                <w:b/>
                <w:bCs/>
                <w:i/>
                <w:iCs/>
                <w:lang w:val="ka-GE" w:eastAsia="ru-RU"/>
              </w:rPr>
              <w:t>- 1 раз, максимальный балл - 2 балла</w:t>
            </w:r>
            <w:r w:rsidRPr="00A122E9">
              <w:rPr>
                <w:rFonts w:ascii="Sylfaen" w:eastAsia="Times New Roman" w:hAnsi="Sylfaen" w:cs="Arial"/>
                <w:i/>
                <w:iCs/>
                <w:lang w:val="ka-GE" w:eastAsia="ru-RU"/>
              </w:rPr>
              <w:t>,</w:t>
            </w:r>
          </w:p>
          <w:p w:rsidR="007E385B" w:rsidRPr="00A122E9" w:rsidRDefault="007E385B" w:rsidP="007E385B">
            <w:pPr>
              <w:spacing w:after="0" w:line="240" w:lineRule="auto"/>
              <w:jc w:val="both"/>
              <w:rPr>
                <w:rFonts w:ascii="Sylfaen" w:eastAsia="Times New Roman" w:hAnsi="Sylfaen" w:cs="Arial"/>
                <w:i/>
                <w:iCs/>
                <w:lang w:val="ka-GE" w:eastAsia="ru-RU"/>
              </w:rPr>
            </w:pPr>
            <w:r w:rsidRPr="00A122E9">
              <w:rPr>
                <w:rFonts w:ascii="Sylfaen" w:eastAsia="Times New Roman" w:hAnsi="Sylfaen" w:cs="Arial"/>
                <w:i/>
                <w:iCs/>
                <w:lang w:val="ka-GE" w:eastAsia="ru-RU"/>
              </w:rPr>
              <w:t>Критерии оценки:</w:t>
            </w:r>
          </w:p>
          <w:p w:rsidR="003555EB" w:rsidRPr="00A122E9" w:rsidRDefault="003555EB" w:rsidP="003555EB">
            <w:pPr>
              <w:spacing w:after="0" w:line="240" w:lineRule="auto"/>
              <w:jc w:val="both"/>
              <w:rPr>
                <w:rFonts w:ascii="Sylfaen" w:hAnsi="Sylfaen" w:cstheme="minorHAnsi"/>
                <w:i/>
                <w:lang w:val="ru-RU"/>
              </w:rPr>
            </w:pPr>
            <w:r w:rsidRPr="00A122E9">
              <w:rPr>
                <w:rFonts w:ascii="Sylfaen" w:hAnsi="Sylfaen" w:cstheme="minorHAnsi"/>
                <w:i/>
                <w:lang w:val="ru-RU"/>
              </w:rPr>
              <w:lastRenderedPageBreak/>
              <w:t>2 балла: студент хорошо подготовлен для обсуждения по этой теме может иметь свои собственные мнение, дебаты, организации и управление, а также участники дискуссий обсуждения в противоречиях логического обнаружения ошибок, скорость производительности обсуждения.</w:t>
            </w:r>
          </w:p>
          <w:p w:rsidR="003555EB" w:rsidRPr="00A122E9" w:rsidRDefault="003555EB" w:rsidP="003555EB">
            <w:pPr>
              <w:spacing w:after="0" w:line="240" w:lineRule="auto"/>
              <w:jc w:val="both"/>
              <w:rPr>
                <w:rFonts w:ascii="Sylfaen" w:hAnsi="Sylfaen" w:cstheme="minorHAnsi"/>
                <w:i/>
                <w:lang w:val="ru-RU"/>
              </w:rPr>
            </w:pPr>
          </w:p>
          <w:p w:rsidR="003555EB" w:rsidRPr="00A122E9" w:rsidRDefault="003555EB" w:rsidP="003555EB">
            <w:pPr>
              <w:spacing w:after="0" w:line="240" w:lineRule="auto"/>
              <w:jc w:val="both"/>
              <w:rPr>
                <w:rFonts w:ascii="Sylfaen" w:hAnsi="Sylfaen" w:cstheme="minorHAnsi"/>
                <w:i/>
                <w:lang w:val="ru-RU"/>
              </w:rPr>
            </w:pPr>
            <w:r w:rsidRPr="00A122E9">
              <w:rPr>
                <w:rFonts w:ascii="Sylfaen" w:hAnsi="Sylfaen" w:cstheme="minorHAnsi"/>
                <w:i/>
                <w:lang w:val="ru-RU"/>
              </w:rPr>
              <w:t>1 пункт: студент плохо подготовлен, это сложная дискуссия на тему есть свое мнение, участники дискуссий обсуждения в противоречиях логического обнаружения ошибок, скорость производительности обсуждение.</w:t>
            </w:r>
          </w:p>
          <w:p w:rsidR="003555EB" w:rsidRPr="00A122E9" w:rsidRDefault="003555EB" w:rsidP="003555EB">
            <w:pPr>
              <w:spacing w:after="0" w:line="240" w:lineRule="auto"/>
              <w:jc w:val="both"/>
              <w:rPr>
                <w:rFonts w:ascii="Sylfaen" w:hAnsi="Sylfaen" w:cstheme="minorHAnsi"/>
                <w:i/>
                <w:lang w:val="ru-RU"/>
              </w:rPr>
            </w:pPr>
          </w:p>
          <w:p w:rsidR="003555EB" w:rsidRPr="00A122E9" w:rsidRDefault="003555EB" w:rsidP="003555EB">
            <w:pPr>
              <w:spacing w:after="0" w:line="240" w:lineRule="auto"/>
              <w:jc w:val="both"/>
              <w:rPr>
                <w:rFonts w:ascii="Sylfaen" w:hAnsi="Sylfaen" w:cstheme="minorHAnsi"/>
                <w:i/>
                <w:lang w:val="ru-RU"/>
              </w:rPr>
            </w:pPr>
            <w:r w:rsidRPr="00A122E9">
              <w:rPr>
                <w:rFonts w:ascii="Sylfaen" w:hAnsi="Sylfaen" w:cstheme="minorHAnsi"/>
                <w:i/>
                <w:lang w:val="ru-RU"/>
              </w:rPr>
              <w:t>0 баллов: студент не подготовлен и не участвует в обсуждении</w:t>
            </w:r>
          </w:p>
          <w:p w:rsidR="00F73280" w:rsidRPr="00A122E9" w:rsidRDefault="00F73280" w:rsidP="00F73280">
            <w:pPr>
              <w:pStyle w:val="NormalWeb"/>
              <w:spacing w:before="0" w:beforeAutospacing="0" w:after="0" w:afterAutospacing="0"/>
              <w:rPr>
                <w:rFonts w:ascii="Sylfaen" w:hAnsi="Sylfaen" w:cs="Sylfaen"/>
                <w:b/>
                <w:i/>
                <w:sz w:val="22"/>
                <w:szCs w:val="22"/>
                <w:lang w:val="ru-RU"/>
              </w:rPr>
            </w:pPr>
          </w:p>
          <w:p w:rsidR="00F73280" w:rsidRPr="00A122E9" w:rsidRDefault="00F73280" w:rsidP="00F73280">
            <w:pPr>
              <w:pStyle w:val="NormalWeb"/>
              <w:spacing w:before="0" w:beforeAutospacing="0" w:after="0" w:afterAutospacing="0"/>
              <w:rPr>
                <w:rFonts w:ascii="Sylfaen" w:hAnsi="Sylfaen" w:cs="Sylfaen"/>
                <w:b/>
                <w:i/>
                <w:sz w:val="22"/>
                <w:szCs w:val="22"/>
                <w:lang w:val="ka-GE"/>
              </w:rPr>
            </w:pPr>
          </w:p>
          <w:p w:rsidR="003555EB" w:rsidRPr="00A122E9" w:rsidRDefault="003555EB" w:rsidP="003555EB">
            <w:pPr>
              <w:autoSpaceDE w:val="0"/>
              <w:autoSpaceDN w:val="0"/>
              <w:adjustRightInd w:val="0"/>
              <w:spacing w:after="0" w:line="240" w:lineRule="auto"/>
              <w:jc w:val="both"/>
              <w:rPr>
                <w:rFonts w:ascii="Sylfaen" w:hAnsi="Sylfaen"/>
                <w:b/>
                <w:bCs/>
                <w:i/>
                <w:iCs/>
                <w:lang w:val="ka-GE"/>
              </w:rPr>
            </w:pPr>
            <w:r w:rsidRPr="00A122E9">
              <w:rPr>
                <w:rFonts w:ascii="Sylfaen" w:hAnsi="Sylfaen"/>
                <w:b/>
                <w:bCs/>
                <w:i/>
                <w:iCs/>
                <w:lang w:val="ru-RU"/>
              </w:rPr>
              <w:t>П</w:t>
            </w:r>
            <w:r w:rsidRPr="00A122E9">
              <w:rPr>
                <w:rFonts w:ascii="Sylfaen" w:hAnsi="Sylfaen"/>
                <w:b/>
                <w:bCs/>
                <w:i/>
                <w:iCs/>
                <w:lang w:val="ka-GE"/>
              </w:rPr>
              <w:t>ромежуточный экзамен</w:t>
            </w:r>
            <w:r w:rsidRPr="00A122E9">
              <w:rPr>
                <w:rFonts w:ascii="Sylfaen" w:hAnsi="Sylfaen"/>
                <w:b/>
                <w:bCs/>
                <w:i/>
                <w:iCs/>
                <w:lang w:val="ru-RU"/>
              </w:rPr>
              <w:t>-</w:t>
            </w:r>
            <w:r w:rsidRPr="00A122E9">
              <w:rPr>
                <w:rFonts w:ascii="Sylfaen" w:hAnsi="Sylfaen"/>
                <w:b/>
                <w:bCs/>
                <w:i/>
                <w:iCs/>
                <w:lang w:val="ka-GE"/>
              </w:rPr>
              <w:t xml:space="preserve"> максимум 30 баллов</w:t>
            </w:r>
          </w:p>
          <w:p w:rsidR="003555EB" w:rsidRPr="00A122E9" w:rsidRDefault="003555EB" w:rsidP="003555EB">
            <w:pPr>
              <w:autoSpaceDE w:val="0"/>
              <w:autoSpaceDN w:val="0"/>
              <w:adjustRightInd w:val="0"/>
              <w:spacing w:after="0" w:line="240" w:lineRule="auto"/>
              <w:jc w:val="both"/>
              <w:rPr>
                <w:rFonts w:ascii="Sylfaen" w:hAnsi="Sylfaen"/>
                <w:b/>
                <w:bCs/>
                <w:i/>
                <w:iCs/>
                <w:lang w:val="ka-GE"/>
              </w:rPr>
            </w:pPr>
          </w:p>
          <w:p w:rsidR="003555EB" w:rsidRPr="00A122E9" w:rsidRDefault="00984254" w:rsidP="003555EB">
            <w:pPr>
              <w:autoSpaceDE w:val="0"/>
              <w:autoSpaceDN w:val="0"/>
              <w:adjustRightInd w:val="0"/>
              <w:spacing w:after="0" w:line="240" w:lineRule="auto"/>
              <w:jc w:val="both"/>
              <w:rPr>
                <w:rFonts w:ascii="Sylfaen" w:hAnsi="Sylfaen"/>
                <w:i/>
                <w:iCs/>
                <w:lang w:val="ka-GE"/>
              </w:rPr>
            </w:pPr>
            <w:r w:rsidRPr="00A122E9">
              <w:rPr>
                <w:rFonts w:ascii="Sylfaen" w:hAnsi="Sylfaen"/>
                <w:b/>
                <w:bCs/>
                <w:i/>
                <w:iCs/>
                <w:lang w:val="ru-RU"/>
              </w:rPr>
              <w:t xml:space="preserve">А) </w:t>
            </w:r>
            <w:r w:rsidR="003555EB" w:rsidRPr="00A122E9">
              <w:rPr>
                <w:rFonts w:ascii="Sylfaen" w:hAnsi="Sylfaen"/>
                <w:b/>
                <w:bCs/>
                <w:i/>
                <w:iCs/>
                <w:lang w:val="ka-GE"/>
              </w:rPr>
              <w:t>Письменн</w:t>
            </w:r>
            <w:r w:rsidR="003555EB" w:rsidRPr="00A122E9">
              <w:rPr>
                <w:rFonts w:ascii="Sylfaen" w:hAnsi="Sylfaen"/>
                <w:b/>
                <w:bCs/>
                <w:i/>
                <w:iCs/>
                <w:lang w:val="ru-RU"/>
              </w:rPr>
              <w:t>ый</w:t>
            </w:r>
            <w:r w:rsidR="003555EB" w:rsidRPr="00A122E9">
              <w:rPr>
                <w:rFonts w:ascii="Sylfaen" w:hAnsi="Sylfaen"/>
                <w:b/>
                <w:bCs/>
                <w:i/>
                <w:iCs/>
                <w:lang w:val="ka-GE"/>
              </w:rPr>
              <w:t xml:space="preserve"> </w:t>
            </w:r>
            <w:r w:rsidR="003555EB" w:rsidRPr="00A122E9">
              <w:rPr>
                <w:rFonts w:ascii="Sylfaen" w:hAnsi="Sylfaen"/>
                <w:i/>
                <w:iCs/>
                <w:lang w:val="ka-GE"/>
              </w:rPr>
              <w:t>(тест) - 10 баллов. Первый тест состоит из 10 предметов, изображающих предыдущий материал, и каждый правильный ответ измеряется в тесте 1 баллом, неправильный ответ - 0 баллами.</w:t>
            </w:r>
          </w:p>
          <w:p w:rsidR="003555EB" w:rsidRPr="00A122E9" w:rsidRDefault="003555EB" w:rsidP="003555EB">
            <w:pPr>
              <w:autoSpaceDE w:val="0"/>
              <w:autoSpaceDN w:val="0"/>
              <w:adjustRightInd w:val="0"/>
              <w:spacing w:after="0" w:line="240" w:lineRule="auto"/>
              <w:jc w:val="both"/>
              <w:rPr>
                <w:rFonts w:ascii="Sylfaen" w:hAnsi="Sylfaen"/>
                <w:i/>
                <w:iCs/>
                <w:lang w:val="ka-GE"/>
              </w:rPr>
            </w:pPr>
          </w:p>
          <w:p w:rsidR="003555EB" w:rsidRPr="00A122E9" w:rsidRDefault="003555EB" w:rsidP="003555EB">
            <w:pPr>
              <w:autoSpaceDE w:val="0"/>
              <w:autoSpaceDN w:val="0"/>
              <w:adjustRightInd w:val="0"/>
              <w:spacing w:after="0" w:line="240" w:lineRule="auto"/>
              <w:jc w:val="both"/>
              <w:rPr>
                <w:rFonts w:ascii="Sylfaen" w:hAnsi="Sylfaen"/>
                <w:i/>
                <w:iCs/>
                <w:lang w:val="ka-GE"/>
              </w:rPr>
            </w:pPr>
            <w:r w:rsidRPr="00A122E9">
              <w:rPr>
                <w:rFonts w:ascii="Sylfaen" w:hAnsi="Sylfaen"/>
                <w:b/>
                <w:bCs/>
                <w:i/>
                <w:iCs/>
                <w:lang w:val="ka-GE"/>
              </w:rPr>
              <w:t>Б) Продемонстрировать</w:t>
            </w:r>
            <w:r w:rsidRPr="00A122E9">
              <w:rPr>
                <w:rFonts w:ascii="Sylfaen" w:hAnsi="Sylfaen"/>
                <w:i/>
                <w:iCs/>
                <w:lang w:val="ka-GE"/>
              </w:rPr>
              <w:t xml:space="preserve"> практические навыки </w:t>
            </w:r>
            <w:r w:rsidRPr="00A122E9">
              <w:rPr>
                <w:rFonts w:ascii="Sylfaen" w:hAnsi="Sylfaen"/>
                <w:i/>
                <w:iCs/>
                <w:lang w:val="ru-RU"/>
              </w:rPr>
              <w:t>н</w:t>
            </w:r>
            <w:r w:rsidRPr="00A122E9">
              <w:rPr>
                <w:rFonts w:ascii="Sylfaen" w:hAnsi="Sylfaen"/>
                <w:i/>
                <w:iCs/>
                <w:lang w:val="ka-GE"/>
              </w:rPr>
              <w:t>а</w:t>
            </w:r>
            <w:r w:rsidRPr="00A122E9">
              <w:rPr>
                <w:rFonts w:ascii="Sylfaen" w:hAnsi="Sylfaen"/>
                <w:i/>
                <w:iCs/>
                <w:lang w:val="ru-RU"/>
              </w:rPr>
              <w:t xml:space="preserve"> муляже</w:t>
            </w:r>
            <w:r w:rsidRPr="00A122E9">
              <w:rPr>
                <w:rFonts w:ascii="Sylfaen" w:hAnsi="Sylfaen"/>
                <w:i/>
                <w:iCs/>
                <w:lang w:val="ka-GE"/>
              </w:rPr>
              <w:t xml:space="preserve"> - 5 баллов.</w:t>
            </w:r>
          </w:p>
          <w:p w:rsidR="003555EB" w:rsidRPr="00A122E9" w:rsidRDefault="003555EB" w:rsidP="003555EB">
            <w:pPr>
              <w:autoSpaceDE w:val="0"/>
              <w:autoSpaceDN w:val="0"/>
              <w:adjustRightInd w:val="0"/>
              <w:spacing w:after="0" w:line="240" w:lineRule="auto"/>
              <w:jc w:val="both"/>
              <w:rPr>
                <w:rFonts w:ascii="Sylfaen" w:hAnsi="Sylfaen"/>
                <w:i/>
                <w:iCs/>
                <w:lang w:val="ka-GE"/>
              </w:rPr>
            </w:pPr>
          </w:p>
          <w:p w:rsidR="00F73280" w:rsidRPr="00A122E9" w:rsidRDefault="003555EB" w:rsidP="003555EB">
            <w:pPr>
              <w:autoSpaceDE w:val="0"/>
              <w:autoSpaceDN w:val="0"/>
              <w:adjustRightInd w:val="0"/>
              <w:spacing w:after="0" w:line="240" w:lineRule="auto"/>
              <w:jc w:val="both"/>
              <w:rPr>
                <w:rFonts w:ascii="Sylfaen" w:hAnsi="Sylfaen"/>
                <w:i/>
                <w:iCs/>
                <w:lang w:val="ka-GE"/>
              </w:rPr>
            </w:pPr>
            <w:r w:rsidRPr="00A122E9">
              <w:rPr>
                <w:rFonts w:ascii="Sylfaen" w:hAnsi="Sylfaen"/>
                <w:i/>
                <w:iCs/>
                <w:lang w:val="ka-GE"/>
              </w:rPr>
              <w:t>Методы хирургического лечения патологий удаления зубов - 1 балл</w:t>
            </w:r>
          </w:p>
          <w:p w:rsidR="00F73280" w:rsidRPr="00A122E9" w:rsidRDefault="00F73280" w:rsidP="00F73280">
            <w:pPr>
              <w:autoSpaceDE w:val="0"/>
              <w:autoSpaceDN w:val="0"/>
              <w:adjustRightInd w:val="0"/>
              <w:spacing w:after="0" w:line="240" w:lineRule="auto"/>
              <w:jc w:val="both"/>
              <w:rPr>
                <w:rFonts w:ascii="Sylfaen" w:hAnsi="Sylfaen"/>
                <w:i/>
                <w:lang w:val="ka-GE"/>
              </w:rPr>
            </w:pPr>
          </w:p>
          <w:p w:rsidR="00514267" w:rsidRPr="00A122E9" w:rsidRDefault="00514267" w:rsidP="00F73280">
            <w:pPr>
              <w:autoSpaceDE w:val="0"/>
              <w:autoSpaceDN w:val="0"/>
              <w:adjustRightInd w:val="0"/>
              <w:spacing w:after="0" w:line="240" w:lineRule="auto"/>
              <w:jc w:val="both"/>
              <w:rPr>
                <w:rFonts w:ascii="Sylfaen" w:hAnsi="Sylfaen"/>
                <w:i/>
                <w:iCs/>
                <w:lang w:val="ka-GE"/>
              </w:rPr>
            </w:pPr>
            <w:r w:rsidRPr="00A122E9">
              <w:rPr>
                <w:rFonts w:ascii="Sylfaen" w:hAnsi="Sylfaen"/>
                <w:i/>
                <w:iCs/>
                <w:lang w:val="ka-GE"/>
              </w:rPr>
              <w:t>Техника хирургического лечения патологии выреза зубов- 1 балл</w:t>
            </w:r>
          </w:p>
          <w:p w:rsidR="00514267" w:rsidRPr="00A122E9" w:rsidRDefault="00514267" w:rsidP="00F73280">
            <w:pPr>
              <w:autoSpaceDE w:val="0"/>
              <w:autoSpaceDN w:val="0"/>
              <w:adjustRightInd w:val="0"/>
              <w:spacing w:after="0" w:line="240" w:lineRule="auto"/>
              <w:jc w:val="both"/>
              <w:rPr>
                <w:rFonts w:ascii="Sylfaen" w:hAnsi="Sylfaen"/>
                <w:i/>
                <w:iCs/>
                <w:lang w:val="ka-GE"/>
              </w:rPr>
            </w:pPr>
            <w:r w:rsidRPr="00A122E9">
              <w:rPr>
                <w:rFonts w:ascii="Sylfaen" w:hAnsi="Sylfaen"/>
                <w:i/>
                <w:iCs/>
                <w:lang w:val="ka-GE"/>
              </w:rPr>
              <w:t>Техника антро</w:t>
            </w:r>
            <w:r w:rsidRPr="00A122E9">
              <w:rPr>
                <w:rFonts w:ascii="Sylfaen" w:hAnsi="Sylfaen"/>
                <w:i/>
                <w:iCs/>
                <w:lang w:val="ru-RU"/>
              </w:rPr>
              <w:t>т</w:t>
            </w:r>
            <w:r w:rsidRPr="00A122E9">
              <w:rPr>
                <w:rFonts w:ascii="Sylfaen" w:hAnsi="Sylfaen"/>
                <w:i/>
                <w:iCs/>
                <w:lang w:val="ka-GE"/>
              </w:rPr>
              <w:t>омии - 1 балл</w:t>
            </w:r>
          </w:p>
          <w:p w:rsidR="00984254" w:rsidRPr="00A122E9" w:rsidRDefault="00984254" w:rsidP="00F73280">
            <w:pPr>
              <w:autoSpaceDE w:val="0"/>
              <w:autoSpaceDN w:val="0"/>
              <w:adjustRightInd w:val="0"/>
              <w:spacing w:after="0" w:line="240" w:lineRule="auto"/>
              <w:jc w:val="both"/>
              <w:rPr>
                <w:rFonts w:ascii="Sylfaen" w:hAnsi="Sylfaen"/>
                <w:i/>
                <w:lang w:val="ka-GE"/>
              </w:rPr>
            </w:pPr>
          </w:p>
          <w:p w:rsidR="00984254" w:rsidRPr="00A122E9" w:rsidRDefault="00984254" w:rsidP="00984254">
            <w:pPr>
              <w:autoSpaceDE w:val="0"/>
              <w:autoSpaceDN w:val="0"/>
              <w:adjustRightInd w:val="0"/>
              <w:spacing w:after="0" w:line="240" w:lineRule="auto"/>
              <w:jc w:val="both"/>
              <w:rPr>
                <w:rFonts w:ascii="Sylfaen" w:hAnsi="Sylfaen"/>
                <w:bCs/>
                <w:i/>
                <w:iCs/>
                <w:lang w:val="ka-GE"/>
              </w:rPr>
            </w:pPr>
            <w:r w:rsidRPr="00A122E9">
              <w:rPr>
                <w:rFonts w:ascii="Sylfaen" w:hAnsi="Sylfaen"/>
                <w:bCs/>
                <w:i/>
                <w:iCs/>
                <w:lang w:val="ka-GE"/>
              </w:rPr>
              <w:t>Оперативные методики лечения несогласованных и специфических воспалительных процессов челюстно-лицевой области - 1 балл,</w:t>
            </w:r>
          </w:p>
          <w:p w:rsidR="00984254" w:rsidRPr="00A122E9" w:rsidRDefault="00984254" w:rsidP="00984254">
            <w:pPr>
              <w:autoSpaceDE w:val="0"/>
              <w:autoSpaceDN w:val="0"/>
              <w:adjustRightInd w:val="0"/>
              <w:spacing w:after="0" w:line="240" w:lineRule="auto"/>
              <w:jc w:val="both"/>
              <w:rPr>
                <w:rFonts w:ascii="Sylfaen" w:hAnsi="Sylfaen"/>
                <w:bCs/>
                <w:i/>
                <w:iCs/>
                <w:lang w:val="ka-GE"/>
              </w:rPr>
            </w:pPr>
            <w:r w:rsidRPr="00A122E9">
              <w:rPr>
                <w:rFonts w:ascii="Sylfaen" w:hAnsi="Sylfaen"/>
                <w:bCs/>
                <w:i/>
                <w:iCs/>
                <w:lang w:val="ru-RU"/>
              </w:rPr>
              <w:t>Оссобености х</w:t>
            </w:r>
            <w:r w:rsidRPr="00A122E9">
              <w:rPr>
                <w:rFonts w:ascii="Sylfaen" w:hAnsi="Sylfaen"/>
                <w:bCs/>
                <w:i/>
                <w:iCs/>
                <w:lang w:val="ka-GE"/>
              </w:rPr>
              <w:t>ирургическо</w:t>
            </w:r>
            <w:r w:rsidRPr="00A122E9">
              <w:rPr>
                <w:rFonts w:ascii="Sylfaen" w:hAnsi="Sylfaen"/>
                <w:bCs/>
                <w:i/>
                <w:iCs/>
                <w:lang w:val="ru-RU"/>
              </w:rPr>
              <w:t>го</w:t>
            </w:r>
            <w:r w:rsidRPr="00A122E9">
              <w:rPr>
                <w:rFonts w:ascii="Sylfaen" w:hAnsi="Sylfaen"/>
                <w:bCs/>
                <w:i/>
                <w:iCs/>
                <w:lang w:val="ka-GE"/>
              </w:rPr>
              <w:t xml:space="preserve"> лечени</w:t>
            </w:r>
            <w:r w:rsidRPr="00A122E9">
              <w:rPr>
                <w:rFonts w:ascii="Sylfaen" w:hAnsi="Sylfaen"/>
                <w:bCs/>
                <w:i/>
                <w:iCs/>
                <w:lang w:val="ru-RU"/>
              </w:rPr>
              <w:t>я заболевании пародонта</w:t>
            </w:r>
            <w:r w:rsidRPr="00A122E9">
              <w:rPr>
                <w:rFonts w:ascii="Sylfaen" w:hAnsi="Sylfaen"/>
                <w:bCs/>
                <w:i/>
                <w:iCs/>
                <w:lang w:val="ka-GE"/>
              </w:rPr>
              <w:t xml:space="preserve"> - 1 балл,</w:t>
            </w:r>
          </w:p>
          <w:p w:rsidR="00984254" w:rsidRPr="00A122E9" w:rsidRDefault="00984254" w:rsidP="00984254">
            <w:pPr>
              <w:autoSpaceDE w:val="0"/>
              <w:autoSpaceDN w:val="0"/>
              <w:adjustRightInd w:val="0"/>
              <w:spacing w:after="0" w:line="240" w:lineRule="auto"/>
              <w:jc w:val="both"/>
              <w:rPr>
                <w:rFonts w:ascii="Sylfaen" w:hAnsi="Sylfaen"/>
                <w:bCs/>
                <w:i/>
                <w:iCs/>
                <w:lang w:val="ka-GE"/>
              </w:rPr>
            </w:pPr>
            <w:r w:rsidRPr="00A122E9">
              <w:rPr>
                <w:rFonts w:ascii="Sylfaen" w:hAnsi="Sylfaen"/>
                <w:bCs/>
                <w:i/>
                <w:iCs/>
                <w:lang w:val="ka-GE"/>
              </w:rPr>
              <w:t>Хирургическое лечение заболеваний слюнных желез - 1 балл</w:t>
            </w:r>
          </w:p>
          <w:p w:rsidR="00984254" w:rsidRPr="00A122E9" w:rsidRDefault="00984254" w:rsidP="00984254">
            <w:pPr>
              <w:autoSpaceDE w:val="0"/>
              <w:autoSpaceDN w:val="0"/>
              <w:adjustRightInd w:val="0"/>
              <w:spacing w:after="0" w:line="240" w:lineRule="auto"/>
              <w:jc w:val="both"/>
              <w:rPr>
                <w:rFonts w:ascii="Sylfaen" w:hAnsi="Sylfaen"/>
                <w:bCs/>
                <w:i/>
                <w:iCs/>
                <w:lang w:val="ka-GE"/>
              </w:rPr>
            </w:pPr>
          </w:p>
          <w:p w:rsidR="00F73280" w:rsidRPr="00A122E9" w:rsidRDefault="00984254" w:rsidP="00F73280">
            <w:pPr>
              <w:autoSpaceDE w:val="0"/>
              <w:autoSpaceDN w:val="0"/>
              <w:adjustRightInd w:val="0"/>
              <w:spacing w:after="0" w:line="240" w:lineRule="auto"/>
              <w:jc w:val="both"/>
              <w:rPr>
                <w:rFonts w:ascii="Sylfaen" w:hAnsi="Sylfaen"/>
                <w:i/>
                <w:iCs/>
                <w:lang w:val="ka-GE"/>
              </w:rPr>
            </w:pPr>
            <w:r w:rsidRPr="00A122E9">
              <w:rPr>
                <w:rFonts w:ascii="Sylfaen" w:hAnsi="Sylfaen"/>
                <w:b/>
                <w:bCs/>
                <w:i/>
                <w:iCs/>
                <w:lang w:val="ka-GE"/>
              </w:rPr>
              <w:t>C) Устный</w:t>
            </w:r>
            <w:r w:rsidRPr="00A122E9">
              <w:rPr>
                <w:rFonts w:ascii="Sylfaen" w:hAnsi="Sylfaen"/>
                <w:i/>
                <w:iCs/>
                <w:lang w:val="ka-GE"/>
              </w:rPr>
              <w:t xml:space="preserve"> - 15 баллов. В каждом билете, содержащем закрытые вопросы, будет 3 закрытых вопроса / темы, каждый закрытый вопрос / тема оценивается 0-5 баллами.</w:t>
            </w:r>
          </w:p>
          <w:p w:rsidR="003632D3" w:rsidRPr="00A122E9" w:rsidRDefault="003632D3" w:rsidP="00F73280">
            <w:pPr>
              <w:autoSpaceDE w:val="0"/>
              <w:autoSpaceDN w:val="0"/>
              <w:adjustRightInd w:val="0"/>
              <w:spacing w:after="0" w:line="240" w:lineRule="auto"/>
              <w:jc w:val="both"/>
              <w:rPr>
                <w:rFonts w:ascii="Sylfaen" w:hAnsi="Sylfaen"/>
                <w:i/>
                <w:iCs/>
                <w:lang w:val="ka-GE"/>
              </w:rPr>
            </w:pPr>
          </w:p>
          <w:p w:rsidR="00984254" w:rsidRPr="00A122E9" w:rsidRDefault="00984254" w:rsidP="00984254">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5-балльные критерии оценки устного теста</w:t>
            </w:r>
            <w:r w:rsidRPr="00A122E9">
              <w:rPr>
                <w:rFonts w:cstheme="minorHAnsi"/>
                <w:i/>
                <w:spacing w:val="-6"/>
                <w:sz w:val="22"/>
                <w:szCs w:val="22"/>
                <w:lang w:val="ka-GE"/>
              </w:rPr>
              <w:t>:</w:t>
            </w:r>
          </w:p>
          <w:p w:rsidR="00984254" w:rsidRPr="00A122E9" w:rsidRDefault="00984254" w:rsidP="00984254">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5 баллов</w:t>
            </w:r>
            <w:r w:rsidRPr="00A122E9">
              <w:rPr>
                <w:rFonts w:cstheme="minorHAnsi"/>
                <w:i/>
                <w:spacing w:val="-6"/>
                <w:sz w:val="22"/>
                <w:szCs w:val="22"/>
                <w:lang w:val="ka-GE"/>
              </w:rPr>
              <w:t xml:space="preserve">: ответ завершен; </w:t>
            </w:r>
            <w:r w:rsidRPr="00A122E9">
              <w:rPr>
                <w:rFonts w:cstheme="minorHAnsi"/>
                <w:i/>
                <w:spacing w:val="-6"/>
                <w:sz w:val="22"/>
                <w:szCs w:val="22"/>
                <w:lang w:val="ru-RU"/>
              </w:rPr>
              <w:t>в</w:t>
            </w:r>
            <w:r w:rsidRPr="00A122E9">
              <w:rPr>
                <w:rFonts w:cstheme="minorHAnsi"/>
                <w:i/>
                <w:spacing w:val="-6"/>
                <w:sz w:val="22"/>
                <w:szCs w:val="22"/>
                <w:lang w:val="ka-GE"/>
              </w:rPr>
              <w:t xml:space="preserve">опрос точный и исчерпывающий; </w:t>
            </w:r>
            <w:r w:rsidRPr="00A122E9">
              <w:rPr>
                <w:rFonts w:cstheme="minorHAnsi"/>
                <w:i/>
                <w:spacing w:val="-6"/>
                <w:sz w:val="22"/>
                <w:szCs w:val="22"/>
                <w:lang w:val="ru-RU"/>
              </w:rPr>
              <w:t>т</w:t>
            </w:r>
            <w:r w:rsidRPr="00A122E9">
              <w:rPr>
                <w:rFonts w:cstheme="minorHAnsi"/>
                <w:i/>
                <w:spacing w:val="-6"/>
                <w:sz w:val="22"/>
                <w:szCs w:val="22"/>
                <w:lang w:val="ka-GE"/>
              </w:rPr>
              <w:t xml:space="preserve">ерминология защищена. Студент прекрасно знаком с материалом, предоставленным программой, хорошо </w:t>
            </w:r>
            <w:r w:rsidRPr="00A122E9">
              <w:rPr>
                <w:rFonts w:cstheme="minorHAnsi"/>
                <w:i/>
                <w:spacing w:val="-6"/>
                <w:sz w:val="22"/>
                <w:szCs w:val="22"/>
                <w:lang w:val="ru-RU"/>
              </w:rPr>
              <w:t>ознакомлен</w:t>
            </w:r>
            <w:r w:rsidRPr="00A122E9">
              <w:rPr>
                <w:rFonts w:cstheme="minorHAnsi"/>
                <w:i/>
                <w:spacing w:val="-6"/>
                <w:sz w:val="22"/>
                <w:szCs w:val="22"/>
                <w:lang w:val="ka-GE"/>
              </w:rPr>
              <w:t xml:space="preserve"> </w:t>
            </w:r>
            <w:r w:rsidRPr="00A122E9">
              <w:rPr>
                <w:rFonts w:cstheme="minorHAnsi"/>
                <w:i/>
                <w:spacing w:val="-6"/>
                <w:sz w:val="22"/>
                <w:szCs w:val="22"/>
                <w:lang w:val="ru-RU"/>
              </w:rPr>
              <w:t>как с</w:t>
            </w:r>
            <w:r w:rsidRPr="00A122E9">
              <w:rPr>
                <w:rFonts w:cstheme="minorHAnsi"/>
                <w:i/>
                <w:spacing w:val="-6"/>
                <w:sz w:val="22"/>
                <w:szCs w:val="22"/>
                <w:lang w:val="ka-GE"/>
              </w:rPr>
              <w:t xml:space="preserve"> основной</w:t>
            </w:r>
            <w:r w:rsidRPr="00A122E9">
              <w:rPr>
                <w:rFonts w:cstheme="minorHAnsi"/>
                <w:i/>
                <w:spacing w:val="-6"/>
                <w:sz w:val="22"/>
                <w:szCs w:val="22"/>
                <w:lang w:val="ru-RU"/>
              </w:rPr>
              <w:t xml:space="preserve"> так и</w:t>
            </w:r>
            <w:r w:rsidRPr="00A122E9">
              <w:rPr>
                <w:rFonts w:cstheme="minorHAnsi"/>
                <w:i/>
                <w:spacing w:val="-6"/>
                <w:sz w:val="22"/>
                <w:szCs w:val="22"/>
                <w:lang w:val="ka-GE"/>
              </w:rPr>
              <w:t xml:space="preserve"> </w:t>
            </w:r>
            <w:r w:rsidRPr="00A122E9">
              <w:rPr>
                <w:rFonts w:cstheme="minorHAnsi"/>
                <w:i/>
                <w:spacing w:val="-6"/>
                <w:sz w:val="22"/>
                <w:szCs w:val="22"/>
                <w:lang w:val="ru-RU"/>
              </w:rPr>
              <w:t xml:space="preserve"> со </w:t>
            </w:r>
            <w:r w:rsidRPr="00A122E9">
              <w:rPr>
                <w:rFonts w:cstheme="minorHAnsi"/>
                <w:i/>
                <w:spacing w:val="-6"/>
                <w:sz w:val="22"/>
                <w:szCs w:val="22"/>
                <w:lang w:val="ka-GE"/>
              </w:rPr>
              <w:t>вспомогательной литератур</w:t>
            </w:r>
            <w:r w:rsidRPr="00A122E9">
              <w:rPr>
                <w:rFonts w:cstheme="minorHAnsi"/>
                <w:i/>
                <w:spacing w:val="-6"/>
                <w:sz w:val="22"/>
                <w:szCs w:val="22"/>
                <w:lang w:val="ru-RU"/>
              </w:rPr>
              <w:t>ой</w:t>
            </w:r>
            <w:r w:rsidRPr="00A122E9">
              <w:rPr>
                <w:rFonts w:cstheme="minorHAnsi"/>
                <w:i/>
                <w:spacing w:val="-6"/>
                <w:sz w:val="22"/>
                <w:szCs w:val="22"/>
                <w:lang w:val="ka-GE"/>
              </w:rPr>
              <w:t>, имеет хорошее понимание анализа и обобщения</w:t>
            </w:r>
          </w:p>
          <w:p w:rsidR="00984254" w:rsidRPr="00A122E9" w:rsidRDefault="00984254" w:rsidP="00984254">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4-</w:t>
            </w:r>
            <w:r w:rsidRPr="00A122E9">
              <w:rPr>
                <w:rFonts w:cstheme="minorHAnsi"/>
                <w:b/>
                <w:i/>
                <w:spacing w:val="-6"/>
                <w:sz w:val="22"/>
                <w:szCs w:val="22"/>
                <w:lang w:val="ru-RU"/>
              </w:rPr>
              <w:t>баллов</w:t>
            </w:r>
            <w:r w:rsidRPr="00A122E9">
              <w:rPr>
                <w:rFonts w:cstheme="minorHAnsi"/>
                <w:i/>
                <w:spacing w:val="-6"/>
                <w:sz w:val="22"/>
                <w:szCs w:val="22"/>
                <w:lang w:val="ka-GE"/>
              </w:rPr>
              <w:t xml:space="preserve">: </w:t>
            </w:r>
            <w:r w:rsidRPr="00A122E9">
              <w:rPr>
                <w:rFonts w:cstheme="minorHAnsi"/>
                <w:i/>
                <w:spacing w:val="-6"/>
                <w:sz w:val="22"/>
                <w:szCs w:val="22"/>
                <w:lang w:val="ru-RU"/>
              </w:rPr>
              <w:t>о</w:t>
            </w:r>
            <w:r w:rsidRPr="00A122E9">
              <w:rPr>
                <w:rFonts w:cstheme="minorHAnsi"/>
                <w:i/>
                <w:spacing w:val="-6"/>
                <w:sz w:val="22"/>
                <w:szCs w:val="22"/>
                <w:lang w:val="ka-GE"/>
              </w:rPr>
              <w:t xml:space="preserve">твет полный, но </w:t>
            </w:r>
            <w:r w:rsidRPr="00A122E9">
              <w:rPr>
                <w:rFonts w:cstheme="minorHAnsi"/>
                <w:i/>
                <w:spacing w:val="-6"/>
                <w:sz w:val="22"/>
                <w:szCs w:val="22"/>
                <w:lang w:val="ru-RU"/>
              </w:rPr>
              <w:t>сокращенный</w:t>
            </w:r>
            <w:r w:rsidRPr="00A122E9">
              <w:rPr>
                <w:rFonts w:cstheme="minorHAnsi"/>
                <w:i/>
                <w:spacing w:val="-6"/>
                <w:sz w:val="22"/>
                <w:szCs w:val="22"/>
                <w:lang w:val="ka-GE"/>
              </w:rPr>
              <w:t xml:space="preserve">; </w:t>
            </w:r>
            <w:r w:rsidRPr="00A122E9">
              <w:rPr>
                <w:rFonts w:cstheme="minorHAnsi"/>
                <w:i/>
                <w:spacing w:val="-6"/>
                <w:sz w:val="22"/>
                <w:szCs w:val="22"/>
                <w:lang w:val="ru-RU"/>
              </w:rPr>
              <w:t>т</w:t>
            </w:r>
            <w:r w:rsidRPr="00A122E9">
              <w:rPr>
                <w:rFonts w:cstheme="minorHAnsi"/>
                <w:i/>
                <w:spacing w:val="-6"/>
                <w:sz w:val="22"/>
                <w:szCs w:val="22"/>
                <w:lang w:val="ka-GE"/>
              </w:rPr>
              <w:t>ерминолог</w:t>
            </w:r>
            <w:r w:rsidRPr="00A122E9">
              <w:rPr>
                <w:rFonts w:cstheme="minorHAnsi"/>
                <w:i/>
                <w:spacing w:val="-6"/>
                <w:sz w:val="22"/>
                <w:szCs w:val="22"/>
                <w:lang w:val="ru-RU"/>
              </w:rPr>
              <w:t>ия</w:t>
            </w:r>
            <w:r w:rsidRPr="00A122E9">
              <w:rPr>
                <w:rFonts w:cstheme="minorHAnsi"/>
                <w:i/>
                <w:spacing w:val="-6"/>
                <w:sz w:val="22"/>
                <w:szCs w:val="22"/>
                <w:lang w:val="ka-GE"/>
              </w:rPr>
              <w:t xml:space="preserve"> </w:t>
            </w:r>
            <w:r w:rsidRPr="00A122E9">
              <w:rPr>
                <w:rFonts w:cstheme="minorHAnsi"/>
                <w:i/>
                <w:spacing w:val="-6"/>
                <w:sz w:val="22"/>
                <w:szCs w:val="22"/>
                <w:lang w:val="ru-RU"/>
              </w:rPr>
              <w:t>правильная</w:t>
            </w:r>
            <w:r w:rsidRPr="00A122E9">
              <w:rPr>
                <w:rFonts w:cstheme="minorHAnsi"/>
                <w:i/>
                <w:spacing w:val="-6"/>
                <w:sz w:val="22"/>
                <w:szCs w:val="22"/>
                <w:lang w:val="ka-GE"/>
              </w:rPr>
              <w:t xml:space="preserve">; </w:t>
            </w:r>
            <w:r w:rsidRPr="00A122E9">
              <w:rPr>
                <w:rFonts w:cstheme="minorHAnsi"/>
                <w:i/>
                <w:spacing w:val="-6"/>
                <w:sz w:val="22"/>
                <w:szCs w:val="22"/>
                <w:lang w:val="ru-RU"/>
              </w:rPr>
              <w:t>вопрос</w:t>
            </w:r>
            <w:r w:rsidRPr="00A122E9">
              <w:rPr>
                <w:rFonts w:cstheme="minorHAnsi"/>
                <w:i/>
                <w:spacing w:val="-6"/>
                <w:sz w:val="22"/>
                <w:szCs w:val="22"/>
                <w:lang w:val="ka-GE"/>
              </w:rPr>
              <w:t xml:space="preserve"> исчерпан;  нет существенной ошибки; </w:t>
            </w:r>
            <w:r w:rsidRPr="00A122E9">
              <w:rPr>
                <w:rFonts w:cstheme="minorHAnsi"/>
                <w:i/>
                <w:spacing w:val="-6"/>
                <w:sz w:val="22"/>
                <w:szCs w:val="22"/>
                <w:lang w:val="ru-RU"/>
              </w:rPr>
              <w:t>с</w:t>
            </w:r>
            <w:r w:rsidRPr="00A122E9">
              <w:rPr>
                <w:rFonts w:cstheme="minorHAnsi"/>
                <w:i/>
                <w:spacing w:val="-6"/>
                <w:sz w:val="22"/>
                <w:szCs w:val="22"/>
                <w:lang w:val="ka-GE"/>
              </w:rPr>
              <w:t xml:space="preserve">тудент хорошо знает материал, предоставленный программой; </w:t>
            </w:r>
            <w:r w:rsidRPr="00A122E9">
              <w:rPr>
                <w:rFonts w:cstheme="minorHAnsi"/>
                <w:i/>
                <w:spacing w:val="-6"/>
                <w:sz w:val="22"/>
                <w:szCs w:val="22"/>
                <w:lang w:val="ru-RU"/>
              </w:rPr>
              <w:t>о</w:t>
            </w:r>
            <w:r w:rsidRPr="00A122E9">
              <w:rPr>
                <w:rFonts w:cstheme="minorHAnsi"/>
                <w:i/>
                <w:spacing w:val="-6"/>
                <w:sz w:val="22"/>
                <w:szCs w:val="22"/>
                <w:lang w:val="ka-GE"/>
              </w:rPr>
              <w:t>сновная литература используется для анализа и обобщения навыков.</w:t>
            </w:r>
          </w:p>
          <w:p w:rsidR="00984254" w:rsidRPr="00A122E9" w:rsidRDefault="00984254" w:rsidP="00984254">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3 балла</w:t>
            </w:r>
            <w:r w:rsidRPr="00A122E9">
              <w:rPr>
                <w:rFonts w:cstheme="minorHAnsi"/>
                <w:i/>
                <w:spacing w:val="-6"/>
                <w:sz w:val="22"/>
                <w:szCs w:val="22"/>
                <w:lang w:val="ka-GE"/>
              </w:rPr>
              <w:t>: ответ неполный; Вопрос удовлетворительный; Терминология неполна; Студент владеет материалом, предоставленным программой, но есть некоторые ошибки, которые являются слабыми, и анализ представленной им проблемы является слабым.</w:t>
            </w:r>
          </w:p>
          <w:p w:rsidR="00984254" w:rsidRPr="00A122E9" w:rsidRDefault="00984254" w:rsidP="00984254">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2 балла</w:t>
            </w:r>
            <w:r w:rsidRPr="00A122E9">
              <w:rPr>
                <w:rFonts w:cstheme="minorHAnsi"/>
                <w:i/>
                <w:spacing w:val="-6"/>
                <w:sz w:val="22"/>
                <w:szCs w:val="22"/>
                <w:lang w:val="ka-GE"/>
              </w:rPr>
              <w:t xml:space="preserve">: ответ неполный; </w:t>
            </w:r>
            <w:r w:rsidRPr="00A122E9">
              <w:rPr>
                <w:rFonts w:cstheme="minorHAnsi"/>
                <w:i/>
                <w:spacing w:val="-6"/>
                <w:sz w:val="22"/>
                <w:szCs w:val="22"/>
                <w:lang w:val="ru-RU"/>
              </w:rPr>
              <w:t>т</w:t>
            </w:r>
            <w:r w:rsidRPr="00A122E9">
              <w:rPr>
                <w:rFonts w:cstheme="minorHAnsi"/>
                <w:i/>
                <w:spacing w:val="-6"/>
                <w:sz w:val="22"/>
                <w:szCs w:val="22"/>
                <w:lang w:val="ka-GE"/>
              </w:rPr>
              <w:t xml:space="preserve">ерминология неверна и неточна; </w:t>
            </w:r>
            <w:r w:rsidRPr="00A122E9">
              <w:rPr>
                <w:rFonts w:cstheme="minorHAnsi"/>
                <w:i/>
                <w:spacing w:val="-6"/>
                <w:sz w:val="22"/>
                <w:szCs w:val="22"/>
                <w:lang w:val="ru-RU"/>
              </w:rPr>
              <w:t>п</w:t>
            </w:r>
            <w:r w:rsidRPr="00A122E9">
              <w:rPr>
                <w:rFonts w:cstheme="minorHAnsi"/>
                <w:i/>
                <w:spacing w:val="-6"/>
                <w:sz w:val="22"/>
                <w:szCs w:val="22"/>
                <w:lang w:val="ka-GE"/>
              </w:rPr>
              <w:t xml:space="preserve">редмет вопроса изложен частично; </w:t>
            </w:r>
            <w:r w:rsidRPr="00A122E9">
              <w:rPr>
                <w:rFonts w:cstheme="minorHAnsi"/>
                <w:i/>
                <w:spacing w:val="-6"/>
                <w:sz w:val="22"/>
                <w:szCs w:val="22"/>
                <w:lang w:val="ru-RU"/>
              </w:rPr>
              <w:t>с</w:t>
            </w:r>
            <w:r w:rsidRPr="00A122E9">
              <w:rPr>
                <w:rFonts w:cstheme="minorHAnsi"/>
                <w:i/>
                <w:spacing w:val="-6"/>
                <w:sz w:val="22"/>
                <w:szCs w:val="22"/>
                <w:lang w:val="ka-GE"/>
              </w:rPr>
              <w:t xml:space="preserve">тудент не </w:t>
            </w:r>
            <w:r w:rsidRPr="00A122E9">
              <w:rPr>
                <w:rFonts w:cstheme="minorHAnsi"/>
                <w:i/>
                <w:spacing w:val="-6"/>
                <w:sz w:val="22"/>
                <w:szCs w:val="22"/>
                <w:lang w:val="ru-RU"/>
              </w:rPr>
              <w:t>владеет</w:t>
            </w:r>
            <w:r w:rsidRPr="00A122E9">
              <w:rPr>
                <w:rFonts w:cstheme="minorHAnsi"/>
                <w:i/>
                <w:spacing w:val="-6"/>
                <w:sz w:val="22"/>
                <w:szCs w:val="22"/>
                <w:lang w:val="ka-GE"/>
              </w:rPr>
              <w:t xml:space="preserve"> </w:t>
            </w:r>
            <w:r w:rsidRPr="00A122E9">
              <w:rPr>
                <w:rFonts w:cstheme="minorHAnsi"/>
                <w:i/>
                <w:spacing w:val="-6"/>
                <w:sz w:val="22"/>
                <w:szCs w:val="22"/>
                <w:lang w:val="ru-RU"/>
              </w:rPr>
              <w:t>основной</w:t>
            </w:r>
            <w:r w:rsidRPr="00A122E9">
              <w:rPr>
                <w:rFonts w:cstheme="minorHAnsi"/>
                <w:i/>
                <w:spacing w:val="-6"/>
                <w:sz w:val="22"/>
                <w:szCs w:val="22"/>
                <w:lang w:val="ka-GE"/>
              </w:rPr>
              <w:t xml:space="preserve"> литератур</w:t>
            </w:r>
            <w:r w:rsidRPr="00A122E9">
              <w:rPr>
                <w:rFonts w:cstheme="minorHAnsi"/>
                <w:i/>
                <w:spacing w:val="-6"/>
                <w:sz w:val="22"/>
                <w:szCs w:val="22"/>
                <w:lang w:val="ru-RU"/>
              </w:rPr>
              <w:t>ой</w:t>
            </w:r>
            <w:r w:rsidRPr="00A122E9">
              <w:rPr>
                <w:rFonts w:cstheme="minorHAnsi"/>
                <w:i/>
                <w:spacing w:val="-6"/>
                <w:sz w:val="22"/>
                <w:szCs w:val="22"/>
                <w:lang w:val="ka-GE"/>
              </w:rPr>
              <w:t xml:space="preserve">; </w:t>
            </w:r>
            <w:r w:rsidRPr="00A122E9">
              <w:rPr>
                <w:rFonts w:cstheme="minorHAnsi"/>
                <w:i/>
                <w:spacing w:val="-6"/>
                <w:sz w:val="22"/>
                <w:szCs w:val="22"/>
                <w:lang w:val="ru-RU"/>
              </w:rPr>
              <w:t>е</w:t>
            </w:r>
            <w:r w:rsidRPr="00A122E9">
              <w:rPr>
                <w:rFonts w:cstheme="minorHAnsi"/>
                <w:i/>
                <w:spacing w:val="-6"/>
                <w:sz w:val="22"/>
                <w:szCs w:val="22"/>
                <w:lang w:val="ka-GE"/>
              </w:rPr>
              <w:t xml:space="preserve">сть несколько </w:t>
            </w:r>
            <w:r w:rsidRPr="00A122E9">
              <w:rPr>
                <w:rFonts w:cstheme="minorHAnsi"/>
                <w:i/>
                <w:spacing w:val="-6"/>
                <w:sz w:val="22"/>
                <w:szCs w:val="22"/>
                <w:lang w:val="ka-GE"/>
              </w:rPr>
              <w:lastRenderedPageBreak/>
              <w:t xml:space="preserve">существенных ошибок. </w:t>
            </w:r>
            <w:r w:rsidRPr="00A122E9">
              <w:rPr>
                <w:rFonts w:cstheme="minorHAnsi"/>
                <w:i/>
                <w:spacing w:val="-6"/>
                <w:sz w:val="22"/>
                <w:szCs w:val="22"/>
                <w:lang w:val="ru-RU"/>
              </w:rPr>
              <w:t>и</w:t>
            </w:r>
            <w:r w:rsidRPr="00A122E9">
              <w:rPr>
                <w:rFonts w:cstheme="minorHAnsi"/>
                <w:i/>
                <w:spacing w:val="-6"/>
                <w:sz w:val="22"/>
                <w:szCs w:val="22"/>
                <w:lang w:val="ka-GE"/>
              </w:rPr>
              <w:t xml:space="preserve">з-за недостаточной теоретической подготовки студенту не хватает практического анализа материала и он делает </w:t>
            </w:r>
            <w:r w:rsidRPr="00A122E9">
              <w:rPr>
                <w:rFonts w:cstheme="minorHAnsi"/>
                <w:i/>
                <w:spacing w:val="-6"/>
                <w:sz w:val="22"/>
                <w:szCs w:val="22"/>
                <w:lang w:val="ru-RU"/>
              </w:rPr>
              <w:t>не</w:t>
            </w:r>
            <w:r w:rsidRPr="00A122E9">
              <w:rPr>
                <w:rFonts w:cstheme="minorHAnsi"/>
                <w:i/>
                <w:spacing w:val="-6"/>
                <w:sz w:val="22"/>
                <w:szCs w:val="22"/>
                <w:lang w:val="ka-GE"/>
              </w:rPr>
              <w:t>правильные выводы.</w:t>
            </w:r>
          </w:p>
          <w:p w:rsidR="00984254" w:rsidRPr="00A122E9" w:rsidRDefault="00984254" w:rsidP="00984254">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1 балл</w:t>
            </w:r>
            <w:r w:rsidRPr="00A122E9">
              <w:rPr>
                <w:rFonts w:cstheme="minorHAnsi"/>
                <w:i/>
                <w:spacing w:val="-6"/>
                <w:sz w:val="22"/>
                <w:szCs w:val="22"/>
                <w:lang w:val="ka-GE"/>
              </w:rPr>
              <w:t xml:space="preserve">: нет </w:t>
            </w:r>
            <w:r w:rsidRPr="00A122E9">
              <w:rPr>
                <w:rFonts w:cstheme="minorHAnsi"/>
                <w:i/>
                <w:spacing w:val="-6"/>
                <w:sz w:val="22"/>
                <w:szCs w:val="22"/>
                <w:lang w:val="ru-RU"/>
              </w:rPr>
              <w:t>завершенного</w:t>
            </w:r>
            <w:r w:rsidRPr="00A122E9">
              <w:rPr>
                <w:rFonts w:cstheme="minorHAnsi"/>
                <w:i/>
                <w:spacing w:val="-6"/>
                <w:sz w:val="22"/>
                <w:szCs w:val="22"/>
                <w:lang w:val="ka-GE"/>
              </w:rPr>
              <w:t xml:space="preserve"> ответа; </w:t>
            </w:r>
            <w:r w:rsidRPr="00A122E9">
              <w:rPr>
                <w:rFonts w:cstheme="minorHAnsi"/>
                <w:i/>
                <w:spacing w:val="-6"/>
                <w:sz w:val="22"/>
                <w:szCs w:val="22"/>
                <w:lang w:val="ru-RU"/>
              </w:rPr>
              <w:t>т</w:t>
            </w:r>
            <w:r w:rsidRPr="00A122E9">
              <w:rPr>
                <w:rFonts w:cstheme="minorHAnsi"/>
                <w:i/>
                <w:spacing w:val="-6"/>
                <w:sz w:val="22"/>
                <w:szCs w:val="22"/>
                <w:lang w:val="ka-GE"/>
              </w:rPr>
              <w:t xml:space="preserve">ерминология не используется или не подходит; </w:t>
            </w:r>
            <w:r w:rsidRPr="00A122E9">
              <w:rPr>
                <w:rFonts w:cstheme="minorHAnsi"/>
                <w:i/>
                <w:spacing w:val="-6"/>
                <w:sz w:val="22"/>
                <w:szCs w:val="22"/>
                <w:lang w:val="ru-RU"/>
              </w:rPr>
              <w:t>о</w:t>
            </w:r>
            <w:r w:rsidRPr="00A122E9">
              <w:rPr>
                <w:rFonts w:cstheme="minorHAnsi"/>
                <w:i/>
                <w:spacing w:val="-6"/>
                <w:sz w:val="22"/>
                <w:szCs w:val="22"/>
                <w:lang w:val="ka-GE"/>
              </w:rPr>
              <w:t xml:space="preserve">твет по существу неверен, </w:t>
            </w:r>
            <w:r w:rsidRPr="00A122E9">
              <w:rPr>
                <w:rFonts w:cstheme="minorHAnsi"/>
                <w:i/>
                <w:spacing w:val="-6"/>
                <w:sz w:val="22"/>
                <w:szCs w:val="22"/>
                <w:lang w:val="ru-RU"/>
              </w:rPr>
              <w:t>и</w:t>
            </w:r>
            <w:r w:rsidRPr="00A122E9">
              <w:rPr>
                <w:rFonts w:cstheme="minorHAnsi"/>
                <w:i/>
                <w:spacing w:val="-6"/>
                <w:sz w:val="22"/>
                <w:szCs w:val="22"/>
                <w:lang w:val="ka-GE"/>
              </w:rPr>
              <w:t>злагаются только отдельные фрагменты материалов, имеющих отношение к проблеме. Студент не может анализировать практический материал.</w:t>
            </w:r>
          </w:p>
          <w:p w:rsidR="00984254" w:rsidRPr="00A122E9" w:rsidRDefault="00984254" w:rsidP="00984254">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0 баллов</w:t>
            </w:r>
            <w:r w:rsidRPr="00A122E9">
              <w:rPr>
                <w:rFonts w:cstheme="minorHAnsi"/>
                <w:i/>
                <w:spacing w:val="-6"/>
                <w:sz w:val="22"/>
                <w:szCs w:val="22"/>
                <w:lang w:val="ka-GE"/>
              </w:rPr>
              <w:t>: ответ не актуален или не соответствует вообще</w:t>
            </w:r>
          </w:p>
          <w:p w:rsidR="00F73280" w:rsidRPr="00A122E9" w:rsidRDefault="00984254" w:rsidP="00F73280">
            <w:pPr>
              <w:pStyle w:val="ListParagraph"/>
              <w:tabs>
                <w:tab w:val="left" w:pos="360"/>
              </w:tabs>
              <w:spacing w:after="0" w:line="240" w:lineRule="auto"/>
              <w:ind w:left="284"/>
              <w:jc w:val="both"/>
              <w:rPr>
                <w:rFonts w:ascii="Sylfaen" w:hAnsi="Sylfaen"/>
                <w:b/>
                <w:i/>
              </w:rPr>
            </w:pPr>
            <w:r w:rsidRPr="00A122E9">
              <w:rPr>
                <w:rFonts w:ascii="Sylfaen" w:hAnsi="Sylfaen" w:cstheme="minorHAnsi"/>
                <w:b/>
                <w:i/>
                <w:lang w:val="ka-GE"/>
              </w:rPr>
              <w:t>Итоговый экзамен</w:t>
            </w:r>
            <w:r w:rsidR="00F73280" w:rsidRPr="00A122E9">
              <w:rPr>
                <w:rFonts w:ascii="Sylfaen" w:hAnsi="Sylfaen"/>
                <w:b/>
                <w:i/>
              </w:rPr>
              <w:t>:</w:t>
            </w:r>
            <w:r w:rsidR="00F73280" w:rsidRPr="00A122E9">
              <w:rPr>
                <w:rFonts w:ascii="Sylfaen" w:hAnsi="Sylfaen"/>
                <w:b/>
                <w:i/>
                <w:lang w:val="ka-GE"/>
              </w:rPr>
              <w:t xml:space="preserve">  </w:t>
            </w:r>
            <w:r w:rsidR="00F73280" w:rsidRPr="00A122E9">
              <w:rPr>
                <w:rFonts w:ascii="Sylfaen" w:hAnsi="Sylfaen"/>
                <w:i/>
                <w:iCs/>
                <w:lang w:val="ka-GE"/>
              </w:rPr>
              <w:t xml:space="preserve">40 </w:t>
            </w:r>
            <w:r w:rsidRPr="00A122E9">
              <w:rPr>
                <w:rFonts w:ascii="Sylfaen" w:hAnsi="Sylfaen"/>
                <w:i/>
                <w:iCs/>
              </w:rPr>
              <w:t>баллов</w:t>
            </w:r>
          </w:p>
          <w:p w:rsidR="00F73280" w:rsidRPr="00A122E9" w:rsidRDefault="00F73280" w:rsidP="00F73280">
            <w:pPr>
              <w:tabs>
                <w:tab w:val="left" w:pos="360"/>
              </w:tabs>
              <w:spacing w:after="0" w:line="240" w:lineRule="auto"/>
              <w:jc w:val="both"/>
              <w:rPr>
                <w:rFonts w:ascii="Sylfaen" w:hAnsi="Sylfaen"/>
                <w:b/>
                <w:i/>
                <w:lang w:val="ka-GE"/>
              </w:rPr>
            </w:pPr>
            <w:r w:rsidRPr="00A122E9">
              <w:rPr>
                <w:rFonts w:ascii="Sylfaen" w:hAnsi="Sylfaen"/>
                <w:b/>
                <w:i/>
                <w:lang w:val="ka-GE"/>
              </w:rPr>
              <w:t xml:space="preserve">       </w:t>
            </w:r>
          </w:p>
          <w:p w:rsidR="00F73280" w:rsidRPr="00A122E9" w:rsidRDefault="00984254" w:rsidP="00F73280">
            <w:pPr>
              <w:tabs>
                <w:tab w:val="left" w:pos="360"/>
              </w:tabs>
              <w:spacing w:after="0" w:line="240" w:lineRule="auto"/>
              <w:jc w:val="both"/>
              <w:rPr>
                <w:rFonts w:ascii="Sylfaen" w:hAnsi="Sylfaen"/>
                <w:i/>
                <w:iCs/>
                <w:lang w:val="ka-GE"/>
              </w:rPr>
            </w:pPr>
            <w:r w:rsidRPr="00A122E9">
              <w:rPr>
                <w:rFonts w:ascii="Sylfaen" w:hAnsi="Sylfaen"/>
                <w:i/>
                <w:iCs/>
                <w:lang w:val="ka-GE"/>
              </w:rPr>
              <w:t>А) проводится в письменном виде (</w:t>
            </w:r>
            <w:r w:rsidRPr="00A122E9">
              <w:rPr>
                <w:rFonts w:ascii="Sylfaen" w:hAnsi="Sylfaen"/>
                <w:i/>
                <w:iCs/>
                <w:lang w:val="ru-RU"/>
              </w:rPr>
              <w:t>тестирование</w:t>
            </w:r>
            <w:r w:rsidRPr="00A122E9">
              <w:rPr>
                <w:rFonts w:ascii="Sylfaen" w:hAnsi="Sylfaen"/>
                <w:i/>
                <w:iCs/>
                <w:lang w:val="ka-GE"/>
              </w:rPr>
              <w:t>) - 20 баллов, один вопрос оценивается одним баллом.</w:t>
            </w:r>
          </w:p>
          <w:p w:rsidR="003632D3" w:rsidRPr="00A122E9" w:rsidRDefault="00984254" w:rsidP="003632D3">
            <w:pPr>
              <w:autoSpaceDE w:val="0"/>
              <w:autoSpaceDN w:val="0"/>
              <w:adjustRightInd w:val="0"/>
              <w:spacing w:after="0" w:line="240" w:lineRule="auto"/>
              <w:jc w:val="both"/>
              <w:rPr>
                <w:rFonts w:ascii="Sylfaen" w:hAnsi="Sylfaen"/>
                <w:i/>
                <w:iCs/>
                <w:lang w:val="ka-GE"/>
              </w:rPr>
            </w:pPr>
            <w:r w:rsidRPr="00A122E9">
              <w:rPr>
                <w:rFonts w:ascii="Sylfaen" w:hAnsi="Sylfaen"/>
                <w:i/>
                <w:iCs/>
                <w:lang w:val="ka-GE"/>
              </w:rPr>
              <w:t>Б) демонстр</w:t>
            </w:r>
            <w:r w:rsidR="003632D3" w:rsidRPr="00A122E9">
              <w:rPr>
                <w:rFonts w:ascii="Sylfaen" w:hAnsi="Sylfaen"/>
                <w:i/>
                <w:iCs/>
                <w:lang w:val="ka-GE"/>
              </w:rPr>
              <w:t>ация</w:t>
            </w:r>
            <w:r w:rsidRPr="00A122E9">
              <w:rPr>
                <w:rFonts w:ascii="Sylfaen" w:hAnsi="Sylfaen"/>
                <w:i/>
                <w:iCs/>
                <w:lang w:val="ka-GE"/>
              </w:rPr>
              <w:t xml:space="preserve"> практически</w:t>
            </w:r>
            <w:r w:rsidR="003632D3" w:rsidRPr="00A122E9">
              <w:rPr>
                <w:rFonts w:ascii="Sylfaen" w:hAnsi="Sylfaen"/>
                <w:i/>
                <w:iCs/>
                <w:lang w:val="ka-GE"/>
              </w:rPr>
              <w:t>х</w:t>
            </w:r>
            <w:r w:rsidRPr="00A122E9">
              <w:rPr>
                <w:rFonts w:ascii="Sylfaen" w:hAnsi="Sylfaen"/>
                <w:i/>
                <w:iCs/>
                <w:lang w:val="ka-GE"/>
              </w:rPr>
              <w:t xml:space="preserve"> навык</w:t>
            </w:r>
            <w:r w:rsidR="003632D3" w:rsidRPr="00A122E9">
              <w:rPr>
                <w:rFonts w:ascii="Sylfaen" w:hAnsi="Sylfaen"/>
                <w:i/>
                <w:iCs/>
                <w:lang w:val="ka-GE"/>
              </w:rPr>
              <w:t xml:space="preserve">ов </w:t>
            </w:r>
            <w:r w:rsidRPr="00A122E9">
              <w:rPr>
                <w:rFonts w:ascii="Sylfaen" w:hAnsi="Sylfaen"/>
                <w:i/>
                <w:iCs/>
                <w:lang w:val="ka-GE"/>
              </w:rPr>
              <w:t xml:space="preserve"> - 5 баллов</w:t>
            </w:r>
            <w:r w:rsidR="003632D3" w:rsidRPr="00A122E9">
              <w:rPr>
                <w:rFonts w:ascii="Sylfaen" w:hAnsi="Sylfaen"/>
                <w:i/>
                <w:iCs/>
                <w:lang w:val="ka-GE"/>
              </w:rPr>
              <w:t xml:space="preserve"> на муляже</w:t>
            </w:r>
          </w:p>
          <w:p w:rsidR="003632D3" w:rsidRPr="00A122E9" w:rsidRDefault="003632D3" w:rsidP="003632D3">
            <w:pPr>
              <w:autoSpaceDE w:val="0"/>
              <w:autoSpaceDN w:val="0"/>
              <w:adjustRightInd w:val="0"/>
              <w:spacing w:after="0" w:line="240" w:lineRule="auto"/>
              <w:jc w:val="both"/>
              <w:rPr>
                <w:rFonts w:ascii="Sylfaen" w:hAnsi="Sylfaen"/>
                <w:i/>
                <w:iCs/>
                <w:lang w:val="ka-GE"/>
              </w:rPr>
            </w:pPr>
            <w:r w:rsidRPr="00A122E9">
              <w:rPr>
                <w:rFonts w:ascii="Sylfaen" w:hAnsi="Sylfaen"/>
                <w:i/>
                <w:iCs/>
                <w:lang w:val="ru-RU"/>
              </w:rPr>
              <w:t>1</w:t>
            </w:r>
            <w:r w:rsidRPr="00A122E9">
              <w:rPr>
                <w:rFonts w:ascii="Sylfaen" w:hAnsi="Sylfaen"/>
                <w:i/>
                <w:iCs/>
                <w:lang w:val="ka-GE"/>
              </w:rPr>
              <w:t>.Техника хирургического лечения патологии выреза зубов- 1 балл</w:t>
            </w:r>
          </w:p>
          <w:p w:rsidR="003632D3" w:rsidRPr="00A122E9" w:rsidRDefault="003632D3" w:rsidP="003632D3">
            <w:pPr>
              <w:autoSpaceDE w:val="0"/>
              <w:autoSpaceDN w:val="0"/>
              <w:adjustRightInd w:val="0"/>
              <w:spacing w:after="0" w:line="240" w:lineRule="auto"/>
              <w:jc w:val="both"/>
              <w:rPr>
                <w:rFonts w:ascii="Sylfaen" w:hAnsi="Sylfaen"/>
                <w:i/>
                <w:iCs/>
                <w:lang w:val="ka-GE"/>
              </w:rPr>
            </w:pPr>
            <w:r w:rsidRPr="00A122E9">
              <w:rPr>
                <w:rFonts w:ascii="Sylfaen" w:hAnsi="Sylfaen"/>
                <w:i/>
                <w:iCs/>
                <w:lang w:val="ka-GE"/>
              </w:rPr>
              <w:t>2.Техника антро</w:t>
            </w:r>
            <w:r w:rsidRPr="00A122E9">
              <w:rPr>
                <w:rFonts w:ascii="Sylfaen" w:hAnsi="Sylfaen"/>
                <w:i/>
                <w:iCs/>
                <w:lang w:val="ru-RU"/>
              </w:rPr>
              <w:t>т</w:t>
            </w:r>
            <w:r w:rsidRPr="00A122E9">
              <w:rPr>
                <w:rFonts w:ascii="Sylfaen" w:hAnsi="Sylfaen"/>
                <w:i/>
                <w:iCs/>
                <w:lang w:val="ka-GE"/>
              </w:rPr>
              <w:t>омии - 1 балл</w:t>
            </w:r>
          </w:p>
          <w:p w:rsidR="003632D3" w:rsidRPr="00A122E9" w:rsidRDefault="003632D3" w:rsidP="003632D3">
            <w:pPr>
              <w:autoSpaceDE w:val="0"/>
              <w:autoSpaceDN w:val="0"/>
              <w:adjustRightInd w:val="0"/>
              <w:spacing w:after="0" w:line="240" w:lineRule="auto"/>
              <w:jc w:val="both"/>
              <w:rPr>
                <w:rFonts w:ascii="Sylfaen" w:hAnsi="Sylfaen"/>
                <w:bCs/>
                <w:i/>
                <w:iCs/>
                <w:lang w:val="ka-GE"/>
              </w:rPr>
            </w:pPr>
            <w:r w:rsidRPr="00A122E9">
              <w:rPr>
                <w:rFonts w:ascii="Sylfaen" w:hAnsi="Sylfaen"/>
                <w:bCs/>
                <w:i/>
                <w:iCs/>
                <w:lang w:val="ka-GE"/>
              </w:rPr>
              <w:t>3.Оперативные методики лечения несогласованных и специфических воспалительных процессов челюстно-лицевой области - 1 балл,</w:t>
            </w:r>
          </w:p>
          <w:p w:rsidR="003632D3" w:rsidRPr="00A122E9" w:rsidRDefault="003632D3" w:rsidP="003632D3">
            <w:pPr>
              <w:autoSpaceDE w:val="0"/>
              <w:autoSpaceDN w:val="0"/>
              <w:adjustRightInd w:val="0"/>
              <w:spacing w:after="0" w:line="240" w:lineRule="auto"/>
              <w:jc w:val="both"/>
              <w:rPr>
                <w:rFonts w:ascii="Sylfaen" w:hAnsi="Sylfaen"/>
                <w:bCs/>
                <w:i/>
                <w:iCs/>
                <w:lang w:val="ka-GE"/>
              </w:rPr>
            </w:pPr>
            <w:r w:rsidRPr="00A122E9">
              <w:rPr>
                <w:rFonts w:ascii="Sylfaen" w:hAnsi="Sylfaen"/>
                <w:bCs/>
                <w:i/>
                <w:iCs/>
                <w:lang w:val="ka-GE"/>
              </w:rPr>
              <w:t>4.</w:t>
            </w:r>
            <w:r w:rsidRPr="00A122E9">
              <w:rPr>
                <w:rFonts w:ascii="Sylfaen" w:hAnsi="Sylfaen"/>
                <w:bCs/>
                <w:i/>
                <w:iCs/>
                <w:lang w:val="ru-RU"/>
              </w:rPr>
              <w:t>Оссобености х</w:t>
            </w:r>
            <w:r w:rsidRPr="00A122E9">
              <w:rPr>
                <w:rFonts w:ascii="Sylfaen" w:hAnsi="Sylfaen"/>
                <w:bCs/>
                <w:i/>
                <w:iCs/>
                <w:lang w:val="ka-GE"/>
              </w:rPr>
              <w:t>ирургическо</w:t>
            </w:r>
            <w:r w:rsidRPr="00A122E9">
              <w:rPr>
                <w:rFonts w:ascii="Sylfaen" w:hAnsi="Sylfaen"/>
                <w:bCs/>
                <w:i/>
                <w:iCs/>
                <w:lang w:val="ru-RU"/>
              </w:rPr>
              <w:t>го</w:t>
            </w:r>
            <w:r w:rsidRPr="00A122E9">
              <w:rPr>
                <w:rFonts w:ascii="Sylfaen" w:hAnsi="Sylfaen"/>
                <w:bCs/>
                <w:i/>
                <w:iCs/>
                <w:lang w:val="ka-GE"/>
              </w:rPr>
              <w:t xml:space="preserve"> лечени</w:t>
            </w:r>
            <w:r w:rsidRPr="00A122E9">
              <w:rPr>
                <w:rFonts w:ascii="Sylfaen" w:hAnsi="Sylfaen"/>
                <w:bCs/>
                <w:i/>
                <w:iCs/>
                <w:lang w:val="ru-RU"/>
              </w:rPr>
              <w:t>я заболевании пародонта</w:t>
            </w:r>
            <w:r w:rsidRPr="00A122E9">
              <w:rPr>
                <w:rFonts w:ascii="Sylfaen" w:hAnsi="Sylfaen"/>
                <w:bCs/>
                <w:i/>
                <w:iCs/>
                <w:lang w:val="ka-GE"/>
              </w:rPr>
              <w:t xml:space="preserve"> - 1 балл,</w:t>
            </w:r>
          </w:p>
          <w:p w:rsidR="003632D3" w:rsidRPr="00A122E9" w:rsidRDefault="003632D3" w:rsidP="003632D3">
            <w:pPr>
              <w:autoSpaceDE w:val="0"/>
              <w:autoSpaceDN w:val="0"/>
              <w:adjustRightInd w:val="0"/>
              <w:spacing w:after="0" w:line="240" w:lineRule="auto"/>
              <w:jc w:val="both"/>
              <w:rPr>
                <w:rFonts w:ascii="Sylfaen" w:hAnsi="Sylfaen"/>
                <w:bCs/>
                <w:i/>
                <w:iCs/>
                <w:lang w:val="ka-GE"/>
              </w:rPr>
            </w:pPr>
            <w:r w:rsidRPr="00A122E9">
              <w:rPr>
                <w:rFonts w:ascii="Sylfaen" w:hAnsi="Sylfaen"/>
                <w:bCs/>
                <w:i/>
                <w:iCs/>
                <w:lang w:val="ka-GE"/>
              </w:rPr>
              <w:t>Хирургическое лечение заболеваний слюнных желез - 1 балл</w:t>
            </w:r>
          </w:p>
          <w:p w:rsidR="003632D3" w:rsidRPr="00A122E9" w:rsidRDefault="003632D3" w:rsidP="003632D3">
            <w:pPr>
              <w:autoSpaceDE w:val="0"/>
              <w:autoSpaceDN w:val="0"/>
              <w:adjustRightInd w:val="0"/>
              <w:spacing w:after="0" w:line="240" w:lineRule="auto"/>
              <w:jc w:val="both"/>
              <w:rPr>
                <w:rFonts w:ascii="Sylfaen" w:hAnsi="Sylfaen"/>
                <w:bCs/>
                <w:i/>
                <w:iCs/>
                <w:lang w:val="ka-GE"/>
              </w:rPr>
            </w:pPr>
          </w:p>
          <w:p w:rsidR="003632D3" w:rsidRPr="00A122E9" w:rsidRDefault="003632D3" w:rsidP="003632D3">
            <w:pPr>
              <w:autoSpaceDE w:val="0"/>
              <w:autoSpaceDN w:val="0"/>
              <w:adjustRightInd w:val="0"/>
              <w:spacing w:after="0" w:line="240" w:lineRule="auto"/>
              <w:jc w:val="both"/>
              <w:rPr>
                <w:rFonts w:ascii="Sylfaen" w:hAnsi="Sylfaen"/>
                <w:i/>
                <w:iCs/>
                <w:lang w:val="ka-GE"/>
              </w:rPr>
            </w:pPr>
            <w:r w:rsidRPr="00A122E9">
              <w:rPr>
                <w:rFonts w:ascii="Sylfaen" w:hAnsi="Sylfaen"/>
                <w:b/>
                <w:bCs/>
                <w:i/>
                <w:iCs/>
                <w:lang w:val="ka-GE"/>
              </w:rPr>
              <w:t>C) Устный</w:t>
            </w:r>
            <w:r w:rsidRPr="00A122E9">
              <w:rPr>
                <w:rFonts w:ascii="Sylfaen" w:hAnsi="Sylfaen"/>
                <w:i/>
                <w:iCs/>
                <w:lang w:val="ka-GE"/>
              </w:rPr>
              <w:t xml:space="preserve"> - 15 баллов. В каждом билете, содержащем закрытые вопросы, будет 3 закрытых вопроса / темы, каждый закрытый вопрос / тема оценивается 0-5 баллами.</w:t>
            </w:r>
          </w:p>
          <w:p w:rsidR="003632D3" w:rsidRPr="00A122E9" w:rsidRDefault="003632D3" w:rsidP="003632D3">
            <w:pPr>
              <w:autoSpaceDE w:val="0"/>
              <w:autoSpaceDN w:val="0"/>
              <w:adjustRightInd w:val="0"/>
              <w:spacing w:after="0" w:line="240" w:lineRule="auto"/>
              <w:jc w:val="both"/>
              <w:rPr>
                <w:rFonts w:ascii="Sylfaen" w:hAnsi="Sylfaen"/>
                <w:i/>
                <w:lang w:val="ka-GE"/>
              </w:rPr>
            </w:pPr>
          </w:p>
          <w:p w:rsidR="00F73280" w:rsidRPr="00A122E9" w:rsidRDefault="00F73280" w:rsidP="00F73280">
            <w:pPr>
              <w:autoSpaceDE w:val="0"/>
              <w:autoSpaceDN w:val="0"/>
              <w:adjustRightInd w:val="0"/>
              <w:spacing w:after="0" w:line="240" w:lineRule="auto"/>
              <w:jc w:val="both"/>
              <w:rPr>
                <w:rFonts w:ascii="Sylfaen" w:hAnsi="Sylfaen"/>
                <w:i/>
                <w:lang w:val="ka-GE"/>
              </w:rPr>
            </w:pPr>
          </w:p>
          <w:p w:rsidR="003632D3" w:rsidRPr="00A122E9" w:rsidRDefault="00F73280" w:rsidP="003632D3">
            <w:pPr>
              <w:pStyle w:val="BodyText"/>
              <w:tabs>
                <w:tab w:val="left" w:pos="5711"/>
              </w:tabs>
              <w:rPr>
                <w:rFonts w:cstheme="minorHAnsi"/>
                <w:i/>
                <w:spacing w:val="-6"/>
                <w:sz w:val="22"/>
                <w:szCs w:val="22"/>
                <w:lang w:val="ka-GE"/>
              </w:rPr>
            </w:pPr>
            <w:r w:rsidRPr="00A122E9">
              <w:rPr>
                <w:i/>
                <w:sz w:val="22"/>
                <w:szCs w:val="22"/>
                <w:lang w:val="ka-GE"/>
              </w:rPr>
              <w:t xml:space="preserve"> </w:t>
            </w:r>
            <w:r w:rsidR="003632D3" w:rsidRPr="00A122E9">
              <w:rPr>
                <w:rFonts w:cstheme="minorHAnsi"/>
                <w:b/>
                <w:i/>
                <w:spacing w:val="-6"/>
                <w:sz w:val="22"/>
                <w:szCs w:val="22"/>
                <w:lang w:val="ka-GE"/>
              </w:rPr>
              <w:t>5-балльные критерии оценки устного теста</w:t>
            </w:r>
            <w:r w:rsidR="003632D3" w:rsidRPr="00A122E9">
              <w:rPr>
                <w:rFonts w:cstheme="minorHAnsi"/>
                <w:i/>
                <w:spacing w:val="-6"/>
                <w:sz w:val="22"/>
                <w:szCs w:val="22"/>
                <w:lang w:val="ka-GE"/>
              </w:rPr>
              <w:t>:</w:t>
            </w:r>
          </w:p>
          <w:p w:rsidR="003632D3" w:rsidRPr="00A122E9" w:rsidRDefault="003632D3" w:rsidP="003632D3">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5 баллов</w:t>
            </w:r>
            <w:r w:rsidRPr="00A122E9">
              <w:rPr>
                <w:rFonts w:cstheme="minorHAnsi"/>
                <w:i/>
                <w:spacing w:val="-6"/>
                <w:sz w:val="22"/>
                <w:szCs w:val="22"/>
                <w:lang w:val="ka-GE"/>
              </w:rPr>
              <w:t xml:space="preserve">: ответ завершен; </w:t>
            </w:r>
            <w:r w:rsidRPr="00A122E9">
              <w:rPr>
                <w:rFonts w:cstheme="minorHAnsi"/>
                <w:i/>
                <w:spacing w:val="-6"/>
                <w:sz w:val="22"/>
                <w:szCs w:val="22"/>
                <w:lang w:val="ru-RU"/>
              </w:rPr>
              <w:t>в</w:t>
            </w:r>
            <w:r w:rsidRPr="00A122E9">
              <w:rPr>
                <w:rFonts w:cstheme="minorHAnsi"/>
                <w:i/>
                <w:spacing w:val="-6"/>
                <w:sz w:val="22"/>
                <w:szCs w:val="22"/>
                <w:lang w:val="ka-GE"/>
              </w:rPr>
              <w:t xml:space="preserve">опрос точный и исчерпывающий; </w:t>
            </w:r>
            <w:r w:rsidRPr="00A122E9">
              <w:rPr>
                <w:rFonts w:cstheme="minorHAnsi"/>
                <w:i/>
                <w:spacing w:val="-6"/>
                <w:sz w:val="22"/>
                <w:szCs w:val="22"/>
                <w:lang w:val="ru-RU"/>
              </w:rPr>
              <w:t>т</w:t>
            </w:r>
            <w:r w:rsidRPr="00A122E9">
              <w:rPr>
                <w:rFonts w:cstheme="minorHAnsi"/>
                <w:i/>
                <w:spacing w:val="-6"/>
                <w:sz w:val="22"/>
                <w:szCs w:val="22"/>
                <w:lang w:val="ka-GE"/>
              </w:rPr>
              <w:t xml:space="preserve">ерминология защищена. Студент прекрасно знаком с материалом, предоставленным программой, хорошо </w:t>
            </w:r>
            <w:r w:rsidRPr="00A122E9">
              <w:rPr>
                <w:rFonts w:cstheme="minorHAnsi"/>
                <w:i/>
                <w:spacing w:val="-6"/>
                <w:sz w:val="22"/>
                <w:szCs w:val="22"/>
                <w:lang w:val="ru-RU"/>
              </w:rPr>
              <w:t>ознакомлен</w:t>
            </w:r>
            <w:r w:rsidRPr="00A122E9">
              <w:rPr>
                <w:rFonts w:cstheme="minorHAnsi"/>
                <w:i/>
                <w:spacing w:val="-6"/>
                <w:sz w:val="22"/>
                <w:szCs w:val="22"/>
                <w:lang w:val="ka-GE"/>
              </w:rPr>
              <w:t xml:space="preserve"> </w:t>
            </w:r>
            <w:r w:rsidRPr="00A122E9">
              <w:rPr>
                <w:rFonts w:cstheme="minorHAnsi"/>
                <w:i/>
                <w:spacing w:val="-6"/>
                <w:sz w:val="22"/>
                <w:szCs w:val="22"/>
                <w:lang w:val="ru-RU"/>
              </w:rPr>
              <w:t>как с</w:t>
            </w:r>
            <w:r w:rsidRPr="00A122E9">
              <w:rPr>
                <w:rFonts w:cstheme="minorHAnsi"/>
                <w:i/>
                <w:spacing w:val="-6"/>
                <w:sz w:val="22"/>
                <w:szCs w:val="22"/>
                <w:lang w:val="ka-GE"/>
              </w:rPr>
              <w:t xml:space="preserve"> основной</w:t>
            </w:r>
            <w:r w:rsidRPr="00A122E9">
              <w:rPr>
                <w:rFonts w:cstheme="minorHAnsi"/>
                <w:i/>
                <w:spacing w:val="-6"/>
                <w:sz w:val="22"/>
                <w:szCs w:val="22"/>
                <w:lang w:val="ru-RU"/>
              </w:rPr>
              <w:t xml:space="preserve"> так и</w:t>
            </w:r>
            <w:r w:rsidRPr="00A122E9">
              <w:rPr>
                <w:rFonts w:cstheme="minorHAnsi"/>
                <w:i/>
                <w:spacing w:val="-6"/>
                <w:sz w:val="22"/>
                <w:szCs w:val="22"/>
                <w:lang w:val="ka-GE"/>
              </w:rPr>
              <w:t xml:space="preserve"> </w:t>
            </w:r>
            <w:r w:rsidRPr="00A122E9">
              <w:rPr>
                <w:rFonts w:cstheme="minorHAnsi"/>
                <w:i/>
                <w:spacing w:val="-6"/>
                <w:sz w:val="22"/>
                <w:szCs w:val="22"/>
                <w:lang w:val="ru-RU"/>
              </w:rPr>
              <w:t xml:space="preserve"> со </w:t>
            </w:r>
            <w:r w:rsidRPr="00A122E9">
              <w:rPr>
                <w:rFonts w:cstheme="minorHAnsi"/>
                <w:i/>
                <w:spacing w:val="-6"/>
                <w:sz w:val="22"/>
                <w:szCs w:val="22"/>
                <w:lang w:val="ka-GE"/>
              </w:rPr>
              <w:t>вспомогательной литератур</w:t>
            </w:r>
            <w:r w:rsidRPr="00A122E9">
              <w:rPr>
                <w:rFonts w:cstheme="minorHAnsi"/>
                <w:i/>
                <w:spacing w:val="-6"/>
                <w:sz w:val="22"/>
                <w:szCs w:val="22"/>
                <w:lang w:val="ru-RU"/>
              </w:rPr>
              <w:t>ой</w:t>
            </w:r>
            <w:r w:rsidRPr="00A122E9">
              <w:rPr>
                <w:rFonts w:cstheme="minorHAnsi"/>
                <w:i/>
                <w:spacing w:val="-6"/>
                <w:sz w:val="22"/>
                <w:szCs w:val="22"/>
                <w:lang w:val="ka-GE"/>
              </w:rPr>
              <w:t>, имеет хорошее понимание анализа и обобщения</w:t>
            </w:r>
          </w:p>
          <w:p w:rsidR="003632D3" w:rsidRPr="00A122E9" w:rsidRDefault="003632D3" w:rsidP="003632D3">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4-</w:t>
            </w:r>
            <w:r w:rsidRPr="00A122E9">
              <w:rPr>
                <w:rFonts w:cstheme="minorHAnsi"/>
                <w:b/>
                <w:i/>
                <w:spacing w:val="-6"/>
                <w:sz w:val="22"/>
                <w:szCs w:val="22"/>
                <w:lang w:val="ru-RU"/>
              </w:rPr>
              <w:t>баллов</w:t>
            </w:r>
            <w:r w:rsidRPr="00A122E9">
              <w:rPr>
                <w:rFonts w:cstheme="minorHAnsi"/>
                <w:i/>
                <w:spacing w:val="-6"/>
                <w:sz w:val="22"/>
                <w:szCs w:val="22"/>
                <w:lang w:val="ka-GE"/>
              </w:rPr>
              <w:t xml:space="preserve">: </w:t>
            </w:r>
            <w:r w:rsidRPr="00A122E9">
              <w:rPr>
                <w:rFonts w:cstheme="minorHAnsi"/>
                <w:i/>
                <w:spacing w:val="-6"/>
                <w:sz w:val="22"/>
                <w:szCs w:val="22"/>
                <w:lang w:val="ru-RU"/>
              </w:rPr>
              <w:t>о</w:t>
            </w:r>
            <w:r w:rsidRPr="00A122E9">
              <w:rPr>
                <w:rFonts w:cstheme="minorHAnsi"/>
                <w:i/>
                <w:spacing w:val="-6"/>
                <w:sz w:val="22"/>
                <w:szCs w:val="22"/>
                <w:lang w:val="ka-GE"/>
              </w:rPr>
              <w:t xml:space="preserve">твет полный, но </w:t>
            </w:r>
            <w:r w:rsidRPr="00A122E9">
              <w:rPr>
                <w:rFonts w:cstheme="minorHAnsi"/>
                <w:i/>
                <w:spacing w:val="-6"/>
                <w:sz w:val="22"/>
                <w:szCs w:val="22"/>
                <w:lang w:val="ru-RU"/>
              </w:rPr>
              <w:t>сокращенный</w:t>
            </w:r>
            <w:r w:rsidRPr="00A122E9">
              <w:rPr>
                <w:rFonts w:cstheme="minorHAnsi"/>
                <w:i/>
                <w:spacing w:val="-6"/>
                <w:sz w:val="22"/>
                <w:szCs w:val="22"/>
                <w:lang w:val="ka-GE"/>
              </w:rPr>
              <w:t xml:space="preserve">; </w:t>
            </w:r>
            <w:r w:rsidRPr="00A122E9">
              <w:rPr>
                <w:rFonts w:cstheme="minorHAnsi"/>
                <w:i/>
                <w:spacing w:val="-6"/>
                <w:sz w:val="22"/>
                <w:szCs w:val="22"/>
                <w:lang w:val="ru-RU"/>
              </w:rPr>
              <w:t>т</w:t>
            </w:r>
            <w:r w:rsidRPr="00A122E9">
              <w:rPr>
                <w:rFonts w:cstheme="minorHAnsi"/>
                <w:i/>
                <w:spacing w:val="-6"/>
                <w:sz w:val="22"/>
                <w:szCs w:val="22"/>
                <w:lang w:val="ka-GE"/>
              </w:rPr>
              <w:t>ерминолог</w:t>
            </w:r>
            <w:r w:rsidRPr="00A122E9">
              <w:rPr>
                <w:rFonts w:cstheme="minorHAnsi"/>
                <w:i/>
                <w:spacing w:val="-6"/>
                <w:sz w:val="22"/>
                <w:szCs w:val="22"/>
                <w:lang w:val="ru-RU"/>
              </w:rPr>
              <w:t>ия</w:t>
            </w:r>
            <w:r w:rsidRPr="00A122E9">
              <w:rPr>
                <w:rFonts w:cstheme="minorHAnsi"/>
                <w:i/>
                <w:spacing w:val="-6"/>
                <w:sz w:val="22"/>
                <w:szCs w:val="22"/>
                <w:lang w:val="ka-GE"/>
              </w:rPr>
              <w:t xml:space="preserve"> </w:t>
            </w:r>
            <w:r w:rsidRPr="00A122E9">
              <w:rPr>
                <w:rFonts w:cstheme="minorHAnsi"/>
                <w:i/>
                <w:spacing w:val="-6"/>
                <w:sz w:val="22"/>
                <w:szCs w:val="22"/>
                <w:lang w:val="ru-RU"/>
              </w:rPr>
              <w:t>правильная</w:t>
            </w:r>
            <w:r w:rsidRPr="00A122E9">
              <w:rPr>
                <w:rFonts w:cstheme="minorHAnsi"/>
                <w:i/>
                <w:spacing w:val="-6"/>
                <w:sz w:val="22"/>
                <w:szCs w:val="22"/>
                <w:lang w:val="ka-GE"/>
              </w:rPr>
              <w:t xml:space="preserve">; </w:t>
            </w:r>
            <w:r w:rsidRPr="00A122E9">
              <w:rPr>
                <w:rFonts w:cstheme="minorHAnsi"/>
                <w:i/>
                <w:spacing w:val="-6"/>
                <w:sz w:val="22"/>
                <w:szCs w:val="22"/>
                <w:lang w:val="ru-RU"/>
              </w:rPr>
              <w:t>вопрос</w:t>
            </w:r>
            <w:r w:rsidRPr="00A122E9">
              <w:rPr>
                <w:rFonts w:cstheme="minorHAnsi"/>
                <w:i/>
                <w:spacing w:val="-6"/>
                <w:sz w:val="22"/>
                <w:szCs w:val="22"/>
                <w:lang w:val="ka-GE"/>
              </w:rPr>
              <w:t xml:space="preserve"> исчерпан;  нет существенной ошибки; </w:t>
            </w:r>
            <w:r w:rsidRPr="00A122E9">
              <w:rPr>
                <w:rFonts w:cstheme="minorHAnsi"/>
                <w:i/>
                <w:spacing w:val="-6"/>
                <w:sz w:val="22"/>
                <w:szCs w:val="22"/>
                <w:lang w:val="ru-RU"/>
              </w:rPr>
              <w:t>с</w:t>
            </w:r>
            <w:r w:rsidRPr="00A122E9">
              <w:rPr>
                <w:rFonts w:cstheme="minorHAnsi"/>
                <w:i/>
                <w:spacing w:val="-6"/>
                <w:sz w:val="22"/>
                <w:szCs w:val="22"/>
                <w:lang w:val="ka-GE"/>
              </w:rPr>
              <w:t xml:space="preserve">тудент хорошо знает материал, предоставленный программой; </w:t>
            </w:r>
            <w:r w:rsidRPr="00A122E9">
              <w:rPr>
                <w:rFonts w:cstheme="minorHAnsi"/>
                <w:i/>
                <w:spacing w:val="-6"/>
                <w:sz w:val="22"/>
                <w:szCs w:val="22"/>
                <w:lang w:val="ru-RU"/>
              </w:rPr>
              <w:t>о</w:t>
            </w:r>
            <w:r w:rsidRPr="00A122E9">
              <w:rPr>
                <w:rFonts w:cstheme="minorHAnsi"/>
                <w:i/>
                <w:spacing w:val="-6"/>
                <w:sz w:val="22"/>
                <w:szCs w:val="22"/>
                <w:lang w:val="ka-GE"/>
              </w:rPr>
              <w:t>сновная литература используется для анализа и обобщения навыков.</w:t>
            </w:r>
          </w:p>
          <w:p w:rsidR="003632D3" w:rsidRPr="00A122E9" w:rsidRDefault="003632D3" w:rsidP="003632D3">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3 балла</w:t>
            </w:r>
            <w:r w:rsidRPr="00A122E9">
              <w:rPr>
                <w:rFonts w:cstheme="minorHAnsi"/>
                <w:i/>
                <w:spacing w:val="-6"/>
                <w:sz w:val="22"/>
                <w:szCs w:val="22"/>
                <w:lang w:val="ka-GE"/>
              </w:rPr>
              <w:t>: ответ неполный; Вопрос удовлетворительный; Терминология неполна; Студент владеет материалом, предоставленным программой, но есть некоторые ошибки, которые являются слабыми, и анализ представленной им проблемы является слабым.</w:t>
            </w:r>
          </w:p>
          <w:p w:rsidR="003632D3" w:rsidRPr="00A122E9" w:rsidRDefault="003632D3" w:rsidP="003632D3">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2 балла</w:t>
            </w:r>
            <w:r w:rsidRPr="00A122E9">
              <w:rPr>
                <w:rFonts w:cstheme="minorHAnsi"/>
                <w:i/>
                <w:spacing w:val="-6"/>
                <w:sz w:val="22"/>
                <w:szCs w:val="22"/>
                <w:lang w:val="ka-GE"/>
              </w:rPr>
              <w:t xml:space="preserve">: ответ неполный; </w:t>
            </w:r>
            <w:r w:rsidRPr="00A122E9">
              <w:rPr>
                <w:rFonts w:cstheme="minorHAnsi"/>
                <w:i/>
                <w:spacing w:val="-6"/>
                <w:sz w:val="22"/>
                <w:szCs w:val="22"/>
                <w:lang w:val="ru-RU"/>
              </w:rPr>
              <w:t>т</w:t>
            </w:r>
            <w:r w:rsidRPr="00A122E9">
              <w:rPr>
                <w:rFonts w:cstheme="minorHAnsi"/>
                <w:i/>
                <w:spacing w:val="-6"/>
                <w:sz w:val="22"/>
                <w:szCs w:val="22"/>
                <w:lang w:val="ka-GE"/>
              </w:rPr>
              <w:t xml:space="preserve">ерминология неверна и неточна; </w:t>
            </w:r>
            <w:r w:rsidRPr="00A122E9">
              <w:rPr>
                <w:rFonts w:cstheme="minorHAnsi"/>
                <w:i/>
                <w:spacing w:val="-6"/>
                <w:sz w:val="22"/>
                <w:szCs w:val="22"/>
                <w:lang w:val="ru-RU"/>
              </w:rPr>
              <w:t>п</w:t>
            </w:r>
            <w:r w:rsidRPr="00A122E9">
              <w:rPr>
                <w:rFonts w:cstheme="minorHAnsi"/>
                <w:i/>
                <w:spacing w:val="-6"/>
                <w:sz w:val="22"/>
                <w:szCs w:val="22"/>
                <w:lang w:val="ka-GE"/>
              </w:rPr>
              <w:t xml:space="preserve">редмет вопроса изложен частично; </w:t>
            </w:r>
            <w:r w:rsidRPr="00A122E9">
              <w:rPr>
                <w:rFonts w:cstheme="minorHAnsi"/>
                <w:i/>
                <w:spacing w:val="-6"/>
                <w:sz w:val="22"/>
                <w:szCs w:val="22"/>
                <w:lang w:val="ru-RU"/>
              </w:rPr>
              <w:t>с</w:t>
            </w:r>
            <w:r w:rsidRPr="00A122E9">
              <w:rPr>
                <w:rFonts w:cstheme="minorHAnsi"/>
                <w:i/>
                <w:spacing w:val="-6"/>
                <w:sz w:val="22"/>
                <w:szCs w:val="22"/>
                <w:lang w:val="ka-GE"/>
              </w:rPr>
              <w:t xml:space="preserve">тудент не </w:t>
            </w:r>
            <w:r w:rsidRPr="00A122E9">
              <w:rPr>
                <w:rFonts w:cstheme="minorHAnsi"/>
                <w:i/>
                <w:spacing w:val="-6"/>
                <w:sz w:val="22"/>
                <w:szCs w:val="22"/>
                <w:lang w:val="ru-RU"/>
              </w:rPr>
              <w:t>владеет</w:t>
            </w:r>
            <w:r w:rsidRPr="00A122E9">
              <w:rPr>
                <w:rFonts w:cstheme="minorHAnsi"/>
                <w:i/>
                <w:spacing w:val="-6"/>
                <w:sz w:val="22"/>
                <w:szCs w:val="22"/>
                <w:lang w:val="ka-GE"/>
              </w:rPr>
              <w:t xml:space="preserve"> </w:t>
            </w:r>
            <w:r w:rsidRPr="00A122E9">
              <w:rPr>
                <w:rFonts w:cstheme="minorHAnsi"/>
                <w:i/>
                <w:spacing w:val="-6"/>
                <w:sz w:val="22"/>
                <w:szCs w:val="22"/>
                <w:lang w:val="ru-RU"/>
              </w:rPr>
              <w:t>основной</w:t>
            </w:r>
            <w:r w:rsidRPr="00A122E9">
              <w:rPr>
                <w:rFonts w:cstheme="minorHAnsi"/>
                <w:i/>
                <w:spacing w:val="-6"/>
                <w:sz w:val="22"/>
                <w:szCs w:val="22"/>
                <w:lang w:val="ka-GE"/>
              </w:rPr>
              <w:t xml:space="preserve"> литератур</w:t>
            </w:r>
            <w:r w:rsidRPr="00A122E9">
              <w:rPr>
                <w:rFonts w:cstheme="minorHAnsi"/>
                <w:i/>
                <w:spacing w:val="-6"/>
                <w:sz w:val="22"/>
                <w:szCs w:val="22"/>
                <w:lang w:val="ru-RU"/>
              </w:rPr>
              <w:t>ой</w:t>
            </w:r>
            <w:r w:rsidRPr="00A122E9">
              <w:rPr>
                <w:rFonts w:cstheme="minorHAnsi"/>
                <w:i/>
                <w:spacing w:val="-6"/>
                <w:sz w:val="22"/>
                <w:szCs w:val="22"/>
                <w:lang w:val="ka-GE"/>
              </w:rPr>
              <w:t xml:space="preserve">; </w:t>
            </w:r>
            <w:r w:rsidRPr="00A122E9">
              <w:rPr>
                <w:rFonts w:cstheme="minorHAnsi"/>
                <w:i/>
                <w:spacing w:val="-6"/>
                <w:sz w:val="22"/>
                <w:szCs w:val="22"/>
                <w:lang w:val="ru-RU"/>
              </w:rPr>
              <w:t>е</w:t>
            </w:r>
            <w:r w:rsidRPr="00A122E9">
              <w:rPr>
                <w:rFonts w:cstheme="minorHAnsi"/>
                <w:i/>
                <w:spacing w:val="-6"/>
                <w:sz w:val="22"/>
                <w:szCs w:val="22"/>
                <w:lang w:val="ka-GE"/>
              </w:rPr>
              <w:t xml:space="preserve">сть несколько существенных ошибок. </w:t>
            </w:r>
            <w:r w:rsidRPr="00A122E9">
              <w:rPr>
                <w:rFonts w:cstheme="minorHAnsi"/>
                <w:i/>
                <w:spacing w:val="-6"/>
                <w:sz w:val="22"/>
                <w:szCs w:val="22"/>
                <w:lang w:val="ru-RU"/>
              </w:rPr>
              <w:t>и</w:t>
            </w:r>
            <w:r w:rsidRPr="00A122E9">
              <w:rPr>
                <w:rFonts w:cstheme="minorHAnsi"/>
                <w:i/>
                <w:spacing w:val="-6"/>
                <w:sz w:val="22"/>
                <w:szCs w:val="22"/>
                <w:lang w:val="ka-GE"/>
              </w:rPr>
              <w:t xml:space="preserve">з-за недостаточной теоретической подготовки студенту не хватает практического анализа материала и он делает </w:t>
            </w:r>
            <w:r w:rsidRPr="00A122E9">
              <w:rPr>
                <w:rFonts w:cstheme="minorHAnsi"/>
                <w:i/>
                <w:spacing w:val="-6"/>
                <w:sz w:val="22"/>
                <w:szCs w:val="22"/>
                <w:lang w:val="ru-RU"/>
              </w:rPr>
              <w:t>не</w:t>
            </w:r>
            <w:r w:rsidRPr="00A122E9">
              <w:rPr>
                <w:rFonts w:cstheme="minorHAnsi"/>
                <w:i/>
                <w:spacing w:val="-6"/>
                <w:sz w:val="22"/>
                <w:szCs w:val="22"/>
                <w:lang w:val="ka-GE"/>
              </w:rPr>
              <w:t>правильные выводы.</w:t>
            </w:r>
          </w:p>
          <w:p w:rsidR="003632D3" w:rsidRPr="00A122E9" w:rsidRDefault="003632D3" w:rsidP="003632D3">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1 балл</w:t>
            </w:r>
            <w:r w:rsidRPr="00A122E9">
              <w:rPr>
                <w:rFonts w:cstheme="minorHAnsi"/>
                <w:i/>
                <w:spacing w:val="-6"/>
                <w:sz w:val="22"/>
                <w:szCs w:val="22"/>
                <w:lang w:val="ka-GE"/>
              </w:rPr>
              <w:t xml:space="preserve">: нет </w:t>
            </w:r>
            <w:r w:rsidRPr="00A122E9">
              <w:rPr>
                <w:rFonts w:cstheme="minorHAnsi"/>
                <w:i/>
                <w:spacing w:val="-6"/>
                <w:sz w:val="22"/>
                <w:szCs w:val="22"/>
                <w:lang w:val="ru-RU"/>
              </w:rPr>
              <w:t>завершенного</w:t>
            </w:r>
            <w:r w:rsidRPr="00A122E9">
              <w:rPr>
                <w:rFonts w:cstheme="minorHAnsi"/>
                <w:i/>
                <w:spacing w:val="-6"/>
                <w:sz w:val="22"/>
                <w:szCs w:val="22"/>
                <w:lang w:val="ka-GE"/>
              </w:rPr>
              <w:t xml:space="preserve"> ответа; </w:t>
            </w:r>
            <w:r w:rsidRPr="00A122E9">
              <w:rPr>
                <w:rFonts w:cstheme="minorHAnsi"/>
                <w:i/>
                <w:spacing w:val="-6"/>
                <w:sz w:val="22"/>
                <w:szCs w:val="22"/>
                <w:lang w:val="ru-RU"/>
              </w:rPr>
              <w:t>т</w:t>
            </w:r>
            <w:r w:rsidRPr="00A122E9">
              <w:rPr>
                <w:rFonts w:cstheme="minorHAnsi"/>
                <w:i/>
                <w:spacing w:val="-6"/>
                <w:sz w:val="22"/>
                <w:szCs w:val="22"/>
                <w:lang w:val="ka-GE"/>
              </w:rPr>
              <w:t xml:space="preserve">ерминология не используется или не подходит; </w:t>
            </w:r>
            <w:r w:rsidRPr="00A122E9">
              <w:rPr>
                <w:rFonts w:cstheme="minorHAnsi"/>
                <w:i/>
                <w:spacing w:val="-6"/>
                <w:sz w:val="22"/>
                <w:szCs w:val="22"/>
                <w:lang w:val="ru-RU"/>
              </w:rPr>
              <w:t>о</w:t>
            </w:r>
            <w:r w:rsidRPr="00A122E9">
              <w:rPr>
                <w:rFonts w:cstheme="minorHAnsi"/>
                <w:i/>
                <w:spacing w:val="-6"/>
                <w:sz w:val="22"/>
                <w:szCs w:val="22"/>
                <w:lang w:val="ka-GE"/>
              </w:rPr>
              <w:t xml:space="preserve">твет по существу неверен, </w:t>
            </w:r>
            <w:r w:rsidRPr="00A122E9">
              <w:rPr>
                <w:rFonts w:cstheme="minorHAnsi"/>
                <w:i/>
                <w:spacing w:val="-6"/>
                <w:sz w:val="22"/>
                <w:szCs w:val="22"/>
                <w:lang w:val="ru-RU"/>
              </w:rPr>
              <w:t>и</w:t>
            </w:r>
            <w:r w:rsidRPr="00A122E9">
              <w:rPr>
                <w:rFonts w:cstheme="minorHAnsi"/>
                <w:i/>
                <w:spacing w:val="-6"/>
                <w:sz w:val="22"/>
                <w:szCs w:val="22"/>
                <w:lang w:val="ka-GE"/>
              </w:rPr>
              <w:t>злагаются только отдельные фрагменты материалов, имеющих отношение к проблеме. Студент не может анализировать практический материал.</w:t>
            </w:r>
          </w:p>
          <w:p w:rsidR="003632D3" w:rsidRDefault="003632D3" w:rsidP="003632D3">
            <w:pPr>
              <w:pStyle w:val="BodyText"/>
              <w:tabs>
                <w:tab w:val="left" w:pos="5711"/>
              </w:tabs>
              <w:rPr>
                <w:rFonts w:cstheme="minorHAnsi"/>
                <w:i/>
                <w:spacing w:val="-6"/>
                <w:sz w:val="22"/>
                <w:szCs w:val="22"/>
                <w:lang w:val="ka-GE"/>
              </w:rPr>
            </w:pPr>
            <w:r w:rsidRPr="00A122E9">
              <w:rPr>
                <w:rFonts w:cstheme="minorHAnsi"/>
                <w:b/>
                <w:i/>
                <w:spacing w:val="-6"/>
                <w:sz w:val="22"/>
                <w:szCs w:val="22"/>
                <w:lang w:val="ka-GE"/>
              </w:rPr>
              <w:t>0 баллов</w:t>
            </w:r>
            <w:r w:rsidRPr="00A122E9">
              <w:rPr>
                <w:rFonts w:cstheme="minorHAnsi"/>
                <w:i/>
                <w:spacing w:val="-6"/>
                <w:sz w:val="22"/>
                <w:szCs w:val="22"/>
                <w:lang w:val="ka-GE"/>
              </w:rPr>
              <w:t>: ответ не актуален или не соответствует вообще</w:t>
            </w:r>
          </w:p>
          <w:p w:rsidR="00792ED5" w:rsidRDefault="00792ED5" w:rsidP="003632D3">
            <w:pPr>
              <w:pStyle w:val="BodyText"/>
              <w:tabs>
                <w:tab w:val="left" w:pos="5711"/>
              </w:tabs>
              <w:rPr>
                <w:rFonts w:cstheme="minorHAnsi"/>
                <w:i/>
                <w:spacing w:val="-6"/>
                <w:sz w:val="22"/>
                <w:szCs w:val="22"/>
                <w:lang w:val="ka-GE"/>
              </w:rPr>
            </w:pPr>
          </w:p>
          <w:p w:rsidR="00792ED5" w:rsidRPr="00A122E9" w:rsidRDefault="00792ED5" w:rsidP="00792ED5">
            <w:pPr>
              <w:numPr>
                <w:ilvl w:val="0"/>
                <w:numId w:val="18"/>
              </w:numPr>
              <w:autoSpaceDE w:val="0"/>
              <w:autoSpaceDN w:val="0"/>
              <w:adjustRightInd w:val="0"/>
              <w:spacing w:after="0" w:line="240" w:lineRule="auto"/>
              <w:jc w:val="both"/>
              <w:rPr>
                <w:rFonts w:ascii="Sylfaen" w:hAnsi="Sylfaen"/>
                <w:bCs/>
                <w:i/>
                <w:iCs/>
                <w:lang w:val="af-ZA"/>
              </w:rPr>
            </w:pPr>
            <w:r w:rsidRPr="00A122E9">
              <w:rPr>
                <w:rFonts w:ascii="Sylfaen" w:hAnsi="Sylfaen"/>
                <w:bCs/>
                <w:i/>
                <w:iCs/>
                <w:lang w:val="ru-RU"/>
              </w:rPr>
              <w:t xml:space="preserve">Применение </w:t>
            </w:r>
            <w:r w:rsidRPr="00A122E9">
              <w:rPr>
                <w:rFonts w:ascii="Sylfaen" w:hAnsi="Sylfaen"/>
                <w:bCs/>
                <w:i/>
                <w:iCs/>
                <w:lang w:val="af-ZA"/>
              </w:rPr>
              <w:t xml:space="preserve"> знания на практике</w:t>
            </w:r>
            <w:r w:rsidRPr="00A122E9">
              <w:rPr>
                <w:rFonts w:ascii="Sylfaen" w:hAnsi="Sylfaen"/>
                <w:bCs/>
                <w:i/>
                <w:iCs/>
                <w:lang w:val="ka-GE"/>
              </w:rPr>
              <w:t>,</w:t>
            </w:r>
            <w:r w:rsidRPr="00A122E9">
              <w:rPr>
                <w:rFonts w:ascii="Sylfaen" w:hAnsi="Sylfaen"/>
                <w:bCs/>
                <w:i/>
                <w:iCs/>
                <w:lang w:val="af-ZA"/>
              </w:rPr>
              <w:t xml:space="preserve"> </w:t>
            </w:r>
            <w:r w:rsidRPr="00A122E9">
              <w:rPr>
                <w:rFonts w:ascii="Sylfaen" w:hAnsi="Sylfaen"/>
                <w:bCs/>
                <w:i/>
                <w:iCs/>
                <w:lang w:val="ru-RU"/>
              </w:rPr>
              <w:t>х</w:t>
            </w:r>
            <w:r w:rsidRPr="00A122E9">
              <w:rPr>
                <w:rFonts w:ascii="Sylfaen" w:hAnsi="Sylfaen"/>
                <w:bCs/>
                <w:i/>
                <w:iCs/>
                <w:lang w:val="af-ZA"/>
              </w:rPr>
              <w:t xml:space="preserve">ирургические методы лечения патологий </w:t>
            </w:r>
            <w:r w:rsidRPr="00A122E9">
              <w:rPr>
                <w:rFonts w:ascii="Sylfaen" w:hAnsi="Sylfaen"/>
                <w:bCs/>
                <w:i/>
                <w:iCs/>
                <w:lang w:val="ru-RU"/>
              </w:rPr>
              <w:t xml:space="preserve">вырезывания </w:t>
            </w:r>
            <w:r w:rsidRPr="00A122E9">
              <w:rPr>
                <w:rFonts w:ascii="Sylfaen" w:hAnsi="Sylfaen"/>
                <w:bCs/>
                <w:i/>
                <w:iCs/>
                <w:lang w:val="af-ZA"/>
              </w:rPr>
              <w:t xml:space="preserve"> зубов - 1 балл</w:t>
            </w:r>
          </w:p>
          <w:p w:rsidR="00792ED5" w:rsidRPr="00A122E9" w:rsidRDefault="00792ED5" w:rsidP="00792ED5">
            <w:pPr>
              <w:numPr>
                <w:ilvl w:val="0"/>
                <w:numId w:val="18"/>
              </w:numPr>
              <w:autoSpaceDE w:val="0"/>
              <w:autoSpaceDN w:val="0"/>
              <w:adjustRightInd w:val="0"/>
              <w:spacing w:after="0" w:line="240" w:lineRule="auto"/>
              <w:jc w:val="both"/>
              <w:rPr>
                <w:rFonts w:ascii="Sylfaen" w:hAnsi="Sylfaen"/>
                <w:bCs/>
                <w:i/>
                <w:iCs/>
                <w:lang w:val="af-ZA"/>
              </w:rPr>
            </w:pPr>
            <w:r w:rsidRPr="00A122E9">
              <w:rPr>
                <w:rFonts w:ascii="Sylfaen" w:hAnsi="Sylfaen"/>
                <w:bCs/>
                <w:i/>
                <w:iCs/>
                <w:lang w:val="af-ZA"/>
              </w:rPr>
              <w:t xml:space="preserve"> Техника антротомии - 1 балл,</w:t>
            </w:r>
          </w:p>
          <w:p w:rsidR="00792ED5" w:rsidRPr="00A122E9" w:rsidRDefault="00792ED5" w:rsidP="00792ED5">
            <w:pPr>
              <w:numPr>
                <w:ilvl w:val="0"/>
                <w:numId w:val="18"/>
              </w:numPr>
              <w:autoSpaceDE w:val="0"/>
              <w:autoSpaceDN w:val="0"/>
              <w:adjustRightInd w:val="0"/>
              <w:spacing w:after="0" w:line="240" w:lineRule="auto"/>
              <w:jc w:val="both"/>
              <w:rPr>
                <w:rFonts w:ascii="Sylfaen" w:hAnsi="Sylfaen"/>
                <w:bCs/>
                <w:i/>
                <w:iCs/>
                <w:lang w:val="af-ZA"/>
              </w:rPr>
            </w:pPr>
            <w:r w:rsidRPr="00A122E9">
              <w:rPr>
                <w:rFonts w:ascii="Sylfaen" w:hAnsi="Sylfaen"/>
                <w:bCs/>
                <w:i/>
                <w:iCs/>
                <w:lang w:val="af-ZA"/>
              </w:rPr>
              <w:lastRenderedPageBreak/>
              <w:t xml:space="preserve"> Техника оперативного лечения несогласованных и специфических воспалительных процессов челюстно-фасадной области - 1 балл,</w:t>
            </w:r>
          </w:p>
          <w:p w:rsidR="00792ED5" w:rsidRPr="00A122E9" w:rsidRDefault="00792ED5" w:rsidP="00792ED5">
            <w:pPr>
              <w:numPr>
                <w:ilvl w:val="0"/>
                <w:numId w:val="18"/>
              </w:numPr>
              <w:autoSpaceDE w:val="0"/>
              <w:autoSpaceDN w:val="0"/>
              <w:adjustRightInd w:val="0"/>
              <w:spacing w:after="0" w:line="240" w:lineRule="auto"/>
              <w:jc w:val="both"/>
              <w:rPr>
                <w:rFonts w:ascii="Sylfaen" w:hAnsi="Sylfaen"/>
                <w:bCs/>
                <w:i/>
                <w:iCs/>
                <w:lang w:val="af-ZA"/>
              </w:rPr>
            </w:pPr>
            <w:r w:rsidRPr="00A122E9">
              <w:rPr>
                <w:rFonts w:ascii="Sylfaen" w:hAnsi="Sylfaen"/>
                <w:bCs/>
                <w:i/>
                <w:iCs/>
                <w:lang w:val="af-ZA"/>
              </w:rPr>
              <w:t xml:space="preserve"> Особенности хирургического лечения заболеваний пародонта - 1 балл,</w:t>
            </w:r>
          </w:p>
          <w:p w:rsidR="00792ED5" w:rsidRPr="00A122E9" w:rsidRDefault="00792ED5" w:rsidP="00792ED5">
            <w:pPr>
              <w:numPr>
                <w:ilvl w:val="0"/>
                <w:numId w:val="18"/>
              </w:numPr>
              <w:autoSpaceDE w:val="0"/>
              <w:autoSpaceDN w:val="0"/>
              <w:adjustRightInd w:val="0"/>
              <w:spacing w:after="0" w:line="240" w:lineRule="auto"/>
              <w:jc w:val="both"/>
              <w:rPr>
                <w:rFonts w:ascii="Sylfaen" w:hAnsi="Sylfaen"/>
                <w:bCs/>
                <w:i/>
                <w:iCs/>
                <w:lang w:val="af-ZA"/>
              </w:rPr>
            </w:pPr>
            <w:r w:rsidRPr="00A122E9">
              <w:rPr>
                <w:rFonts w:ascii="Sylfaen" w:hAnsi="Sylfaen"/>
                <w:bCs/>
                <w:i/>
                <w:iCs/>
                <w:lang w:val="af-ZA"/>
              </w:rPr>
              <w:t xml:space="preserve"> Хирургическое лечение заболеваний слюнных желез - 1 балл</w:t>
            </w:r>
          </w:p>
          <w:p w:rsidR="00792ED5" w:rsidRPr="00A122E9" w:rsidRDefault="00792ED5" w:rsidP="00792ED5">
            <w:pPr>
              <w:numPr>
                <w:ilvl w:val="0"/>
                <w:numId w:val="18"/>
              </w:numPr>
              <w:autoSpaceDE w:val="0"/>
              <w:autoSpaceDN w:val="0"/>
              <w:adjustRightInd w:val="0"/>
              <w:spacing w:after="0" w:line="240" w:lineRule="auto"/>
              <w:jc w:val="both"/>
              <w:rPr>
                <w:rFonts w:ascii="Sylfaen" w:hAnsi="Sylfaen"/>
                <w:bCs/>
                <w:i/>
                <w:iCs/>
                <w:lang w:val="af-ZA"/>
              </w:rPr>
            </w:pPr>
            <w:r w:rsidRPr="00A122E9">
              <w:rPr>
                <w:rFonts w:ascii="Sylfaen" w:hAnsi="Sylfaen"/>
                <w:i/>
                <w:lang w:val="ru-RU"/>
              </w:rPr>
              <w:t>После изучения вопросов патологии прорезывания зубов и их осложнений, восполительные заболевания верхнечелюстной пазухи, ее диагностики и лечения, разнообразия неодонтогенных и специфических воспалительных процессов челюстно-лицевой области, особенностей хирургического лечения заболеваний пародонта, острых и хронических заболеваний слюнных желез, сиалозов различного происхождения студент умеет собирать анамнез, на основе клинической картины ставит предворительный диагноз, на основе дополнительных методов обследования ставит окончательный диагноз для последующего составления оптимального плана лечения</w:t>
            </w:r>
          </w:p>
          <w:p w:rsidR="00792ED5" w:rsidRPr="00A122E9" w:rsidRDefault="00792ED5" w:rsidP="00792ED5">
            <w:pPr>
              <w:pStyle w:val="ListParagraph"/>
              <w:ind w:left="360"/>
              <w:jc w:val="both"/>
              <w:rPr>
                <w:rFonts w:ascii="Sylfaen" w:eastAsia="Sylfaen,BoldItalic" w:hAnsi="Sylfaen"/>
                <w:i/>
              </w:rPr>
            </w:pPr>
            <w:r w:rsidRPr="00A122E9">
              <w:rPr>
                <w:rFonts w:ascii="Sylfaen" w:hAnsi="Sylfaen"/>
                <w:b/>
                <w:i/>
                <w:u w:val="single"/>
                <w:lang w:val="af-ZA"/>
              </w:rPr>
              <w:t xml:space="preserve"> </w:t>
            </w:r>
          </w:p>
          <w:p w:rsidR="00792ED5" w:rsidRPr="00792ED5" w:rsidRDefault="00792ED5" w:rsidP="003632D3">
            <w:pPr>
              <w:pStyle w:val="BodyText"/>
              <w:tabs>
                <w:tab w:val="left" w:pos="5711"/>
              </w:tabs>
              <w:rPr>
                <w:rFonts w:cstheme="minorHAnsi"/>
                <w:i/>
                <w:spacing w:val="-6"/>
                <w:sz w:val="22"/>
                <w:szCs w:val="22"/>
                <w:lang w:val="ru-RU"/>
              </w:rPr>
            </w:pPr>
          </w:p>
          <w:p w:rsidR="00C901DF" w:rsidRPr="00A122E9" w:rsidRDefault="00C901DF" w:rsidP="003632D3">
            <w:pPr>
              <w:autoSpaceDE w:val="0"/>
              <w:autoSpaceDN w:val="0"/>
              <w:adjustRightInd w:val="0"/>
              <w:spacing w:after="0" w:line="240" w:lineRule="auto"/>
              <w:jc w:val="both"/>
              <w:rPr>
                <w:rFonts w:ascii="Sylfaen" w:hAnsi="Sylfaen" w:cstheme="minorHAnsi"/>
                <w:i/>
                <w:lang w:val="ka-GE"/>
              </w:rPr>
            </w:pPr>
          </w:p>
        </w:tc>
      </w:tr>
      <w:tr w:rsidR="00C901DF" w:rsidRPr="00EB7233" w:rsidTr="00FD2DED">
        <w:tc>
          <w:tcPr>
            <w:tcW w:w="2860" w:type="dxa"/>
          </w:tcPr>
          <w:p w:rsidR="00C901DF" w:rsidRPr="00A122E9" w:rsidRDefault="00D06529" w:rsidP="00C901DF">
            <w:pPr>
              <w:spacing w:after="0" w:line="240" w:lineRule="auto"/>
              <w:jc w:val="both"/>
              <w:rPr>
                <w:rFonts w:ascii="Sylfaen" w:hAnsi="Sylfaen" w:cstheme="minorHAnsi"/>
                <w:b/>
                <w:i/>
                <w:noProof/>
                <w:lang w:val="ka-GE"/>
              </w:rPr>
            </w:pPr>
            <w:r w:rsidRPr="00A122E9">
              <w:rPr>
                <w:rFonts w:ascii="Sylfaen" w:hAnsi="Sylfaen" w:cstheme="minorHAnsi"/>
                <w:b/>
                <w:i/>
                <w:noProof/>
                <w:lang w:val="ru-RU"/>
              </w:rPr>
              <w:lastRenderedPageBreak/>
              <w:t>Обязательная литература</w:t>
            </w:r>
          </w:p>
        </w:tc>
        <w:tc>
          <w:tcPr>
            <w:tcW w:w="7914" w:type="dxa"/>
          </w:tcPr>
          <w:p w:rsidR="00A122E9" w:rsidRPr="00A122E9" w:rsidRDefault="00A122E9" w:rsidP="00A122E9">
            <w:pPr>
              <w:spacing w:after="0" w:line="240" w:lineRule="auto"/>
              <w:rPr>
                <w:rFonts w:ascii="Sylfaen" w:hAnsi="Sylfaen"/>
                <w:b/>
                <w:i/>
                <w:noProof/>
                <w:lang w:val="ru-RU"/>
              </w:rPr>
            </w:pPr>
            <w:r w:rsidRPr="00A122E9">
              <w:rPr>
                <w:rFonts w:ascii="Sylfaen" w:hAnsi="Sylfaen"/>
                <w:b/>
                <w:i/>
                <w:noProof/>
                <w:lang w:val="ru-RU"/>
              </w:rPr>
              <w:t>1.Хируогическая стоматология, М.2016 г, В.Афанасьев;</w:t>
            </w:r>
          </w:p>
          <w:p w:rsidR="00A122E9" w:rsidRPr="00A122E9" w:rsidRDefault="00A122E9" w:rsidP="00C901DF">
            <w:pPr>
              <w:spacing w:after="0" w:line="240" w:lineRule="auto"/>
              <w:rPr>
                <w:rFonts w:ascii="Sylfaen" w:hAnsi="Sylfaen"/>
                <w:b/>
                <w:i/>
                <w:noProof/>
                <w:lang w:val="ru-RU"/>
              </w:rPr>
            </w:pPr>
            <w:r w:rsidRPr="00A122E9">
              <w:rPr>
                <w:rFonts w:ascii="Sylfaen" w:hAnsi="Sylfaen"/>
                <w:b/>
                <w:i/>
                <w:noProof/>
                <w:lang w:val="ru-RU"/>
              </w:rPr>
              <w:t>2.хирургическая стоматология и челюстно-лицевая хирургия –А.Кулакова,Т.Робустова и др. 2010 г.</w:t>
            </w:r>
          </w:p>
          <w:p w:rsidR="00C901DF" w:rsidRPr="00A122E9" w:rsidRDefault="00A122E9" w:rsidP="00C901DF">
            <w:pPr>
              <w:spacing w:after="0" w:line="240" w:lineRule="auto"/>
              <w:rPr>
                <w:rFonts w:ascii="Sylfaen" w:hAnsi="Sylfaen" w:cstheme="minorHAnsi"/>
                <w:i/>
                <w:lang w:val="ka-GE"/>
              </w:rPr>
            </w:pPr>
            <w:r w:rsidRPr="00A122E9">
              <w:rPr>
                <w:rFonts w:ascii="Sylfaen" w:hAnsi="Sylfaen"/>
                <w:b/>
                <w:i/>
                <w:noProof/>
                <w:lang w:val="ru-RU"/>
              </w:rPr>
              <w:t>3.</w:t>
            </w:r>
            <w:r w:rsidR="008F790A" w:rsidRPr="00A122E9">
              <w:rPr>
                <w:rFonts w:ascii="Sylfaen" w:hAnsi="Sylfaen"/>
                <w:b/>
                <w:i/>
                <w:noProof/>
                <w:lang w:val="ru-RU"/>
              </w:rPr>
              <w:t>Хирургическая стоматология под редакцией профессора Т.Г.Робустовой, Москва 2010г.</w:t>
            </w:r>
          </w:p>
        </w:tc>
      </w:tr>
      <w:tr w:rsidR="00C901DF" w:rsidRPr="006A3987" w:rsidTr="00FD2DED">
        <w:tc>
          <w:tcPr>
            <w:tcW w:w="2860" w:type="dxa"/>
          </w:tcPr>
          <w:p w:rsidR="00C901DF" w:rsidRPr="00A122E9" w:rsidRDefault="00FD2DED" w:rsidP="00C901DF">
            <w:pPr>
              <w:spacing w:after="0" w:line="240" w:lineRule="auto"/>
              <w:jc w:val="both"/>
              <w:rPr>
                <w:rFonts w:ascii="Sylfaen" w:hAnsi="Sylfaen"/>
                <w:b/>
                <w:i/>
                <w:noProof/>
                <w:lang w:val="ka-GE"/>
              </w:rPr>
            </w:pPr>
            <w:r w:rsidRPr="00A122E9">
              <w:rPr>
                <w:rFonts w:ascii="Sylfaen" w:hAnsi="Sylfaen" w:cstheme="minorHAnsi"/>
                <w:b/>
                <w:i/>
                <w:noProof/>
                <w:lang w:val="ru-RU"/>
              </w:rPr>
              <w:t>Дополнительная литература</w:t>
            </w:r>
          </w:p>
        </w:tc>
        <w:tc>
          <w:tcPr>
            <w:tcW w:w="7914" w:type="dxa"/>
          </w:tcPr>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rPr>
            </w:pPr>
            <w:r w:rsidRPr="00A122E9">
              <w:rPr>
                <w:rStyle w:val="Strong"/>
                <w:rFonts w:ascii="Sylfaen" w:hAnsi="Sylfaen"/>
                <w:i/>
                <w:color w:val="000000"/>
                <w:lang w:val="ru-RU"/>
              </w:rPr>
              <w:t>Афанасьев</w:t>
            </w:r>
            <w:r w:rsidRPr="00A122E9">
              <w:rPr>
                <w:rStyle w:val="Strong"/>
                <w:rFonts w:ascii="Sylfaen" w:hAnsi="Sylfaen"/>
                <w:i/>
                <w:color w:val="000000"/>
              </w:rPr>
              <w:t> </w:t>
            </w:r>
            <w:r w:rsidRPr="00A122E9">
              <w:rPr>
                <w:rStyle w:val="Strong"/>
                <w:rFonts w:ascii="Sylfaen" w:hAnsi="Sylfaen"/>
                <w:i/>
                <w:color w:val="000000"/>
                <w:lang w:val="ru-RU"/>
              </w:rPr>
              <w:t>В.В., Останин</w:t>
            </w:r>
            <w:r w:rsidRPr="00A122E9">
              <w:rPr>
                <w:rStyle w:val="Strong"/>
                <w:rFonts w:ascii="Sylfaen" w:hAnsi="Sylfaen"/>
                <w:i/>
                <w:color w:val="000000"/>
              </w:rPr>
              <w:t> </w:t>
            </w:r>
            <w:r w:rsidRPr="00A122E9">
              <w:rPr>
                <w:rStyle w:val="Strong"/>
                <w:rFonts w:ascii="Sylfaen" w:hAnsi="Sylfaen"/>
                <w:i/>
                <w:color w:val="000000"/>
                <w:lang w:val="ru-RU"/>
              </w:rPr>
              <w:t>А.А.</w:t>
            </w:r>
            <w:r w:rsidRPr="00A122E9">
              <w:rPr>
                <w:rStyle w:val="apple-converted-space"/>
                <w:rFonts w:ascii="Sylfaen" w:hAnsi="Sylfaen"/>
                <w:b/>
                <w:bCs/>
                <w:i/>
                <w:color w:val="000000"/>
              </w:rPr>
              <w:t> </w:t>
            </w:r>
            <w:r w:rsidRPr="00A122E9">
              <w:rPr>
                <w:rFonts w:ascii="Sylfaen" w:hAnsi="Sylfaen"/>
                <w:i/>
                <w:color w:val="000000"/>
                <w:lang w:val="ru-RU"/>
              </w:rPr>
              <w:t xml:space="preserve">Военная стоматология и челюстно-лицевая хирургия. </w:t>
            </w:r>
            <w:proofErr w:type="spellStart"/>
            <w:r w:rsidRPr="00A122E9">
              <w:rPr>
                <w:rFonts w:ascii="Sylfaen" w:hAnsi="Sylfaen"/>
                <w:i/>
                <w:color w:val="000000"/>
              </w:rPr>
              <w:t>Учебное</w:t>
            </w:r>
            <w:proofErr w:type="spellEnd"/>
            <w:r w:rsidRPr="00A122E9">
              <w:rPr>
                <w:rFonts w:ascii="Sylfaen" w:hAnsi="Sylfaen"/>
                <w:i/>
                <w:color w:val="000000"/>
              </w:rPr>
              <w:t xml:space="preserve"> </w:t>
            </w:r>
            <w:proofErr w:type="spellStart"/>
            <w:r w:rsidRPr="00A122E9">
              <w:rPr>
                <w:rFonts w:ascii="Sylfaen" w:hAnsi="Sylfaen"/>
                <w:i/>
                <w:color w:val="000000"/>
              </w:rPr>
              <w:t>пособие</w:t>
            </w:r>
            <w:proofErr w:type="spellEnd"/>
            <w:r w:rsidRPr="00A122E9">
              <w:rPr>
                <w:rFonts w:ascii="Sylfaen" w:hAnsi="Sylfaen"/>
                <w:i/>
                <w:color w:val="000000"/>
              </w:rPr>
              <w:t>. – М.: ГЭОТАР-</w:t>
            </w:r>
            <w:proofErr w:type="spellStart"/>
            <w:r w:rsidRPr="00A122E9">
              <w:rPr>
                <w:rFonts w:ascii="Sylfaen" w:hAnsi="Sylfaen"/>
                <w:i/>
                <w:color w:val="000000"/>
              </w:rPr>
              <w:t>Медиа</w:t>
            </w:r>
            <w:proofErr w:type="spellEnd"/>
            <w:r w:rsidRPr="00A122E9">
              <w:rPr>
                <w:rFonts w:ascii="Sylfaen" w:hAnsi="Sylfaen"/>
                <w:i/>
                <w:color w:val="000000"/>
              </w:rPr>
              <w:t>, 2009. – 240 с.</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Style w:val="Strong"/>
                <w:rFonts w:ascii="Sylfaen" w:hAnsi="Sylfaen"/>
                <w:i/>
                <w:color w:val="000000"/>
                <w:lang w:val="ru-RU"/>
              </w:rPr>
              <w:t>Бажанов Н.Н.</w:t>
            </w:r>
            <w:r w:rsidRPr="00A122E9">
              <w:rPr>
                <w:rStyle w:val="apple-converted-space"/>
                <w:rFonts w:ascii="Sylfaen" w:hAnsi="Sylfaen"/>
                <w:b/>
                <w:bCs/>
                <w:i/>
                <w:color w:val="000000"/>
              </w:rPr>
              <w:t> </w:t>
            </w:r>
            <w:r w:rsidRPr="00A122E9">
              <w:rPr>
                <w:rFonts w:ascii="Sylfaen" w:hAnsi="Sylfaen"/>
                <w:i/>
                <w:color w:val="000000"/>
                <w:lang w:val="ru-RU"/>
              </w:rPr>
              <w:t xml:space="preserve">Стоматология. </w:t>
            </w:r>
            <w:r w:rsidRPr="00A122E9">
              <w:rPr>
                <w:rFonts w:ascii="Sylfaen" w:hAnsi="Sylfaen"/>
                <w:i/>
                <w:color w:val="000000"/>
              </w:rPr>
              <w:t> </w:t>
            </w:r>
            <w:r w:rsidRPr="00A122E9">
              <w:rPr>
                <w:rFonts w:ascii="Sylfaen" w:hAnsi="Sylfaen"/>
                <w:i/>
                <w:color w:val="000000"/>
                <w:lang w:val="ru-RU"/>
              </w:rPr>
              <w:t>– М.: ГЭОТАРМЕД, 2001</w:t>
            </w:r>
            <w:r w:rsidRPr="00A122E9">
              <w:rPr>
                <w:rFonts w:ascii="Sylfaen" w:hAnsi="Sylfaen"/>
                <w:i/>
                <w:color w:val="000000"/>
              </w:rPr>
              <w:t> </w:t>
            </w:r>
            <w:r w:rsidRPr="00A122E9">
              <w:rPr>
                <w:rFonts w:ascii="Sylfaen" w:hAnsi="Sylfaen"/>
                <w:i/>
                <w:color w:val="000000"/>
                <w:lang w:val="ru-RU"/>
              </w:rPr>
              <w:t>– 24 п.л.</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Style w:val="Strong"/>
                <w:rFonts w:ascii="Sylfaen" w:hAnsi="Sylfaen"/>
                <w:i/>
                <w:color w:val="000000"/>
                <w:lang w:val="ru-RU"/>
              </w:rPr>
              <w:t>Бернадский Ю.И.</w:t>
            </w:r>
            <w:r w:rsidRPr="00A122E9">
              <w:rPr>
                <w:rStyle w:val="apple-converted-space"/>
                <w:rFonts w:ascii="Sylfaen" w:hAnsi="Sylfaen"/>
                <w:b/>
                <w:bCs/>
                <w:i/>
                <w:color w:val="000000"/>
              </w:rPr>
              <w:t> </w:t>
            </w:r>
            <w:r w:rsidRPr="00A122E9">
              <w:rPr>
                <w:rFonts w:ascii="Sylfaen" w:hAnsi="Sylfaen"/>
                <w:i/>
                <w:color w:val="000000"/>
                <w:lang w:val="ru-RU"/>
              </w:rPr>
              <w:t>Основы хирургической стоматологии.</w:t>
            </w:r>
            <w:r w:rsidRPr="00A122E9">
              <w:rPr>
                <w:rFonts w:ascii="Sylfaen" w:hAnsi="Sylfaen"/>
                <w:i/>
                <w:color w:val="000000"/>
              </w:rPr>
              <w:t> </w:t>
            </w:r>
            <w:r w:rsidRPr="00A122E9">
              <w:rPr>
                <w:rFonts w:ascii="Sylfaen" w:hAnsi="Sylfaen"/>
                <w:i/>
                <w:color w:val="000000"/>
                <w:lang w:val="ru-RU"/>
              </w:rPr>
              <w:t>– Киев: Вища школа, 1983.</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Style w:val="Strong"/>
                <w:rFonts w:ascii="Sylfaen" w:hAnsi="Sylfaen"/>
                <w:i/>
                <w:color w:val="000000"/>
                <w:lang w:val="ru-RU"/>
              </w:rPr>
              <w:t>Бернадский Ю.И.</w:t>
            </w:r>
            <w:r w:rsidRPr="00A122E9">
              <w:rPr>
                <w:rStyle w:val="apple-converted-space"/>
                <w:rFonts w:ascii="Sylfaen" w:hAnsi="Sylfaen"/>
                <w:b/>
                <w:bCs/>
                <w:i/>
                <w:color w:val="000000"/>
              </w:rPr>
              <w:t> </w:t>
            </w:r>
            <w:r w:rsidRPr="00A122E9">
              <w:rPr>
                <w:rFonts w:ascii="Sylfaen" w:hAnsi="Sylfaen"/>
                <w:i/>
                <w:color w:val="000000"/>
                <w:lang w:val="ru-RU"/>
              </w:rPr>
              <w:t>Травматология и восстановительная хирургия челюстно-лицевой области.</w:t>
            </w:r>
            <w:r w:rsidRPr="00A122E9">
              <w:rPr>
                <w:rFonts w:ascii="Sylfaen" w:hAnsi="Sylfaen"/>
                <w:i/>
                <w:color w:val="000000"/>
              </w:rPr>
              <w:t> </w:t>
            </w:r>
            <w:r w:rsidRPr="00A122E9">
              <w:rPr>
                <w:rFonts w:ascii="Sylfaen" w:hAnsi="Sylfaen"/>
                <w:i/>
                <w:color w:val="000000"/>
                <w:lang w:val="ru-RU"/>
              </w:rPr>
              <w:t>– Киев: Вища школа, 1985.</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Fonts w:ascii="Sylfaen" w:hAnsi="Sylfaen"/>
                <w:i/>
                <w:color w:val="000000"/>
                <w:lang w:val="ru-RU"/>
              </w:rPr>
              <w:t>Военная стоматология /Под ред. Г. И. Прохватилова</w:t>
            </w:r>
            <w:r w:rsidRPr="00A122E9">
              <w:rPr>
                <w:rFonts w:ascii="Sylfaen" w:hAnsi="Sylfaen"/>
                <w:i/>
                <w:color w:val="000000"/>
              </w:rPr>
              <w:t> </w:t>
            </w:r>
            <w:r w:rsidRPr="00A122E9">
              <w:rPr>
                <w:rFonts w:ascii="Sylfaen" w:hAnsi="Sylfaen"/>
                <w:i/>
                <w:color w:val="000000"/>
                <w:lang w:val="ru-RU"/>
              </w:rPr>
              <w:t>– С-Пб., 2008.</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Fonts w:ascii="Sylfaen" w:hAnsi="Sylfaen"/>
                <w:i/>
                <w:color w:val="000000"/>
                <w:lang w:val="ru-RU"/>
              </w:rPr>
              <w:t>Военно-полевая хирургия /Под ред. Е.К. Гуманенко</w:t>
            </w:r>
            <w:r w:rsidRPr="00A122E9">
              <w:rPr>
                <w:rFonts w:ascii="Sylfaen" w:hAnsi="Sylfaen"/>
                <w:i/>
                <w:color w:val="000000"/>
              </w:rPr>
              <w:t> </w:t>
            </w:r>
            <w:r w:rsidRPr="00A122E9">
              <w:rPr>
                <w:rFonts w:ascii="Sylfaen" w:hAnsi="Sylfaen"/>
                <w:i/>
                <w:color w:val="000000"/>
                <w:lang w:val="ru-RU"/>
              </w:rPr>
              <w:t>– 2-е изд.</w:t>
            </w:r>
            <w:r w:rsidRPr="00A122E9">
              <w:rPr>
                <w:rFonts w:ascii="Sylfaen" w:hAnsi="Sylfaen"/>
                <w:i/>
                <w:color w:val="000000"/>
              </w:rPr>
              <w:t> </w:t>
            </w:r>
            <w:r w:rsidRPr="00A122E9">
              <w:rPr>
                <w:rFonts w:ascii="Sylfaen" w:hAnsi="Sylfaen"/>
                <w:i/>
                <w:color w:val="000000"/>
                <w:lang w:val="ru-RU"/>
              </w:rPr>
              <w:t>– ГЭОТАР-Медиа, 2008.</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Style w:val="Strong"/>
                <w:rFonts w:ascii="Sylfaen" w:hAnsi="Sylfaen"/>
                <w:i/>
                <w:color w:val="000000"/>
                <w:lang w:val="ru-RU"/>
              </w:rPr>
              <w:t>Евдокимов А.И., Васильев Г.А.</w:t>
            </w:r>
            <w:r w:rsidRPr="00A122E9">
              <w:rPr>
                <w:rStyle w:val="apple-converted-space"/>
                <w:rFonts w:ascii="Sylfaen" w:hAnsi="Sylfaen"/>
                <w:b/>
                <w:bCs/>
                <w:i/>
                <w:color w:val="000000"/>
              </w:rPr>
              <w:t> </w:t>
            </w:r>
            <w:r w:rsidRPr="00A122E9">
              <w:rPr>
                <w:rFonts w:ascii="Sylfaen" w:hAnsi="Sylfaen"/>
                <w:i/>
                <w:color w:val="000000"/>
                <w:lang w:val="ru-RU"/>
              </w:rPr>
              <w:t>Хирургическая стоматология. Учебник для медицинских стоматологических институтов (факультетов).</w:t>
            </w:r>
            <w:r w:rsidRPr="00A122E9">
              <w:rPr>
                <w:rFonts w:ascii="Sylfaen" w:hAnsi="Sylfaen"/>
                <w:i/>
                <w:color w:val="000000"/>
              </w:rPr>
              <w:t> </w:t>
            </w:r>
            <w:r w:rsidRPr="00A122E9">
              <w:rPr>
                <w:rFonts w:ascii="Sylfaen" w:hAnsi="Sylfaen"/>
                <w:i/>
                <w:color w:val="000000"/>
                <w:lang w:val="ru-RU"/>
              </w:rPr>
              <w:t>– М.: Медицина, 1964.</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rPr>
            </w:pPr>
            <w:r w:rsidRPr="00A122E9">
              <w:rPr>
                <w:rStyle w:val="Strong"/>
                <w:rFonts w:ascii="Sylfaen" w:hAnsi="Sylfaen"/>
                <w:i/>
                <w:color w:val="000000"/>
                <w:lang w:val="ru-RU"/>
              </w:rPr>
              <w:t>Заусаев В.И., Наумов П.В., Новоселов Р.Д. и др.</w:t>
            </w:r>
            <w:r w:rsidRPr="00A122E9">
              <w:rPr>
                <w:rStyle w:val="apple-converted-space"/>
                <w:rFonts w:ascii="Sylfaen" w:hAnsi="Sylfaen"/>
                <w:b/>
                <w:bCs/>
                <w:i/>
                <w:color w:val="000000"/>
              </w:rPr>
              <w:t> </w:t>
            </w:r>
            <w:proofErr w:type="spellStart"/>
            <w:r w:rsidRPr="00A122E9">
              <w:rPr>
                <w:rFonts w:ascii="Sylfaen" w:hAnsi="Sylfaen"/>
                <w:i/>
                <w:color w:val="000000"/>
              </w:rPr>
              <w:t>Хирургическая</w:t>
            </w:r>
            <w:proofErr w:type="spellEnd"/>
            <w:r w:rsidRPr="00A122E9">
              <w:rPr>
                <w:rFonts w:ascii="Sylfaen" w:hAnsi="Sylfaen"/>
                <w:i/>
                <w:color w:val="000000"/>
              </w:rPr>
              <w:t xml:space="preserve"> </w:t>
            </w:r>
            <w:proofErr w:type="spellStart"/>
            <w:r w:rsidRPr="00A122E9">
              <w:rPr>
                <w:rFonts w:ascii="Sylfaen" w:hAnsi="Sylfaen"/>
                <w:i/>
                <w:color w:val="000000"/>
              </w:rPr>
              <w:t>стоматология</w:t>
            </w:r>
            <w:proofErr w:type="spellEnd"/>
            <w:r w:rsidRPr="00A122E9">
              <w:rPr>
                <w:rFonts w:ascii="Sylfaen" w:hAnsi="Sylfaen"/>
                <w:i/>
                <w:color w:val="000000"/>
              </w:rPr>
              <w:t xml:space="preserve">. – М.: </w:t>
            </w:r>
            <w:proofErr w:type="spellStart"/>
            <w:r w:rsidRPr="00A122E9">
              <w:rPr>
                <w:rFonts w:ascii="Sylfaen" w:hAnsi="Sylfaen"/>
                <w:i/>
                <w:color w:val="000000"/>
              </w:rPr>
              <w:t>Медицина</w:t>
            </w:r>
            <w:proofErr w:type="spellEnd"/>
            <w:r w:rsidRPr="00A122E9">
              <w:rPr>
                <w:rFonts w:ascii="Sylfaen" w:hAnsi="Sylfaen"/>
                <w:i/>
                <w:color w:val="000000"/>
              </w:rPr>
              <w:t>, 1980.</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rPr>
            </w:pPr>
            <w:r w:rsidRPr="00A122E9">
              <w:rPr>
                <w:rStyle w:val="Strong"/>
                <w:rFonts w:ascii="Sylfaen" w:hAnsi="Sylfaen"/>
                <w:i/>
                <w:color w:val="000000"/>
                <w:lang w:val="ru-RU"/>
              </w:rPr>
              <w:t>Кузьмина Е.В.</w:t>
            </w:r>
            <w:r w:rsidRPr="00A122E9">
              <w:rPr>
                <w:rStyle w:val="apple-converted-space"/>
                <w:rFonts w:ascii="Sylfaen" w:hAnsi="Sylfaen"/>
                <w:b/>
                <w:bCs/>
                <w:i/>
                <w:color w:val="000000"/>
              </w:rPr>
              <w:t> </w:t>
            </w:r>
            <w:r w:rsidRPr="00A122E9">
              <w:rPr>
                <w:rFonts w:ascii="Sylfaen" w:hAnsi="Sylfaen"/>
                <w:i/>
                <w:color w:val="000000"/>
                <w:lang w:val="ru-RU"/>
              </w:rPr>
              <w:t xml:space="preserve">Воспалительные заболевания челюстно-лицевой области (6 семестр). </w:t>
            </w:r>
            <w:proofErr w:type="spellStart"/>
            <w:r w:rsidRPr="00A122E9">
              <w:rPr>
                <w:rFonts w:ascii="Sylfaen" w:hAnsi="Sylfaen"/>
                <w:i/>
                <w:color w:val="000000"/>
              </w:rPr>
              <w:t>Учебно-методическое</w:t>
            </w:r>
            <w:proofErr w:type="spellEnd"/>
            <w:r w:rsidRPr="00A122E9">
              <w:rPr>
                <w:rFonts w:ascii="Sylfaen" w:hAnsi="Sylfaen"/>
                <w:i/>
                <w:color w:val="000000"/>
              </w:rPr>
              <w:t xml:space="preserve"> </w:t>
            </w:r>
            <w:proofErr w:type="spellStart"/>
            <w:r w:rsidRPr="00A122E9">
              <w:rPr>
                <w:rFonts w:ascii="Sylfaen" w:hAnsi="Sylfaen"/>
                <w:i/>
                <w:color w:val="000000"/>
              </w:rPr>
              <w:t>пособие</w:t>
            </w:r>
            <w:proofErr w:type="spellEnd"/>
            <w:r w:rsidRPr="00A122E9">
              <w:rPr>
                <w:rFonts w:ascii="Sylfaen" w:hAnsi="Sylfaen"/>
                <w:i/>
                <w:color w:val="000000"/>
              </w:rPr>
              <w:t xml:space="preserve">. В 2-х </w:t>
            </w:r>
            <w:proofErr w:type="spellStart"/>
            <w:r w:rsidRPr="00A122E9">
              <w:rPr>
                <w:rFonts w:ascii="Sylfaen" w:hAnsi="Sylfaen"/>
                <w:i/>
                <w:color w:val="000000"/>
              </w:rPr>
              <w:t>частях</w:t>
            </w:r>
            <w:proofErr w:type="spellEnd"/>
            <w:r w:rsidRPr="00A122E9">
              <w:rPr>
                <w:rFonts w:ascii="Sylfaen" w:hAnsi="Sylfaen"/>
                <w:i/>
                <w:color w:val="000000"/>
              </w:rPr>
              <w:t xml:space="preserve">. – </w:t>
            </w:r>
            <w:proofErr w:type="spellStart"/>
            <w:r w:rsidRPr="00A122E9">
              <w:rPr>
                <w:rFonts w:ascii="Sylfaen" w:hAnsi="Sylfaen"/>
                <w:i/>
                <w:color w:val="000000"/>
              </w:rPr>
              <w:t>Смоленск</w:t>
            </w:r>
            <w:proofErr w:type="spellEnd"/>
            <w:r w:rsidRPr="00A122E9">
              <w:rPr>
                <w:rFonts w:ascii="Sylfaen" w:hAnsi="Sylfaen"/>
                <w:i/>
                <w:color w:val="000000"/>
              </w:rPr>
              <w:t>: СГМА, 2010. – 150 с.</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Fonts w:ascii="Sylfaen" w:hAnsi="Sylfaen"/>
                <w:i/>
                <w:color w:val="000000"/>
                <w:lang w:val="ru-RU"/>
              </w:rPr>
              <w:t>Онкология (учебник) /Под ред. В.И. Чиссова, С.Л. Дарьяловой</w:t>
            </w:r>
            <w:r w:rsidRPr="00A122E9">
              <w:rPr>
                <w:rFonts w:ascii="Sylfaen" w:hAnsi="Sylfaen"/>
                <w:i/>
                <w:color w:val="000000"/>
              </w:rPr>
              <w:t> </w:t>
            </w:r>
            <w:r w:rsidRPr="00A122E9">
              <w:rPr>
                <w:rFonts w:ascii="Sylfaen" w:hAnsi="Sylfaen"/>
                <w:i/>
                <w:color w:val="000000"/>
                <w:lang w:val="ru-RU"/>
              </w:rPr>
              <w:t>– М.: ГЭОТАР-Медиа, 2007.</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rPr>
            </w:pPr>
            <w:r w:rsidRPr="00A122E9">
              <w:rPr>
                <w:rStyle w:val="Strong"/>
                <w:rFonts w:ascii="Sylfaen" w:hAnsi="Sylfaen"/>
                <w:i/>
                <w:color w:val="000000"/>
                <w:lang w:val="ru-RU"/>
              </w:rPr>
              <w:t>Полякова В.В.</w:t>
            </w:r>
            <w:r w:rsidRPr="00A122E9">
              <w:rPr>
                <w:rStyle w:val="apple-converted-space"/>
                <w:rFonts w:ascii="Sylfaen" w:hAnsi="Sylfaen"/>
                <w:b/>
                <w:bCs/>
                <w:i/>
                <w:color w:val="000000"/>
              </w:rPr>
              <w:t> </w:t>
            </w:r>
            <w:r w:rsidRPr="00A122E9">
              <w:rPr>
                <w:rFonts w:ascii="Sylfaen" w:hAnsi="Sylfaen"/>
                <w:i/>
                <w:color w:val="000000"/>
                <w:lang w:val="ru-RU"/>
              </w:rPr>
              <w:t xml:space="preserve">Воспалительные заболевания челюстно-лицевой области (7 семестр). </w:t>
            </w:r>
            <w:proofErr w:type="spellStart"/>
            <w:r w:rsidRPr="00A122E9">
              <w:rPr>
                <w:rFonts w:ascii="Sylfaen" w:hAnsi="Sylfaen"/>
                <w:i/>
                <w:color w:val="000000"/>
              </w:rPr>
              <w:t>Учебно-методическое</w:t>
            </w:r>
            <w:proofErr w:type="spellEnd"/>
            <w:r w:rsidRPr="00A122E9">
              <w:rPr>
                <w:rFonts w:ascii="Sylfaen" w:hAnsi="Sylfaen"/>
                <w:i/>
                <w:color w:val="000000"/>
              </w:rPr>
              <w:t xml:space="preserve"> </w:t>
            </w:r>
            <w:proofErr w:type="spellStart"/>
            <w:r w:rsidRPr="00A122E9">
              <w:rPr>
                <w:rFonts w:ascii="Sylfaen" w:hAnsi="Sylfaen"/>
                <w:i/>
                <w:color w:val="000000"/>
              </w:rPr>
              <w:t>пособие</w:t>
            </w:r>
            <w:proofErr w:type="spellEnd"/>
            <w:r w:rsidRPr="00A122E9">
              <w:rPr>
                <w:rFonts w:ascii="Sylfaen" w:hAnsi="Sylfaen"/>
                <w:i/>
                <w:color w:val="000000"/>
              </w:rPr>
              <w:t xml:space="preserve">.  – </w:t>
            </w:r>
            <w:proofErr w:type="spellStart"/>
            <w:r w:rsidRPr="00A122E9">
              <w:rPr>
                <w:rFonts w:ascii="Sylfaen" w:hAnsi="Sylfaen"/>
                <w:i/>
                <w:color w:val="000000"/>
              </w:rPr>
              <w:t>Смоленск</w:t>
            </w:r>
            <w:proofErr w:type="spellEnd"/>
            <w:r w:rsidRPr="00A122E9">
              <w:rPr>
                <w:rFonts w:ascii="Sylfaen" w:hAnsi="Sylfaen"/>
                <w:i/>
                <w:color w:val="000000"/>
              </w:rPr>
              <w:t>: СГМА, 2009. – 116 с.</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Style w:val="Strong"/>
                <w:rFonts w:ascii="Sylfaen" w:hAnsi="Sylfaen"/>
                <w:i/>
                <w:color w:val="000000"/>
                <w:lang w:val="ru-RU"/>
              </w:rPr>
              <w:t>Полякова В.В.</w:t>
            </w:r>
            <w:r w:rsidRPr="00A122E9">
              <w:rPr>
                <w:rStyle w:val="apple-converted-space"/>
                <w:rFonts w:ascii="Sylfaen" w:hAnsi="Sylfaen"/>
                <w:b/>
                <w:bCs/>
                <w:i/>
                <w:color w:val="000000"/>
              </w:rPr>
              <w:t> </w:t>
            </w:r>
            <w:r w:rsidRPr="00A122E9">
              <w:rPr>
                <w:rFonts w:ascii="Sylfaen" w:hAnsi="Sylfaen"/>
                <w:i/>
                <w:color w:val="000000"/>
                <w:lang w:val="ru-RU"/>
              </w:rPr>
              <w:t>Стоматология. Учебно-методическое пособие для студентов лечебного факультета.</w:t>
            </w:r>
            <w:r w:rsidRPr="00A122E9">
              <w:rPr>
                <w:rFonts w:ascii="Sylfaen" w:hAnsi="Sylfaen"/>
                <w:i/>
                <w:color w:val="000000"/>
              </w:rPr>
              <w:t> </w:t>
            </w:r>
            <w:r w:rsidRPr="00A122E9">
              <w:rPr>
                <w:rFonts w:ascii="Sylfaen" w:hAnsi="Sylfaen"/>
                <w:i/>
                <w:color w:val="000000"/>
                <w:lang w:val="ru-RU"/>
              </w:rPr>
              <w:t>– Смоленск: СГМА, 2009.</w:t>
            </w:r>
            <w:r w:rsidRPr="00A122E9">
              <w:rPr>
                <w:rFonts w:ascii="Sylfaen" w:hAnsi="Sylfaen"/>
                <w:i/>
                <w:color w:val="000000"/>
              </w:rPr>
              <w:t> </w:t>
            </w:r>
            <w:r w:rsidRPr="00A122E9">
              <w:rPr>
                <w:rFonts w:ascii="Sylfaen" w:hAnsi="Sylfaen"/>
                <w:i/>
                <w:color w:val="000000"/>
                <w:lang w:val="ru-RU"/>
              </w:rPr>
              <w:t>– 132 с.</w:t>
            </w:r>
          </w:p>
          <w:p w:rsidR="008F790A" w:rsidRPr="00A122E9" w:rsidRDefault="008F790A" w:rsidP="008F790A">
            <w:pPr>
              <w:numPr>
                <w:ilvl w:val="0"/>
                <w:numId w:val="16"/>
              </w:numPr>
              <w:shd w:val="clear" w:color="auto" w:fill="FFFFFF"/>
              <w:spacing w:before="100" w:beforeAutospacing="1" w:after="100" w:afterAutospacing="1" w:line="285" w:lineRule="atLeast"/>
              <w:rPr>
                <w:rFonts w:ascii="Sylfaen" w:hAnsi="Sylfaen"/>
                <w:i/>
                <w:color w:val="000000"/>
                <w:lang w:val="ru-RU"/>
              </w:rPr>
            </w:pPr>
            <w:r w:rsidRPr="00A122E9">
              <w:rPr>
                <w:rFonts w:ascii="Sylfaen" w:hAnsi="Sylfaen"/>
                <w:i/>
                <w:color w:val="000000"/>
                <w:lang w:val="ru-RU"/>
              </w:rPr>
              <w:lastRenderedPageBreak/>
              <w:t>Пропедевтика хирургической стоматологии: учебное пособие /Т.Н. Владыченкова [и др.]; под общ. ред. проф. А.С. Забелина.</w:t>
            </w:r>
            <w:r w:rsidRPr="00A122E9">
              <w:rPr>
                <w:rFonts w:ascii="Sylfaen" w:hAnsi="Sylfaen"/>
                <w:i/>
                <w:color w:val="000000"/>
              </w:rPr>
              <w:t> </w:t>
            </w:r>
            <w:r w:rsidRPr="00A122E9">
              <w:rPr>
                <w:rFonts w:ascii="Sylfaen" w:hAnsi="Sylfaen"/>
                <w:i/>
                <w:color w:val="000000"/>
                <w:lang w:val="ru-RU"/>
              </w:rPr>
              <w:t>– Изд. 3-е, перераб. и доп.</w:t>
            </w:r>
            <w:r w:rsidRPr="00A122E9">
              <w:rPr>
                <w:rFonts w:ascii="Sylfaen" w:hAnsi="Sylfaen"/>
                <w:i/>
                <w:color w:val="000000"/>
              </w:rPr>
              <w:t>  </w:t>
            </w:r>
            <w:r w:rsidRPr="00A122E9">
              <w:rPr>
                <w:rFonts w:ascii="Sylfaen" w:hAnsi="Sylfaen"/>
                <w:i/>
                <w:color w:val="000000"/>
                <w:lang w:val="ru-RU"/>
              </w:rPr>
              <w:t>– Смоленск: изд-во «Универсум», 2008.</w:t>
            </w:r>
            <w:r w:rsidRPr="00A122E9">
              <w:rPr>
                <w:rFonts w:ascii="Sylfaen" w:hAnsi="Sylfaen"/>
                <w:i/>
                <w:color w:val="000000"/>
              </w:rPr>
              <w:t> </w:t>
            </w:r>
            <w:r w:rsidRPr="00A122E9">
              <w:rPr>
                <w:rFonts w:ascii="Sylfaen" w:hAnsi="Sylfaen"/>
                <w:i/>
                <w:color w:val="000000"/>
                <w:lang w:val="ru-RU"/>
              </w:rPr>
              <w:t>– 216 с.</w:t>
            </w:r>
          </w:p>
          <w:p w:rsidR="00EB7233" w:rsidRDefault="00EB7233" w:rsidP="00EB7233">
            <w:pPr>
              <w:rPr>
                <w:rFonts w:ascii="Sylfaen" w:eastAsia="Calibri" w:hAnsi="Sylfaen" w:cs="Sylfaen"/>
                <w:b/>
              </w:rPr>
            </w:pPr>
            <w:r>
              <w:rPr>
                <w:rFonts w:ascii="Sylfaen" w:eastAsia="Calibri" w:hAnsi="Sylfaen" w:cs="Sylfaen"/>
              </w:rPr>
              <w:t xml:space="preserve">James R. </w:t>
            </w:r>
            <w:proofErr w:type="spellStart"/>
            <w:r>
              <w:rPr>
                <w:rFonts w:ascii="Sylfaen" w:eastAsia="Calibri" w:hAnsi="Sylfaen" w:cs="Sylfaen"/>
              </w:rPr>
              <w:t>Hupp</w:t>
            </w:r>
            <w:proofErr w:type="spellEnd"/>
            <w:r>
              <w:rPr>
                <w:rFonts w:ascii="Sylfaen" w:eastAsia="Calibri" w:hAnsi="Sylfaen" w:cs="Sylfaen"/>
              </w:rPr>
              <w:t xml:space="preserve">  Edward Ellis III  Myron </w:t>
            </w:r>
            <w:proofErr w:type="spellStart"/>
            <w:r>
              <w:rPr>
                <w:rFonts w:ascii="Sylfaen" w:eastAsia="Calibri" w:hAnsi="Sylfaen" w:cs="Sylfaen"/>
              </w:rPr>
              <w:t>R.Tucker</w:t>
            </w:r>
            <w:proofErr w:type="spellEnd"/>
            <w:r>
              <w:rPr>
                <w:rFonts w:ascii="Sylfaen" w:eastAsia="Calibri" w:hAnsi="Sylfaen" w:cs="Sylfaen"/>
                <w:lang w:val="ka-GE"/>
              </w:rPr>
              <w:t>-</w:t>
            </w:r>
            <w:r>
              <w:rPr>
                <w:rFonts w:ascii="Sylfaen" w:eastAsia="Calibri" w:hAnsi="Sylfaen" w:cs="Sylfaen"/>
              </w:rPr>
              <w:t xml:space="preserve">Contemporary oral and maxillofacial surgery 2014 </w:t>
            </w:r>
          </w:p>
          <w:p w:rsidR="00EB7233" w:rsidRDefault="00EB7233" w:rsidP="00EB7233">
            <w:pPr>
              <w:pStyle w:val="HTMLPreformatted"/>
              <w:spacing w:line="276" w:lineRule="auto"/>
              <w:jc w:val="both"/>
              <w:rPr>
                <w:rFonts w:ascii="Sylfaen" w:hAnsi="Sylfaen" w:cs="Courier New"/>
                <w:b/>
                <w:lang w:val="en-US"/>
              </w:rPr>
            </w:pPr>
            <w:r>
              <w:rPr>
                <w:rFonts w:ascii="Sylfaen" w:hAnsi="Sylfaen" w:cs="Courier New"/>
                <w:lang w:val="en-US"/>
              </w:rPr>
              <w:t>U J Moore</w:t>
            </w:r>
            <w:r>
              <w:rPr>
                <w:rFonts w:ascii="Sylfaen" w:hAnsi="Sylfaen" w:cs="Courier New"/>
                <w:lang w:val="ka-GE"/>
              </w:rPr>
              <w:t>-</w:t>
            </w:r>
            <w:r>
              <w:rPr>
                <w:rFonts w:ascii="Sylfaen" w:hAnsi="Sylfaen" w:cs="Courier New"/>
                <w:lang w:val="en-US"/>
              </w:rPr>
              <w:t xml:space="preserve">Principles of oral and maxillofacial surgery 2011 </w:t>
            </w:r>
          </w:p>
          <w:p w:rsidR="00EB7233" w:rsidRDefault="00EB7233" w:rsidP="00EB7233">
            <w:pPr>
              <w:pStyle w:val="HTMLPreformatted"/>
              <w:spacing w:line="276" w:lineRule="auto"/>
              <w:jc w:val="both"/>
              <w:rPr>
                <w:rFonts w:ascii="Sylfaen" w:eastAsia="Calibri" w:hAnsi="Sylfaen" w:cs="Sylfaen"/>
                <w:lang w:val="en-US" w:eastAsia="en-US"/>
              </w:rPr>
            </w:pPr>
            <w:r>
              <w:rPr>
                <w:rFonts w:ascii="Sylfaen" w:eastAsia="Calibri" w:hAnsi="Sylfaen" w:cs="Sylfaen"/>
                <w:lang w:val="en-US" w:eastAsia="en-US"/>
              </w:rPr>
              <w:t xml:space="preserve">James R. </w:t>
            </w:r>
            <w:proofErr w:type="spellStart"/>
            <w:proofErr w:type="gramStart"/>
            <w:r>
              <w:rPr>
                <w:rFonts w:ascii="Sylfaen" w:eastAsia="Calibri" w:hAnsi="Sylfaen" w:cs="Sylfaen"/>
                <w:lang w:val="en-US" w:eastAsia="en-US"/>
              </w:rPr>
              <w:t>Hupp</w:t>
            </w:r>
            <w:proofErr w:type="spellEnd"/>
            <w:r>
              <w:rPr>
                <w:rFonts w:ascii="Sylfaen" w:eastAsia="Calibri" w:hAnsi="Sylfaen" w:cs="Sylfaen"/>
                <w:lang w:val="en-US" w:eastAsia="en-US"/>
              </w:rPr>
              <w:t xml:space="preserve">  Edward</w:t>
            </w:r>
            <w:proofErr w:type="gramEnd"/>
            <w:r>
              <w:rPr>
                <w:rFonts w:ascii="Sylfaen" w:eastAsia="Calibri" w:hAnsi="Sylfaen" w:cs="Sylfaen"/>
                <w:lang w:val="en-US" w:eastAsia="en-US"/>
              </w:rPr>
              <w:t xml:space="preserve"> Ellis III  Myron </w:t>
            </w:r>
            <w:proofErr w:type="spellStart"/>
            <w:r>
              <w:rPr>
                <w:rFonts w:ascii="Sylfaen" w:eastAsia="Calibri" w:hAnsi="Sylfaen" w:cs="Sylfaen"/>
                <w:lang w:val="en-US" w:eastAsia="en-US"/>
              </w:rPr>
              <w:t>R.Tucker</w:t>
            </w:r>
            <w:proofErr w:type="spellEnd"/>
            <w:r>
              <w:rPr>
                <w:rFonts w:ascii="Sylfaen" w:eastAsia="Calibri" w:hAnsi="Sylfaen" w:cs="Sylfaen"/>
                <w:lang w:val="ka-GE" w:eastAsia="en-US"/>
              </w:rPr>
              <w:t>-</w:t>
            </w:r>
            <w:r>
              <w:rPr>
                <w:rFonts w:ascii="Sylfaen" w:eastAsia="Calibri" w:hAnsi="Sylfaen" w:cs="Sylfaen"/>
                <w:lang w:val="en-US" w:eastAsia="en-US"/>
              </w:rPr>
              <w:t>Contemporary oral and maxillofacial surgery 2014.</w:t>
            </w:r>
          </w:p>
          <w:p w:rsidR="00EB7233" w:rsidRDefault="00EB7233" w:rsidP="00EB7233">
            <w:pPr>
              <w:rPr>
                <w:rFonts w:ascii="Sylfaen" w:hAnsi="Sylfaen"/>
                <w:i/>
                <w:lang w:val="ca-ES"/>
              </w:rPr>
            </w:pPr>
            <w:r>
              <w:rPr>
                <w:rFonts w:ascii="Sylfaen" w:hAnsi="Sylfaen"/>
                <w:i/>
                <w:lang w:val="ca-ES"/>
              </w:rPr>
              <w:t xml:space="preserve"> Texbook  of Operative dentistry ., I.A.Tahun</w:t>
            </w:r>
          </w:p>
          <w:p w:rsidR="00EB7233" w:rsidRDefault="00EB7233" w:rsidP="00EB7233">
            <w:pPr>
              <w:rPr>
                <w:rFonts w:ascii="Sylfaen" w:hAnsi="Sylfaen"/>
                <w:i/>
                <w:lang w:val="ca-ES"/>
              </w:rPr>
            </w:pPr>
            <w:r>
              <w:rPr>
                <w:rFonts w:ascii="Sylfaen" w:hAnsi="Sylfaen"/>
                <w:i/>
                <w:lang w:val="ca-ES"/>
              </w:rPr>
              <w:t>Clinical Anesthesiology., M.Mikhail,s</w:t>
            </w:r>
          </w:p>
          <w:p w:rsidR="00EB7233" w:rsidRDefault="00EB7233" w:rsidP="00EB7233">
            <w:pPr>
              <w:rPr>
                <w:rFonts w:ascii="Sylfaen" w:hAnsi="Sylfaen"/>
                <w:i/>
              </w:rPr>
            </w:pPr>
            <w:r>
              <w:rPr>
                <w:rFonts w:ascii="Sylfaen" w:hAnsi="Sylfaen"/>
                <w:i/>
              </w:rPr>
              <w:t>Art and Science of Operative Dentistry., A.V.Ritter.,</w:t>
            </w:r>
            <w:proofErr w:type="spellStart"/>
            <w:r>
              <w:rPr>
                <w:rFonts w:ascii="Sylfaen" w:hAnsi="Sylfaen"/>
                <w:i/>
              </w:rPr>
              <w:t>L.W.Boushell</w:t>
            </w:r>
            <w:proofErr w:type="spellEnd"/>
          </w:p>
          <w:p w:rsidR="00C901DF" w:rsidRPr="00EB7233" w:rsidRDefault="00EB7233" w:rsidP="00EB7233">
            <w:pPr>
              <w:spacing w:after="0" w:line="240" w:lineRule="auto"/>
              <w:rPr>
                <w:rFonts w:ascii="Sylfaen" w:hAnsi="Sylfaen" w:cstheme="minorHAnsi"/>
                <w:i/>
              </w:rPr>
            </w:pPr>
            <w:bookmarkStart w:id="0" w:name="_GoBack"/>
            <w:bookmarkEnd w:id="0"/>
            <w:r>
              <w:rPr>
                <w:rFonts w:ascii="Sylfaen" w:hAnsi="Sylfaen"/>
                <w:i/>
                <w:lang w:val="ca-ES"/>
              </w:rPr>
              <w:t>Dental Instruments., L.R.Bartolomucci</w:t>
            </w:r>
          </w:p>
        </w:tc>
      </w:tr>
      <w:tr w:rsidR="00C901DF" w:rsidRPr="00EB7233" w:rsidTr="00FD2DED">
        <w:trPr>
          <w:trHeight w:val="558"/>
        </w:trPr>
        <w:tc>
          <w:tcPr>
            <w:tcW w:w="2860" w:type="dxa"/>
          </w:tcPr>
          <w:p w:rsidR="008E1D2A" w:rsidRPr="00A122E9" w:rsidRDefault="008E1D2A" w:rsidP="008E1D2A">
            <w:pPr>
              <w:spacing w:after="0" w:line="240" w:lineRule="auto"/>
              <w:jc w:val="both"/>
              <w:rPr>
                <w:rFonts w:ascii="Sylfaen" w:hAnsi="Sylfaen" w:cstheme="minorHAnsi"/>
                <w:b/>
                <w:i/>
                <w:noProof/>
                <w:lang w:val="ru-RU"/>
              </w:rPr>
            </w:pPr>
            <w:r w:rsidRPr="00A122E9">
              <w:rPr>
                <w:rFonts w:ascii="Sylfaen" w:hAnsi="Sylfaen" w:cstheme="minorHAnsi"/>
                <w:b/>
                <w:i/>
                <w:noProof/>
                <w:lang w:val="ru-RU"/>
              </w:rPr>
              <w:lastRenderedPageBreak/>
              <w:t>Результаты учебы.</w:t>
            </w:r>
          </w:p>
          <w:p w:rsidR="008E1D2A" w:rsidRPr="00A122E9" w:rsidRDefault="008E1D2A" w:rsidP="008E1D2A">
            <w:pPr>
              <w:spacing w:after="0" w:line="240" w:lineRule="auto"/>
              <w:jc w:val="both"/>
              <w:rPr>
                <w:rFonts w:ascii="Sylfaen" w:hAnsi="Sylfaen" w:cstheme="minorHAnsi"/>
                <w:b/>
                <w:i/>
                <w:noProof/>
                <w:lang w:val="ru-RU"/>
              </w:rPr>
            </w:pPr>
            <w:r w:rsidRPr="00A122E9">
              <w:rPr>
                <w:rFonts w:ascii="Sylfaen" w:hAnsi="Sylfaen" w:cstheme="minorHAnsi"/>
                <w:b/>
                <w:i/>
                <w:noProof/>
                <w:lang w:val="ru-RU"/>
              </w:rPr>
              <w:t>Отраслевые компетенции</w:t>
            </w:r>
          </w:p>
          <w:p w:rsidR="00C901DF" w:rsidRPr="00A122E9" w:rsidRDefault="00C901DF" w:rsidP="00C901DF">
            <w:pPr>
              <w:spacing w:after="0" w:line="240" w:lineRule="auto"/>
              <w:jc w:val="both"/>
              <w:rPr>
                <w:rFonts w:ascii="Sylfaen" w:hAnsi="Sylfaen" w:cstheme="minorHAnsi"/>
                <w:b/>
                <w:i/>
                <w:noProof/>
                <w:lang w:val="ka-GE"/>
              </w:rPr>
            </w:pPr>
          </w:p>
        </w:tc>
        <w:tc>
          <w:tcPr>
            <w:tcW w:w="7914" w:type="dxa"/>
          </w:tcPr>
          <w:p w:rsidR="002160E6" w:rsidRDefault="002160E6" w:rsidP="002160E6">
            <w:pPr>
              <w:tabs>
                <w:tab w:val="left" w:pos="5400"/>
              </w:tabs>
              <w:jc w:val="both"/>
              <w:rPr>
                <w:rFonts w:ascii="Sylfaen" w:hAnsi="Sylfaen"/>
                <w:b/>
                <w:i/>
                <w:lang w:val="ru-RU"/>
              </w:rPr>
            </w:pPr>
            <w:r w:rsidRPr="002160E6">
              <w:rPr>
                <w:rFonts w:ascii="Sylfaen" w:hAnsi="Sylfaen"/>
                <w:b/>
                <w:i/>
                <w:lang w:val="ru-RU"/>
              </w:rPr>
              <w:t>Знания</w:t>
            </w:r>
            <w:r w:rsidR="006D16A9">
              <w:rPr>
                <w:rFonts w:ascii="Sylfaen" w:hAnsi="Sylfaen"/>
                <w:b/>
                <w:i/>
                <w:lang w:val="ru-RU"/>
              </w:rPr>
              <w:t>, понимание</w:t>
            </w:r>
          </w:p>
          <w:p w:rsidR="006D16A9" w:rsidRPr="002160E6" w:rsidRDefault="006D16A9" w:rsidP="002160E6">
            <w:pPr>
              <w:tabs>
                <w:tab w:val="left" w:pos="5400"/>
              </w:tabs>
              <w:jc w:val="both"/>
              <w:rPr>
                <w:rFonts w:ascii="Sylfaen" w:hAnsi="Sylfaen"/>
                <w:b/>
                <w:i/>
                <w:lang w:val="ru-RU"/>
              </w:rPr>
            </w:pPr>
            <w:r>
              <w:rPr>
                <w:rFonts w:ascii="Sylfaen" w:hAnsi="Sylfaen"/>
                <w:b/>
                <w:i/>
                <w:lang w:val="ru-RU"/>
              </w:rPr>
              <w:t>После прохождения данного курса студент :</w:t>
            </w:r>
          </w:p>
          <w:p w:rsidR="002160E6" w:rsidRPr="002160E6" w:rsidRDefault="002160E6" w:rsidP="002160E6">
            <w:pPr>
              <w:tabs>
                <w:tab w:val="left" w:pos="5400"/>
              </w:tabs>
              <w:jc w:val="both"/>
              <w:rPr>
                <w:rFonts w:ascii="Sylfaen" w:hAnsi="Sylfaen"/>
                <w:i/>
                <w:lang w:val="ru-RU"/>
              </w:rPr>
            </w:pPr>
            <w:r>
              <w:rPr>
                <w:rFonts w:ascii="Sylfaen" w:hAnsi="Sylfaen"/>
                <w:i/>
                <w:lang w:val="ru-RU"/>
              </w:rPr>
              <w:t xml:space="preserve">1. Описывает </w:t>
            </w:r>
            <w:r w:rsidRPr="002160E6">
              <w:rPr>
                <w:rFonts w:ascii="Sylfaen" w:hAnsi="Sylfaen"/>
                <w:i/>
                <w:lang w:val="ru-RU"/>
              </w:rPr>
              <w:t xml:space="preserve"> одонтогенные воспалительные заболевания</w:t>
            </w:r>
            <w:r>
              <w:rPr>
                <w:rFonts w:ascii="Sylfaen" w:hAnsi="Sylfaen"/>
                <w:i/>
                <w:lang w:val="ru-RU"/>
              </w:rPr>
              <w:t>.,</w:t>
            </w:r>
          </w:p>
          <w:p w:rsidR="002160E6" w:rsidRPr="002160E6" w:rsidRDefault="002160E6" w:rsidP="002160E6">
            <w:pPr>
              <w:tabs>
                <w:tab w:val="left" w:pos="5400"/>
              </w:tabs>
              <w:jc w:val="both"/>
              <w:rPr>
                <w:rFonts w:ascii="Sylfaen" w:hAnsi="Sylfaen"/>
                <w:i/>
                <w:lang w:val="ru-RU"/>
              </w:rPr>
            </w:pPr>
            <w:r>
              <w:rPr>
                <w:rFonts w:ascii="Sylfaen" w:hAnsi="Sylfaen"/>
                <w:i/>
                <w:lang w:val="ru-RU"/>
              </w:rPr>
              <w:t>2. Выявляет</w:t>
            </w:r>
            <w:r w:rsidRPr="002160E6">
              <w:rPr>
                <w:rFonts w:ascii="Sylfaen" w:hAnsi="Sylfaen"/>
                <w:i/>
                <w:lang w:val="ru-RU"/>
              </w:rPr>
              <w:t xml:space="preserve"> специфические воспалительные заболевания и методы их лечения.</w:t>
            </w:r>
          </w:p>
          <w:p w:rsidR="002160E6" w:rsidRDefault="002160E6" w:rsidP="002160E6">
            <w:pPr>
              <w:tabs>
                <w:tab w:val="left" w:pos="5400"/>
              </w:tabs>
              <w:jc w:val="both"/>
              <w:rPr>
                <w:rFonts w:ascii="Sylfaen" w:hAnsi="Sylfaen"/>
                <w:b/>
                <w:i/>
                <w:lang w:val="ru-RU"/>
              </w:rPr>
            </w:pPr>
            <w:r w:rsidRPr="002160E6">
              <w:rPr>
                <w:rFonts w:ascii="Sylfaen" w:hAnsi="Sylfaen"/>
                <w:b/>
                <w:i/>
                <w:lang w:val="ru-RU"/>
              </w:rPr>
              <w:t>Навыки</w:t>
            </w:r>
          </w:p>
          <w:p w:rsidR="006D16A9" w:rsidRPr="002160E6" w:rsidRDefault="006D16A9" w:rsidP="002160E6">
            <w:pPr>
              <w:tabs>
                <w:tab w:val="left" w:pos="5400"/>
              </w:tabs>
              <w:jc w:val="both"/>
              <w:rPr>
                <w:rFonts w:ascii="Sylfaen" w:hAnsi="Sylfaen"/>
                <w:b/>
                <w:i/>
                <w:lang w:val="ru-RU"/>
              </w:rPr>
            </w:pPr>
            <w:r>
              <w:rPr>
                <w:rFonts w:ascii="Sylfaen" w:hAnsi="Sylfaen"/>
                <w:b/>
                <w:i/>
                <w:lang w:val="ru-RU"/>
              </w:rPr>
              <w:t>После прохождения данного курса студент :</w:t>
            </w:r>
          </w:p>
          <w:p w:rsidR="002160E6" w:rsidRPr="002160E6" w:rsidRDefault="002160E6" w:rsidP="002160E6">
            <w:pPr>
              <w:tabs>
                <w:tab w:val="left" w:pos="5400"/>
              </w:tabs>
              <w:jc w:val="both"/>
              <w:rPr>
                <w:rFonts w:ascii="Sylfaen" w:hAnsi="Sylfaen"/>
                <w:i/>
                <w:lang w:val="ru-RU"/>
              </w:rPr>
            </w:pPr>
            <w:r>
              <w:rPr>
                <w:rFonts w:ascii="Sylfaen" w:hAnsi="Sylfaen"/>
                <w:i/>
                <w:lang w:val="ru-RU"/>
              </w:rPr>
              <w:t>1</w:t>
            </w:r>
            <w:r w:rsidRPr="002160E6">
              <w:rPr>
                <w:rFonts w:ascii="Sylfaen" w:hAnsi="Sylfaen"/>
                <w:i/>
                <w:lang w:val="ru-RU"/>
              </w:rPr>
              <w:t>.</w:t>
            </w:r>
            <w:r>
              <w:rPr>
                <w:rFonts w:ascii="Sylfaen" w:hAnsi="Sylfaen"/>
                <w:i/>
                <w:lang w:val="ru-RU"/>
              </w:rPr>
              <w:t>Владеет п</w:t>
            </w:r>
            <w:r w:rsidRPr="002160E6">
              <w:rPr>
                <w:rFonts w:ascii="Sylfaen" w:hAnsi="Sylfaen"/>
                <w:i/>
                <w:lang w:val="ru-RU"/>
              </w:rPr>
              <w:t>остроение</w:t>
            </w:r>
            <w:r>
              <w:rPr>
                <w:rFonts w:ascii="Sylfaen" w:hAnsi="Sylfaen"/>
                <w:i/>
                <w:lang w:val="ru-RU"/>
              </w:rPr>
              <w:t>м</w:t>
            </w:r>
            <w:r w:rsidRPr="002160E6">
              <w:rPr>
                <w:rFonts w:ascii="Sylfaen" w:hAnsi="Sylfaen"/>
                <w:i/>
                <w:lang w:val="ru-RU"/>
              </w:rPr>
              <w:t xml:space="preserve"> дифференциальной диагностики одонтогенных воспалительных заболеваний с использованием научно-обоснованного подхода к медицине и практике</w:t>
            </w:r>
            <w:r>
              <w:rPr>
                <w:rFonts w:ascii="Sylfaen" w:hAnsi="Sylfaen"/>
                <w:i/>
                <w:lang w:val="ru-RU"/>
              </w:rPr>
              <w:t>.,</w:t>
            </w:r>
          </w:p>
          <w:p w:rsidR="002160E6" w:rsidRDefault="002160E6" w:rsidP="002160E6">
            <w:pPr>
              <w:tabs>
                <w:tab w:val="left" w:pos="5400"/>
              </w:tabs>
              <w:jc w:val="both"/>
              <w:rPr>
                <w:rFonts w:ascii="Sylfaen" w:hAnsi="Sylfaen"/>
                <w:i/>
                <w:lang w:val="ru-RU"/>
              </w:rPr>
            </w:pPr>
            <w:r>
              <w:rPr>
                <w:rFonts w:ascii="Sylfaen" w:hAnsi="Sylfaen"/>
                <w:i/>
                <w:lang w:val="ru-RU"/>
              </w:rPr>
              <w:t>2. Составляет аргументированные выводы</w:t>
            </w:r>
            <w:r w:rsidRPr="002160E6">
              <w:rPr>
                <w:rFonts w:ascii="Sylfaen" w:hAnsi="Sylfaen"/>
                <w:i/>
                <w:lang w:val="ru-RU"/>
              </w:rPr>
              <w:t xml:space="preserve"> о лечении одонтогенных воспалительных заболеваний и заболеваний, связанных с прорезыванием зубов, на основе клинической картины</w:t>
            </w:r>
            <w:r>
              <w:rPr>
                <w:rFonts w:ascii="Sylfaen" w:hAnsi="Sylfaen"/>
                <w:i/>
                <w:lang w:val="ru-RU"/>
              </w:rPr>
              <w:t>.,</w:t>
            </w:r>
          </w:p>
          <w:p w:rsidR="002160E6" w:rsidRPr="002160E6" w:rsidRDefault="002160E6" w:rsidP="002160E6">
            <w:pPr>
              <w:tabs>
                <w:tab w:val="left" w:pos="5400"/>
              </w:tabs>
              <w:jc w:val="both"/>
              <w:rPr>
                <w:rFonts w:ascii="Sylfaen" w:hAnsi="Sylfaen"/>
                <w:i/>
                <w:lang w:val="ru-RU"/>
              </w:rPr>
            </w:pPr>
            <w:r>
              <w:rPr>
                <w:rFonts w:ascii="Sylfaen" w:hAnsi="Sylfaen"/>
                <w:i/>
                <w:lang w:val="ru-RU"/>
              </w:rPr>
              <w:t>3. Выявляет</w:t>
            </w:r>
            <w:r w:rsidRPr="002160E6">
              <w:rPr>
                <w:rFonts w:ascii="Sylfaen" w:hAnsi="Sylfaen"/>
                <w:i/>
                <w:lang w:val="ru-RU"/>
              </w:rPr>
              <w:t xml:space="preserve"> специфические воспалительные заболевания и методы их лечения.</w:t>
            </w:r>
            <w:r>
              <w:rPr>
                <w:rFonts w:ascii="Sylfaen" w:hAnsi="Sylfaen"/>
                <w:i/>
                <w:lang w:val="ru-RU"/>
              </w:rPr>
              <w:t>,</w:t>
            </w:r>
          </w:p>
          <w:p w:rsidR="002160E6" w:rsidRPr="002160E6" w:rsidRDefault="002160E6" w:rsidP="002160E6">
            <w:pPr>
              <w:tabs>
                <w:tab w:val="left" w:pos="5400"/>
              </w:tabs>
              <w:jc w:val="both"/>
              <w:rPr>
                <w:rFonts w:ascii="Sylfaen" w:hAnsi="Sylfaen"/>
                <w:i/>
                <w:lang w:val="ru-RU"/>
              </w:rPr>
            </w:pPr>
            <w:r>
              <w:rPr>
                <w:rFonts w:ascii="Sylfaen" w:hAnsi="Sylfaen"/>
                <w:i/>
                <w:lang w:val="ru-RU"/>
              </w:rPr>
              <w:t xml:space="preserve">6. Использует </w:t>
            </w:r>
            <w:r w:rsidRPr="002160E6">
              <w:rPr>
                <w:rFonts w:ascii="Sylfaen" w:hAnsi="Sylfaen"/>
                <w:i/>
                <w:lang w:val="ru-RU"/>
              </w:rPr>
              <w:t xml:space="preserve"> эффективные коммуникативные навыки и стили</w:t>
            </w:r>
            <w:r>
              <w:rPr>
                <w:rFonts w:ascii="Sylfaen" w:hAnsi="Sylfaen"/>
                <w:i/>
                <w:lang w:val="ru-RU"/>
              </w:rPr>
              <w:t>.</w:t>
            </w:r>
          </w:p>
          <w:p w:rsidR="002160E6" w:rsidRPr="002160E6" w:rsidRDefault="002160E6" w:rsidP="002160E6">
            <w:pPr>
              <w:tabs>
                <w:tab w:val="left" w:pos="5400"/>
              </w:tabs>
              <w:jc w:val="both"/>
              <w:rPr>
                <w:rFonts w:ascii="Sylfaen" w:hAnsi="Sylfaen"/>
                <w:b/>
                <w:i/>
                <w:lang w:val="ru-RU"/>
              </w:rPr>
            </w:pPr>
            <w:r w:rsidRPr="002160E6">
              <w:rPr>
                <w:rFonts w:ascii="Sylfaen" w:hAnsi="Sylfaen"/>
                <w:b/>
                <w:i/>
                <w:lang w:val="ru-RU"/>
              </w:rPr>
              <w:t>Ответственность и автономия</w:t>
            </w:r>
          </w:p>
          <w:p w:rsidR="00070361" w:rsidRPr="00070361" w:rsidRDefault="00070361" w:rsidP="00070361">
            <w:pPr>
              <w:tabs>
                <w:tab w:val="left" w:pos="5400"/>
              </w:tabs>
              <w:jc w:val="both"/>
              <w:rPr>
                <w:rFonts w:ascii="Sylfaen" w:hAnsi="Sylfaen"/>
                <w:i/>
                <w:lang w:val="ru-RU"/>
              </w:rPr>
            </w:pPr>
            <w:r w:rsidRPr="00070361">
              <w:rPr>
                <w:rFonts w:ascii="Sylfaen" w:hAnsi="Sylfaen"/>
                <w:i/>
                <w:lang w:val="ru-RU"/>
              </w:rPr>
              <w:t>После прохождения курса студент сможет:</w:t>
            </w:r>
          </w:p>
          <w:p w:rsidR="002160E6" w:rsidRPr="00A122E9" w:rsidRDefault="00070361" w:rsidP="00070361">
            <w:pPr>
              <w:tabs>
                <w:tab w:val="left" w:pos="5400"/>
              </w:tabs>
              <w:jc w:val="both"/>
              <w:rPr>
                <w:rFonts w:ascii="Sylfaen" w:hAnsi="Sylfaen"/>
                <w:i/>
                <w:lang w:val="ru-RU"/>
              </w:rPr>
            </w:pPr>
            <w:r w:rsidRPr="00070361">
              <w:rPr>
                <w:rFonts w:ascii="Sylfaen" w:hAnsi="Sylfaen"/>
                <w:i/>
                <w:lang w:val="ru-RU"/>
              </w:rPr>
              <w:t>• Предоставлять пациентам исчерпывающую информацию о плане лечения воспаления в соответствии с этическими принципами стоматологии.</w:t>
            </w:r>
          </w:p>
        </w:tc>
      </w:tr>
      <w:tr w:rsidR="00C901DF" w:rsidRPr="00A122E9" w:rsidTr="00FD2DED">
        <w:trPr>
          <w:trHeight w:val="765"/>
        </w:trPr>
        <w:tc>
          <w:tcPr>
            <w:tcW w:w="2860" w:type="dxa"/>
          </w:tcPr>
          <w:p w:rsidR="00C901DF" w:rsidRPr="00A122E9" w:rsidRDefault="00F50FF6" w:rsidP="00C901DF">
            <w:pPr>
              <w:spacing w:after="0" w:line="240" w:lineRule="auto"/>
              <w:jc w:val="both"/>
              <w:rPr>
                <w:rFonts w:ascii="Sylfaen" w:hAnsi="Sylfaen" w:cstheme="minorHAnsi"/>
                <w:b/>
                <w:i/>
                <w:noProof/>
                <w:lang w:val="ru-RU"/>
              </w:rPr>
            </w:pPr>
            <w:r w:rsidRPr="00A122E9">
              <w:rPr>
                <w:rFonts w:ascii="Sylfaen" w:hAnsi="Sylfaen" w:cstheme="minorHAnsi"/>
                <w:b/>
                <w:i/>
                <w:noProof/>
                <w:lang w:val="ru-RU"/>
              </w:rPr>
              <w:t>Методы</w:t>
            </w:r>
            <w:r w:rsidR="00621FFB" w:rsidRPr="00A122E9">
              <w:rPr>
                <w:rFonts w:ascii="Sylfaen" w:hAnsi="Sylfaen" w:cstheme="minorHAnsi"/>
                <w:b/>
                <w:i/>
                <w:noProof/>
                <w:lang w:val="ru-RU"/>
              </w:rPr>
              <w:t xml:space="preserve"> и формы </w:t>
            </w:r>
            <w:r w:rsidRPr="00A122E9">
              <w:rPr>
                <w:rFonts w:ascii="Sylfaen" w:hAnsi="Sylfaen" w:cstheme="minorHAnsi"/>
                <w:b/>
                <w:i/>
                <w:noProof/>
                <w:lang w:val="ru-RU"/>
              </w:rPr>
              <w:t xml:space="preserve"> обучения</w:t>
            </w:r>
          </w:p>
        </w:tc>
        <w:tc>
          <w:tcPr>
            <w:tcW w:w="7914" w:type="dxa"/>
            <w:vAlign w:val="center"/>
          </w:tcPr>
          <w:p w:rsidR="00C901DF" w:rsidRPr="00A122E9" w:rsidRDefault="00A122E9" w:rsidP="004040B6">
            <w:pPr>
              <w:pStyle w:val="NoSpacing"/>
              <w:spacing w:line="360" w:lineRule="auto"/>
              <w:jc w:val="both"/>
              <w:rPr>
                <w:rFonts w:ascii="Sylfaen" w:hAnsi="Sylfaen" w:cstheme="minorHAnsi"/>
                <w:i/>
                <w:lang w:val="ru-RU"/>
              </w:rPr>
            </w:pPr>
            <w:r w:rsidRPr="00A122E9">
              <w:rPr>
                <w:rFonts w:ascii="Sylfaen" w:hAnsi="Sylfaen" w:cstheme="minorHAnsi"/>
                <w:i/>
                <w:lang w:val="ru-RU"/>
              </w:rPr>
              <w:t xml:space="preserve">Лекция </w:t>
            </w:r>
          </w:p>
          <w:p w:rsidR="00A122E9" w:rsidRPr="00A122E9" w:rsidRDefault="00A122E9" w:rsidP="004040B6">
            <w:pPr>
              <w:pStyle w:val="NoSpacing"/>
              <w:spacing w:line="360" w:lineRule="auto"/>
              <w:jc w:val="both"/>
              <w:rPr>
                <w:rFonts w:ascii="Sylfaen" w:hAnsi="Sylfaen" w:cstheme="minorHAnsi"/>
                <w:i/>
                <w:lang w:val="ru-RU"/>
              </w:rPr>
            </w:pPr>
            <w:r w:rsidRPr="00A122E9">
              <w:rPr>
                <w:rFonts w:ascii="Sylfaen" w:hAnsi="Sylfaen" w:cstheme="minorHAnsi"/>
                <w:i/>
                <w:lang w:val="ru-RU"/>
              </w:rPr>
              <w:lastRenderedPageBreak/>
              <w:t xml:space="preserve">Практические занятия </w:t>
            </w:r>
          </w:p>
          <w:p w:rsidR="00A122E9" w:rsidRPr="00A122E9" w:rsidRDefault="00A122E9" w:rsidP="004040B6">
            <w:pPr>
              <w:pStyle w:val="NoSpacing"/>
              <w:spacing w:line="360" w:lineRule="auto"/>
              <w:jc w:val="both"/>
              <w:rPr>
                <w:rFonts w:ascii="Sylfaen" w:hAnsi="Sylfaen" w:cstheme="minorHAnsi"/>
                <w:i/>
                <w:lang w:val="ru-RU"/>
              </w:rPr>
            </w:pPr>
            <w:r w:rsidRPr="00A122E9">
              <w:rPr>
                <w:rFonts w:ascii="Sylfaen" w:hAnsi="Sylfaen" w:cstheme="minorHAnsi"/>
                <w:i/>
                <w:lang w:val="ru-RU"/>
              </w:rPr>
              <w:t>Дискуссия презентация</w:t>
            </w:r>
          </w:p>
          <w:p w:rsidR="00A122E9" w:rsidRPr="00A122E9" w:rsidRDefault="00A122E9" w:rsidP="004040B6">
            <w:pPr>
              <w:pStyle w:val="NoSpacing"/>
              <w:spacing w:line="360" w:lineRule="auto"/>
              <w:jc w:val="both"/>
              <w:rPr>
                <w:rFonts w:ascii="Sylfaen" w:hAnsi="Sylfaen" w:cstheme="minorHAnsi"/>
                <w:i/>
                <w:lang w:val="ru-RU"/>
              </w:rPr>
            </w:pPr>
            <w:r w:rsidRPr="00A122E9">
              <w:rPr>
                <w:rFonts w:ascii="Sylfaen" w:hAnsi="Sylfaen" w:cstheme="minorHAnsi"/>
                <w:i/>
                <w:lang w:val="ru-RU"/>
              </w:rPr>
              <w:t>Обзор клинического случая</w:t>
            </w:r>
          </w:p>
          <w:p w:rsidR="00A122E9" w:rsidRPr="00A122E9" w:rsidRDefault="00A122E9" w:rsidP="004040B6">
            <w:pPr>
              <w:pStyle w:val="NoSpacing"/>
              <w:spacing w:line="360" w:lineRule="auto"/>
              <w:jc w:val="both"/>
              <w:rPr>
                <w:rFonts w:ascii="Sylfaen" w:hAnsi="Sylfaen" w:cstheme="minorHAnsi"/>
                <w:i/>
                <w:lang w:val="ru-RU"/>
              </w:rPr>
            </w:pPr>
            <w:r w:rsidRPr="00A122E9">
              <w:rPr>
                <w:rFonts w:ascii="Sylfaen" w:hAnsi="Sylfaen" w:cstheme="minorHAnsi"/>
                <w:i/>
                <w:lang w:val="ru-RU"/>
              </w:rPr>
              <w:t>Формат учебы -курационный</w:t>
            </w:r>
          </w:p>
        </w:tc>
      </w:tr>
    </w:tbl>
    <w:p w:rsidR="006D37F8" w:rsidRPr="00A122E9" w:rsidRDefault="006D37F8" w:rsidP="004028F6">
      <w:pPr>
        <w:spacing w:after="0" w:line="240" w:lineRule="auto"/>
        <w:rPr>
          <w:rFonts w:ascii="Sylfaen" w:hAnsi="Sylfaen" w:cstheme="minorHAnsi"/>
          <w:b/>
          <w:i/>
          <w:noProof/>
          <w:lang w:val="ru-RU"/>
        </w:rPr>
      </w:pPr>
    </w:p>
    <w:p w:rsidR="006D37F8" w:rsidRPr="00A122E9" w:rsidRDefault="006D37F8" w:rsidP="004028F6">
      <w:pPr>
        <w:spacing w:after="0" w:line="240" w:lineRule="auto"/>
        <w:jc w:val="right"/>
        <w:rPr>
          <w:rFonts w:ascii="Sylfaen" w:hAnsi="Sylfaen" w:cstheme="minorHAnsi"/>
          <w:b/>
          <w:i/>
          <w:noProof/>
          <w:lang w:val="ru-RU"/>
        </w:rPr>
      </w:pPr>
    </w:p>
    <w:p w:rsidR="007351F6" w:rsidRPr="00A122E9" w:rsidRDefault="00F50FF6" w:rsidP="004028F6">
      <w:pPr>
        <w:spacing w:after="0" w:line="240" w:lineRule="auto"/>
        <w:jc w:val="right"/>
        <w:rPr>
          <w:rFonts w:ascii="Sylfaen" w:hAnsi="Sylfaen" w:cstheme="minorHAnsi"/>
          <w:b/>
          <w:i/>
          <w:noProof/>
        </w:rPr>
      </w:pPr>
      <w:bookmarkStart w:id="1" w:name="_Hlk514355804"/>
      <w:r w:rsidRPr="00A122E9">
        <w:rPr>
          <w:rFonts w:ascii="Sylfaen" w:hAnsi="Sylfaen" w:cstheme="minorHAnsi"/>
          <w:b/>
          <w:i/>
          <w:noProof/>
          <w:lang w:val="ru-RU"/>
        </w:rPr>
        <w:t>Приложение</w:t>
      </w:r>
      <w:r w:rsidR="007351F6" w:rsidRPr="00A122E9">
        <w:rPr>
          <w:rFonts w:ascii="Sylfaen" w:hAnsi="Sylfaen" w:cstheme="minorHAnsi"/>
          <w:b/>
          <w:i/>
          <w:noProof/>
          <w:lang w:val="ka-GE"/>
        </w:rPr>
        <w:t xml:space="preserve"> </w:t>
      </w:r>
      <w:r w:rsidR="007351F6" w:rsidRPr="00A122E9">
        <w:rPr>
          <w:rFonts w:ascii="Sylfaen" w:hAnsi="Sylfaen" w:cstheme="minorHAnsi"/>
          <w:b/>
          <w:i/>
          <w:noProof/>
        </w:rPr>
        <w:t>1</w:t>
      </w:r>
    </w:p>
    <w:p w:rsidR="00A31086" w:rsidRPr="00A122E9" w:rsidRDefault="00A31086" w:rsidP="004028F6">
      <w:pPr>
        <w:spacing w:after="0" w:line="240" w:lineRule="auto"/>
        <w:jc w:val="right"/>
        <w:rPr>
          <w:rFonts w:ascii="Sylfaen" w:hAnsi="Sylfaen" w:cstheme="minorHAnsi"/>
          <w:i/>
          <w:noProof/>
        </w:rPr>
      </w:pPr>
    </w:p>
    <w:p w:rsidR="00C21A68" w:rsidRPr="00A122E9" w:rsidRDefault="00C21A68" w:rsidP="004028F6">
      <w:pPr>
        <w:spacing w:after="0" w:line="240" w:lineRule="auto"/>
        <w:jc w:val="center"/>
        <w:rPr>
          <w:rFonts w:ascii="Sylfaen" w:hAnsi="Sylfaen" w:cstheme="minorHAnsi"/>
          <w:b/>
          <w:i/>
          <w:noProof/>
          <w:lang w:val="ka-GE"/>
        </w:rPr>
      </w:pPr>
    </w:p>
    <w:p w:rsidR="007351F6" w:rsidRPr="00A122E9" w:rsidRDefault="00F50FF6" w:rsidP="004028F6">
      <w:pPr>
        <w:spacing w:after="0" w:line="240" w:lineRule="auto"/>
        <w:jc w:val="center"/>
        <w:rPr>
          <w:rFonts w:ascii="Sylfaen" w:hAnsi="Sylfaen" w:cstheme="minorHAnsi"/>
          <w:b/>
          <w:i/>
          <w:noProof/>
          <w:lang w:val="ka-GE"/>
        </w:rPr>
      </w:pPr>
      <w:r w:rsidRPr="00A122E9">
        <w:rPr>
          <w:rFonts w:ascii="Sylfaen" w:hAnsi="Sylfaen" w:cstheme="minorHAnsi"/>
          <w:b/>
          <w:i/>
          <w:noProof/>
          <w:lang w:val="ru-RU"/>
        </w:rPr>
        <w:t>Содержание учебного курса</w:t>
      </w:r>
    </w:p>
    <w:tbl>
      <w:tblPr>
        <w:tblW w:w="1075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349"/>
        <w:gridCol w:w="653"/>
        <w:gridCol w:w="6239"/>
        <w:gridCol w:w="15"/>
        <w:gridCol w:w="1667"/>
      </w:tblGrid>
      <w:tr w:rsidR="008C3649" w:rsidRPr="00A122E9" w:rsidTr="00A52F8E">
        <w:trPr>
          <w:trHeight w:val="1961"/>
        </w:trPr>
        <w:tc>
          <w:tcPr>
            <w:tcW w:w="82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bookmarkEnd w:id="1"/>
          <w:p w:rsidR="008C3649" w:rsidRPr="00A122E9" w:rsidRDefault="00A76374" w:rsidP="004028F6">
            <w:pPr>
              <w:spacing w:after="0" w:line="240" w:lineRule="auto"/>
              <w:jc w:val="center"/>
              <w:rPr>
                <w:rFonts w:ascii="Sylfaen" w:hAnsi="Sylfaen" w:cstheme="minorHAnsi"/>
                <w:b/>
                <w:i/>
                <w:noProof/>
                <w:lang w:val="ka-GE"/>
              </w:rPr>
            </w:pPr>
            <w:r w:rsidRPr="00A122E9">
              <w:rPr>
                <w:rFonts w:ascii="Sylfaen" w:hAnsi="Sylfaen" w:cstheme="minorHAnsi"/>
                <w:b/>
                <w:i/>
                <w:noProof/>
                <w:lang w:val="ru-RU"/>
              </w:rPr>
              <w:t xml:space="preserve">Дни </w:t>
            </w:r>
            <w:r w:rsidR="00F820FD" w:rsidRPr="00A122E9">
              <w:rPr>
                <w:rFonts w:ascii="Sylfaen" w:hAnsi="Sylfaen" w:cstheme="minorHAnsi"/>
                <w:b/>
                <w:i/>
                <w:noProof/>
                <w:lang w:val="ru-RU"/>
              </w:rPr>
              <w:t>/неделя</w:t>
            </w:r>
          </w:p>
        </w:tc>
        <w:tc>
          <w:tcPr>
            <w:tcW w:w="134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extDirection w:val="btLr"/>
          </w:tcPr>
          <w:p w:rsidR="008C3649" w:rsidRPr="00A122E9" w:rsidRDefault="00E42D82" w:rsidP="004028F6">
            <w:pPr>
              <w:spacing w:after="0" w:line="240" w:lineRule="auto"/>
              <w:jc w:val="center"/>
              <w:rPr>
                <w:rFonts w:ascii="Sylfaen" w:hAnsi="Sylfaen" w:cstheme="minorHAnsi"/>
                <w:b/>
                <w:i/>
                <w:noProof/>
                <w:lang w:val="ru-RU"/>
              </w:rPr>
            </w:pPr>
            <w:r w:rsidRPr="00A122E9">
              <w:rPr>
                <w:rFonts w:ascii="Sylfaen" w:hAnsi="Sylfaen" w:cstheme="minorHAnsi"/>
                <w:b/>
                <w:i/>
                <w:noProof/>
                <w:lang w:val="ru-RU"/>
              </w:rPr>
              <w:t>Метод обучения</w:t>
            </w:r>
          </w:p>
        </w:tc>
        <w:tc>
          <w:tcPr>
            <w:tcW w:w="6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8C3649" w:rsidRPr="00A122E9" w:rsidRDefault="00E42D82" w:rsidP="004028F6">
            <w:pPr>
              <w:spacing w:after="0" w:line="240" w:lineRule="auto"/>
              <w:jc w:val="center"/>
              <w:rPr>
                <w:rFonts w:ascii="Sylfaen" w:hAnsi="Sylfaen" w:cstheme="minorHAnsi"/>
                <w:b/>
                <w:i/>
                <w:noProof/>
                <w:lang w:val="ru-RU"/>
              </w:rPr>
            </w:pPr>
            <w:r w:rsidRPr="00A122E9">
              <w:rPr>
                <w:rFonts w:ascii="Sylfaen" w:hAnsi="Sylfaen" w:cstheme="minorHAnsi"/>
                <w:b/>
                <w:i/>
                <w:noProof/>
                <w:lang w:val="ru-RU"/>
              </w:rPr>
              <w:t>Количество часов</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C3649" w:rsidRPr="00A122E9" w:rsidRDefault="00F50FF6" w:rsidP="00F50FF6">
            <w:pPr>
              <w:spacing w:after="0" w:line="240" w:lineRule="auto"/>
              <w:jc w:val="center"/>
              <w:rPr>
                <w:rFonts w:ascii="Sylfaen" w:hAnsi="Sylfaen" w:cstheme="minorHAnsi"/>
                <w:b/>
                <w:i/>
                <w:noProof/>
                <w:lang w:val="ru-RU"/>
              </w:rPr>
            </w:pPr>
            <w:r w:rsidRPr="00A122E9">
              <w:rPr>
                <w:rFonts w:ascii="Sylfaen" w:hAnsi="Sylfaen" w:cstheme="minorHAnsi"/>
                <w:b/>
                <w:i/>
                <w:noProof/>
                <w:lang w:val="ru-RU"/>
              </w:rPr>
              <w:t>Тема лекции/ занятия в рабочей групп</w:t>
            </w:r>
            <w:r w:rsidR="00F94A13" w:rsidRPr="00A122E9">
              <w:rPr>
                <w:rFonts w:ascii="Sylfaen" w:hAnsi="Sylfaen" w:cstheme="minorHAnsi"/>
                <w:b/>
                <w:i/>
                <w:noProof/>
                <w:lang w:val="ru-RU"/>
              </w:rPr>
              <w:t>е</w:t>
            </w:r>
            <w:r w:rsidRPr="00A122E9">
              <w:rPr>
                <w:rFonts w:ascii="Sylfaen" w:hAnsi="Sylfaen" w:cstheme="minorHAnsi"/>
                <w:b/>
                <w:i/>
                <w:noProof/>
                <w:lang w:val="ru-RU"/>
              </w:rPr>
              <w:t>/ практических или лабораторных занятий</w:t>
            </w:r>
          </w:p>
        </w:tc>
        <w:tc>
          <w:tcPr>
            <w:tcW w:w="16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C3649" w:rsidRPr="00A122E9" w:rsidRDefault="00F50FF6" w:rsidP="004028F6">
            <w:pPr>
              <w:spacing w:after="0" w:line="240" w:lineRule="auto"/>
              <w:jc w:val="center"/>
              <w:rPr>
                <w:rFonts w:ascii="Sylfaen" w:hAnsi="Sylfaen" w:cstheme="minorHAnsi"/>
                <w:b/>
                <w:i/>
                <w:noProof/>
                <w:lang w:val="ru-RU"/>
              </w:rPr>
            </w:pPr>
            <w:r w:rsidRPr="00A122E9">
              <w:rPr>
                <w:rFonts w:ascii="Sylfaen" w:hAnsi="Sylfaen" w:cstheme="minorHAnsi"/>
                <w:b/>
                <w:i/>
                <w:noProof/>
                <w:lang w:val="ru-RU"/>
              </w:rPr>
              <w:t>Литература</w:t>
            </w:r>
          </w:p>
          <w:p w:rsidR="008C3649" w:rsidRPr="00A122E9" w:rsidRDefault="008C3649" w:rsidP="004028F6">
            <w:pPr>
              <w:spacing w:after="0" w:line="240" w:lineRule="auto"/>
              <w:jc w:val="center"/>
              <w:rPr>
                <w:rFonts w:ascii="Sylfaen" w:hAnsi="Sylfaen" w:cstheme="minorHAnsi"/>
                <w:b/>
                <w:i/>
                <w:noProof/>
                <w:lang w:val="ka-GE"/>
              </w:rPr>
            </w:pPr>
          </w:p>
        </w:tc>
      </w:tr>
      <w:tr w:rsidR="000B6ECF" w:rsidRPr="00A122E9" w:rsidTr="00A52F8E">
        <w:trPr>
          <w:cantSplit/>
          <w:trHeight w:val="2427"/>
        </w:trPr>
        <w:tc>
          <w:tcPr>
            <w:tcW w:w="828" w:type="dxa"/>
            <w:tcBorders>
              <w:top w:val="single" w:sz="4" w:space="0" w:color="000000"/>
              <w:left w:val="single" w:sz="4" w:space="0" w:color="000000"/>
              <w:right w:val="single" w:sz="4" w:space="0" w:color="auto"/>
            </w:tcBorders>
            <w:shd w:val="clear" w:color="auto" w:fill="FFFFFF" w:themeFill="background1"/>
          </w:tcPr>
          <w:p w:rsidR="000B6ECF" w:rsidRPr="00A122E9" w:rsidRDefault="000B6ECF" w:rsidP="004028F6">
            <w:pPr>
              <w:spacing w:after="0" w:line="240" w:lineRule="auto"/>
              <w:jc w:val="center"/>
              <w:rPr>
                <w:rFonts w:ascii="Sylfaen" w:hAnsi="Sylfaen" w:cstheme="minorHAnsi"/>
                <w:b/>
                <w:i/>
                <w:noProof/>
                <w:lang w:val="ka-GE"/>
              </w:rPr>
            </w:pPr>
            <w:r w:rsidRPr="00A122E9">
              <w:rPr>
                <w:rFonts w:ascii="Sylfaen" w:hAnsi="Sylfaen" w:cstheme="minorHAnsi"/>
                <w:b/>
                <w:i/>
                <w:noProof/>
              </w:rPr>
              <w:t>I</w:t>
            </w:r>
            <w:r w:rsidRPr="00A122E9">
              <w:rPr>
                <w:rFonts w:ascii="Sylfaen" w:hAnsi="Sylfaen" w:cstheme="minorHAnsi"/>
                <w:b/>
                <w:i/>
                <w:noProof/>
                <w:lang w:val="ka-GE"/>
              </w:rPr>
              <w:t xml:space="preserve"> </w:t>
            </w:r>
          </w:p>
          <w:p w:rsidR="000B6ECF" w:rsidRPr="00A122E9" w:rsidRDefault="000B6ECF" w:rsidP="004028F6">
            <w:pPr>
              <w:spacing w:after="0" w:line="240" w:lineRule="auto"/>
              <w:jc w:val="center"/>
              <w:rPr>
                <w:rFonts w:ascii="Sylfaen" w:hAnsi="Sylfaen" w:cstheme="minorHAnsi"/>
                <w:b/>
                <w:i/>
                <w:noProof/>
                <w:lang w:val="ka-GE"/>
              </w:rPr>
            </w:pPr>
          </w:p>
        </w:tc>
        <w:tc>
          <w:tcPr>
            <w:tcW w:w="1349" w:type="dxa"/>
            <w:tcBorders>
              <w:top w:val="single" w:sz="4" w:space="0" w:color="000000"/>
              <w:left w:val="single" w:sz="4" w:space="0" w:color="auto"/>
              <w:right w:val="single" w:sz="4" w:space="0" w:color="auto"/>
            </w:tcBorders>
            <w:shd w:val="clear" w:color="auto" w:fill="FFFFFF" w:themeFill="background1"/>
            <w:textDirection w:val="btLr"/>
          </w:tcPr>
          <w:p w:rsidR="000B6ECF" w:rsidRPr="00A122E9" w:rsidRDefault="000B6ECF" w:rsidP="000B6ECF">
            <w:pPr>
              <w:jc w:val="both"/>
              <w:rPr>
                <w:rFonts w:ascii="Sylfaen" w:hAnsi="Sylfaen"/>
                <w:i/>
                <w:noProof/>
              </w:rPr>
            </w:pPr>
            <w:r w:rsidRPr="00A122E9">
              <w:rPr>
                <w:rFonts w:ascii="Sylfaen" w:hAnsi="Sylfaen"/>
                <w:i/>
                <w:noProof/>
              </w:rPr>
              <w:t xml:space="preserve">   </w:t>
            </w:r>
            <w:r w:rsidR="00A52F8E" w:rsidRPr="00A122E9">
              <w:rPr>
                <w:rFonts w:ascii="Sylfaen" w:hAnsi="Sylfaen"/>
                <w:i/>
                <w:noProof/>
                <w:lang w:val="ru-RU"/>
              </w:rPr>
              <w:t>Лекция-практ.занятия</w:t>
            </w:r>
          </w:p>
          <w:p w:rsidR="000B6ECF" w:rsidRPr="00A122E9" w:rsidRDefault="000B6ECF" w:rsidP="0039210D">
            <w:pPr>
              <w:spacing w:after="0" w:line="240" w:lineRule="auto"/>
              <w:ind w:left="113" w:right="113"/>
              <w:jc w:val="center"/>
              <w:rPr>
                <w:rFonts w:ascii="Sylfaen" w:hAnsi="Sylfaen" w:cstheme="minorHAnsi"/>
                <w:b/>
                <w:i/>
                <w:noProof/>
                <w:lang w:val="ru-RU"/>
              </w:rPr>
            </w:pPr>
          </w:p>
        </w:tc>
        <w:tc>
          <w:tcPr>
            <w:tcW w:w="653" w:type="dxa"/>
            <w:tcBorders>
              <w:top w:val="single" w:sz="4" w:space="0" w:color="000000"/>
              <w:left w:val="single" w:sz="4" w:space="0" w:color="auto"/>
              <w:right w:val="single" w:sz="4" w:space="0" w:color="000000"/>
            </w:tcBorders>
            <w:shd w:val="clear" w:color="auto" w:fill="FFFFFF" w:themeFill="background1"/>
          </w:tcPr>
          <w:p w:rsidR="000B6ECF" w:rsidRPr="00A122E9" w:rsidRDefault="000B6ECF" w:rsidP="004028F6">
            <w:pPr>
              <w:spacing w:after="0" w:line="240" w:lineRule="auto"/>
              <w:jc w:val="both"/>
              <w:rPr>
                <w:rFonts w:ascii="Sylfaen" w:hAnsi="Sylfaen" w:cstheme="minorHAnsi"/>
                <w:b/>
                <w:i/>
                <w:noProof/>
              </w:rPr>
            </w:pPr>
            <w:r w:rsidRPr="00A122E9">
              <w:rPr>
                <w:rFonts w:ascii="Sylfaen" w:hAnsi="Sylfaen" w:cstheme="minorHAnsi"/>
                <w:b/>
                <w:i/>
                <w:noProof/>
              </w:rPr>
              <w:t>1/2</w:t>
            </w:r>
          </w:p>
        </w:tc>
        <w:tc>
          <w:tcPr>
            <w:tcW w:w="6254" w:type="dxa"/>
            <w:gridSpan w:val="2"/>
            <w:tcBorders>
              <w:top w:val="single" w:sz="4" w:space="0" w:color="000000"/>
              <w:left w:val="single" w:sz="4" w:space="0" w:color="000000"/>
              <w:right w:val="single" w:sz="4" w:space="0" w:color="000000"/>
            </w:tcBorders>
            <w:shd w:val="clear" w:color="auto" w:fill="FFFFFF" w:themeFill="background1"/>
            <w:vAlign w:val="center"/>
          </w:tcPr>
          <w:p w:rsidR="004040B6" w:rsidRPr="00A122E9" w:rsidRDefault="004040B6" w:rsidP="004040B6">
            <w:pPr>
              <w:pStyle w:val="Default"/>
              <w:rPr>
                <w:b/>
                <w:i/>
                <w:sz w:val="22"/>
                <w:szCs w:val="22"/>
              </w:rPr>
            </w:pPr>
            <w:r w:rsidRPr="00A122E9">
              <w:rPr>
                <w:b/>
                <w:i/>
                <w:sz w:val="22"/>
                <w:szCs w:val="22"/>
              </w:rPr>
              <w:t>Заболевания прорезывания зубов.</w:t>
            </w:r>
          </w:p>
          <w:p w:rsidR="004040B6" w:rsidRPr="00A122E9" w:rsidRDefault="004040B6" w:rsidP="004040B6">
            <w:pPr>
              <w:rPr>
                <w:rFonts w:ascii="Sylfaen" w:hAnsi="Sylfaen"/>
                <w:b/>
                <w:i/>
                <w:lang w:val="ru-RU"/>
              </w:rPr>
            </w:pPr>
            <w:r w:rsidRPr="00A122E9">
              <w:rPr>
                <w:rFonts w:ascii="Sylfaen" w:hAnsi="Sylfaen"/>
                <w:b/>
                <w:i/>
                <w:lang w:val="ru-RU"/>
              </w:rPr>
              <w:t xml:space="preserve"> </w:t>
            </w:r>
          </w:p>
          <w:p w:rsidR="004040B6" w:rsidRPr="005B283C" w:rsidRDefault="004040B6" w:rsidP="004040B6">
            <w:pPr>
              <w:pStyle w:val="Default"/>
              <w:rPr>
                <w:rFonts w:cstheme="minorHAnsi"/>
                <w:bCs/>
                <w:i/>
                <w:sz w:val="22"/>
                <w:szCs w:val="22"/>
              </w:rPr>
            </w:pPr>
            <w:r w:rsidRPr="00A122E9">
              <w:rPr>
                <w:b/>
                <w:i/>
                <w:sz w:val="22"/>
                <w:szCs w:val="22"/>
              </w:rPr>
              <w:t>Дистопия зуба,  ретенция. Клиника, диагностика, лечение</w:t>
            </w:r>
            <w:r w:rsidRPr="005B283C">
              <w:rPr>
                <w:b/>
                <w:i/>
                <w:sz w:val="22"/>
                <w:szCs w:val="22"/>
              </w:rPr>
              <w:t>.</w:t>
            </w:r>
          </w:p>
          <w:p w:rsidR="0079632C" w:rsidRPr="00A122E9" w:rsidRDefault="0079632C" w:rsidP="0079632C">
            <w:pPr>
              <w:pStyle w:val="Default"/>
              <w:rPr>
                <w:rFonts w:cstheme="minorHAnsi"/>
                <w:bCs/>
                <w:i/>
                <w:sz w:val="22"/>
                <w:szCs w:val="22"/>
              </w:rPr>
            </w:pPr>
          </w:p>
        </w:tc>
        <w:tc>
          <w:tcPr>
            <w:tcW w:w="1667" w:type="dxa"/>
            <w:tcBorders>
              <w:top w:val="single" w:sz="4" w:space="0" w:color="000000"/>
              <w:left w:val="single" w:sz="4" w:space="0" w:color="000000"/>
              <w:right w:val="single" w:sz="4" w:space="0" w:color="000000"/>
            </w:tcBorders>
            <w:shd w:val="clear" w:color="auto" w:fill="FFFFFF" w:themeFill="background1"/>
            <w:vAlign w:val="center"/>
          </w:tcPr>
          <w:p w:rsidR="000B6ECF" w:rsidRPr="00A122E9" w:rsidRDefault="00A122E9" w:rsidP="004028F6">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0B6ECF" w:rsidRPr="00A122E9" w:rsidRDefault="000B6ECF" w:rsidP="004028F6">
            <w:pPr>
              <w:spacing w:after="0" w:line="240" w:lineRule="auto"/>
              <w:jc w:val="both"/>
              <w:rPr>
                <w:rFonts w:ascii="Sylfaen" w:hAnsi="Sylfaen" w:cstheme="minorHAnsi"/>
                <w:b/>
                <w:i/>
                <w:noProof/>
                <w:lang w:val="ka-GE"/>
              </w:rPr>
            </w:pPr>
          </w:p>
        </w:tc>
      </w:tr>
      <w:tr w:rsidR="0079632C" w:rsidRPr="00A122E9" w:rsidTr="00A52F8E">
        <w:trPr>
          <w:trHeight w:val="2591"/>
        </w:trPr>
        <w:tc>
          <w:tcPr>
            <w:tcW w:w="828" w:type="dxa"/>
            <w:tcBorders>
              <w:top w:val="single" w:sz="4" w:space="0" w:color="000000"/>
              <w:left w:val="single" w:sz="4" w:space="0" w:color="000000"/>
              <w:right w:val="single" w:sz="4" w:space="0" w:color="auto"/>
            </w:tcBorders>
            <w:shd w:val="clear" w:color="auto" w:fill="FFFFFF" w:themeFill="background1"/>
          </w:tcPr>
          <w:p w:rsidR="0079632C" w:rsidRPr="00A122E9" w:rsidRDefault="0079632C" w:rsidP="0039210D">
            <w:pPr>
              <w:spacing w:after="0" w:line="240" w:lineRule="auto"/>
              <w:jc w:val="center"/>
              <w:rPr>
                <w:rFonts w:ascii="Sylfaen" w:hAnsi="Sylfaen" w:cstheme="minorHAnsi"/>
                <w:b/>
                <w:i/>
                <w:noProof/>
                <w:lang w:val="ka-GE"/>
              </w:rPr>
            </w:pPr>
            <w:r w:rsidRPr="00A122E9">
              <w:rPr>
                <w:rFonts w:ascii="Sylfaen" w:hAnsi="Sylfaen" w:cstheme="minorHAnsi"/>
                <w:b/>
                <w:i/>
                <w:noProof/>
              </w:rPr>
              <w:t>II</w:t>
            </w:r>
            <w:r w:rsidRPr="00A122E9">
              <w:rPr>
                <w:rFonts w:ascii="Sylfaen" w:hAnsi="Sylfaen" w:cstheme="minorHAnsi"/>
                <w:b/>
                <w:i/>
                <w:noProof/>
                <w:lang w:val="ka-GE"/>
              </w:rPr>
              <w:t xml:space="preserve"> </w:t>
            </w:r>
          </w:p>
          <w:p w:rsidR="0079632C" w:rsidRPr="00A122E9" w:rsidRDefault="0079632C" w:rsidP="0039210D">
            <w:pPr>
              <w:spacing w:after="0" w:line="240" w:lineRule="auto"/>
              <w:jc w:val="center"/>
              <w:rPr>
                <w:rFonts w:ascii="Sylfaen" w:hAnsi="Sylfaen" w:cstheme="minorHAnsi"/>
                <w:b/>
                <w:i/>
                <w:noProof/>
              </w:rPr>
            </w:pPr>
          </w:p>
        </w:tc>
        <w:tc>
          <w:tcPr>
            <w:tcW w:w="1349" w:type="dxa"/>
            <w:tcBorders>
              <w:top w:val="single" w:sz="4" w:space="0" w:color="000000"/>
              <w:left w:val="single" w:sz="4" w:space="0" w:color="auto"/>
              <w:right w:val="single" w:sz="4" w:space="0" w:color="auto"/>
            </w:tcBorders>
            <w:shd w:val="clear" w:color="auto" w:fill="FFFFFF" w:themeFill="background1"/>
            <w:textDirection w:val="btLr"/>
          </w:tcPr>
          <w:p w:rsidR="0079632C" w:rsidRPr="00A122E9" w:rsidRDefault="00A52F8E" w:rsidP="0039210D">
            <w:pPr>
              <w:spacing w:after="0" w:line="240" w:lineRule="auto"/>
              <w:ind w:left="113" w:right="113"/>
              <w:jc w:val="center"/>
              <w:rPr>
                <w:rFonts w:ascii="Sylfaen" w:hAnsi="Sylfaen" w:cstheme="minorHAnsi"/>
                <w:b/>
                <w:i/>
                <w:noProof/>
                <w:lang w:val="ru-RU"/>
              </w:rPr>
            </w:pPr>
            <w:r w:rsidRPr="00A122E9">
              <w:rPr>
                <w:rFonts w:ascii="Sylfaen" w:hAnsi="Sylfaen"/>
                <w:i/>
                <w:noProof/>
                <w:lang w:val="ru-RU"/>
              </w:rPr>
              <w:t>Лекция-практ.занятия</w:t>
            </w:r>
          </w:p>
        </w:tc>
        <w:tc>
          <w:tcPr>
            <w:tcW w:w="653" w:type="dxa"/>
            <w:tcBorders>
              <w:top w:val="single" w:sz="4" w:space="0" w:color="000000"/>
              <w:left w:val="single" w:sz="4" w:space="0" w:color="auto"/>
              <w:right w:val="single" w:sz="4" w:space="0" w:color="000000"/>
            </w:tcBorders>
            <w:shd w:val="clear" w:color="auto" w:fill="FFFFFF" w:themeFill="background1"/>
          </w:tcPr>
          <w:p w:rsidR="0079632C" w:rsidRPr="00A122E9" w:rsidRDefault="0079632C" w:rsidP="0039210D">
            <w:pPr>
              <w:spacing w:after="0" w:line="240" w:lineRule="auto"/>
              <w:jc w:val="both"/>
              <w:rPr>
                <w:rFonts w:ascii="Sylfaen" w:hAnsi="Sylfaen" w:cstheme="minorHAnsi"/>
                <w:b/>
                <w:i/>
                <w:noProof/>
              </w:rPr>
            </w:pPr>
            <w:r w:rsidRPr="00A122E9">
              <w:rPr>
                <w:rFonts w:ascii="Sylfaen" w:hAnsi="Sylfaen" w:cstheme="minorHAnsi"/>
                <w:b/>
                <w:i/>
                <w:noProof/>
              </w:rPr>
              <w:t>1/2</w:t>
            </w:r>
          </w:p>
        </w:tc>
        <w:tc>
          <w:tcPr>
            <w:tcW w:w="6254" w:type="dxa"/>
            <w:gridSpan w:val="2"/>
            <w:tcBorders>
              <w:top w:val="single" w:sz="4" w:space="0" w:color="000000"/>
              <w:left w:val="single" w:sz="4" w:space="0" w:color="000000"/>
              <w:right w:val="single" w:sz="4" w:space="0" w:color="000000"/>
            </w:tcBorders>
            <w:shd w:val="clear" w:color="auto" w:fill="FFFFFF" w:themeFill="background1"/>
            <w:vAlign w:val="center"/>
          </w:tcPr>
          <w:p w:rsidR="0079632C" w:rsidRPr="00A122E9" w:rsidRDefault="004040B6" w:rsidP="0079632C">
            <w:pPr>
              <w:jc w:val="both"/>
              <w:rPr>
                <w:rFonts w:ascii="Sylfaen" w:hAnsi="Sylfaen" w:cstheme="minorHAnsi"/>
                <w:bCs/>
                <w:i/>
                <w:lang w:val="ru-RU"/>
              </w:rPr>
            </w:pPr>
            <w:r w:rsidRPr="00A122E9">
              <w:rPr>
                <w:rFonts w:ascii="Sylfaen" w:hAnsi="Sylfaen"/>
                <w:i/>
                <w:lang w:val="ru-RU"/>
              </w:rPr>
              <w:t>Затрудненное прорезывание нижнего третьего моляря: острый и хронический перикоронарит, ретромолярный периостит, ретромолярный остеомиелит, абсцесс и флегмона.</w:t>
            </w:r>
          </w:p>
        </w:tc>
        <w:tc>
          <w:tcPr>
            <w:tcW w:w="1667" w:type="dxa"/>
            <w:tcBorders>
              <w:top w:val="single" w:sz="4" w:space="0" w:color="000000"/>
              <w:left w:val="single" w:sz="4" w:space="0" w:color="000000"/>
              <w:right w:val="single" w:sz="4" w:space="0" w:color="000000"/>
            </w:tcBorders>
            <w:shd w:val="clear" w:color="auto" w:fill="FFFFFF" w:themeFill="background1"/>
            <w:vAlign w:val="center"/>
          </w:tcPr>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79632C" w:rsidRPr="00A122E9" w:rsidRDefault="0079632C" w:rsidP="0039210D">
            <w:pPr>
              <w:autoSpaceDE w:val="0"/>
              <w:autoSpaceDN w:val="0"/>
              <w:adjustRightInd w:val="0"/>
              <w:spacing w:after="0" w:line="240" w:lineRule="auto"/>
              <w:rPr>
                <w:rFonts w:ascii="Sylfaen" w:hAnsi="Sylfaen" w:cstheme="minorHAnsi"/>
                <w:i/>
                <w:iCs/>
                <w:lang w:val="ru-RU"/>
              </w:rPr>
            </w:pPr>
          </w:p>
        </w:tc>
      </w:tr>
      <w:tr w:rsidR="000B6ECF" w:rsidRPr="00A122E9" w:rsidTr="00A52F8E">
        <w:trPr>
          <w:trHeight w:val="1355"/>
        </w:trPr>
        <w:tc>
          <w:tcPr>
            <w:tcW w:w="828" w:type="dxa"/>
            <w:tcBorders>
              <w:top w:val="single" w:sz="4" w:space="0" w:color="auto"/>
              <w:left w:val="single" w:sz="4" w:space="0" w:color="000000"/>
              <w:right w:val="single" w:sz="4" w:space="0" w:color="auto"/>
            </w:tcBorders>
            <w:shd w:val="clear" w:color="auto" w:fill="FFFFFF" w:themeFill="background1"/>
          </w:tcPr>
          <w:p w:rsidR="000B6ECF" w:rsidRPr="00A122E9" w:rsidRDefault="000B6ECF" w:rsidP="0039210D">
            <w:pPr>
              <w:spacing w:after="0" w:line="240" w:lineRule="auto"/>
              <w:jc w:val="center"/>
              <w:rPr>
                <w:rFonts w:ascii="Sylfaen" w:hAnsi="Sylfaen" w:cstheme="minorHAnsi"/>
                <w:b/>
                <w:i/>
                <w:noProof/>
              </w:rPr>
            </w:pPr>
            <w:r w:rsidRPr="00A122E9">
              <w:rPr>
                <w:rFonts w:ascii="Sylfaen" w:hAnsi="Sylfaen" w:cstheme="minorHAnsi"/>
                <w:b/>
                <w:i/>
                <w:noProof/>
              </w:rPr>
              <w:t>III</w:t>
            </w:r>
            <w:r w:rsidRPr="00A122E9">
              <w:rPr>
                <w:rFonts w:ascii="Sylfaen" w:hAnsi="Sylfaen" w:cstheme="minorHAnsi"/>
                <w:b/>
                <w:i/>
                <w:noProof/>
                <w:lang w:val="ka-GE"/>
              </w:rPr>
              <w:t xml:space="preserve"> </w:t>
            </w:r>
          </w:p>
        </w:tc>
        <w:tc>
          <w:tcPr>
            <w:tcW w:w="1349" w:type="dxa"/>
            <w:tcBorders>
              <w:top w:val="single" w:sz="4" w:space="0" w:color="auto"/>
              <w:left w:val="single" w:sz="4" w:space="0" w:color="auto"/>
              <w:right w:val="single" w:sz="4" w:space="0" w:color="auto"/>
            </w:tcBorders>
            <w:shd w:val="clear" w:color="auto" w:fill="FFFFFF" w:themeFill="background1"/>
            <w:textDirection w:val="btLr"/>
          </w:tcPr>
          <w:p w:rsidR="000B6ECF" w:rsidRPr="00A122E9" w:rsidRDefault="000B6ECF" w:rsidP="000B6ECF">
            <w:pPr>
              <w:jc w:val="both"/>
              <w:rPr>
                <w:rFonts w:ascii="Sylfaen" w:hAnsi="Sylfaen"/>
                <w:i/>
                <w:noProof/>
              </w:rPr>
            </w:pPr>
            <w:r w:rsidRPr="00A122E9">
              <w:rPr>
                <w:rFonts w:ascii="Sylfaen" w:hAnsi="Sylfaen"/>
                <w:i/>
                <w:noProof/>
              </w:rPr>
              <w:t xml:space="preserve">    </w:t>
            </w:r>
            <w:r w:rsidR="00A52F8E" w:rsidRPr="00A122E9">
              <w:rPr>
                <w:rFonts w:ascii="Sylfaen" w:hAnsi="Sylfaen"/>
                <w:i/>
                <w:noProof/>
                <w:lang w:val="ru-RU"/>
              </w:rPr>
              <w:t>Лекция-практ.занятия</w:t>
            </w:r>
          </w:p>
          <w:p w:rsidR="000B6ECF" w:rsidRPr="00A122E9" w:rsidRDefault="000B6ECF" w:rsidP="000B6ECF">
            <w:pPr>
              <w:jc w:val="both"/>
              <w:rPr>
                <w:rFonts w:ascii="Sylfaen" w:hAnsi="Sylfaen"/>
                <w:i/>
                <w:noProof/>
                <w:lang w:val="ru-RU"/>
              </w:rPr>
            </w:pPr>
          </w:p>
          <w:p w:rsidR="000B6ECF" w:rsidRPr="00A122E9" w:rsidRDefault="000B6ECF" w:rsidP="000B6ECF">
            <w:pPr>
              <w:jc w:val="both"/>
              <w:rPr>
                <w:rFonts w:ascii="Sylfaen" w:hAnsi="Sylfaen"/>
                <w:i/>
                <w:noProof/>
                <w:lang w:val="ru-RU"/>
              </w:rPr>
            </w:pPr>
          </w:p>
          <w:p w:rsidR="000B6ECF" w:rsidRPr="00A122E9" w:rsidRDefault="000B6ECF" w:rsidP="000B6ECF">
            <w:pPr>
              <w:jc w:val="both"/>
              <w:rPr>
                <w:rFonts w:ascii="Sylfaen" w:hAnsi="Sylfaen"/>
                <w:i/>
                <w:noProof/>
              </w:rPr>
            </w:pPr>
          </w:p>
          <w:p w:rsidR="000B6ECF" w:rsidRPr="00A122E9" w:rsidRDefault="000B6ECF" w:rsidP="000B6ECF">
            <w:pPr>
              <w:spacing w:after="0" w:line="240" w:lineRule="auto"/>
              <w:ind w:left="113" w:right="113"/>
              <w:jc w:val="center"/>
              <w:rPr>
                <w:rFonts w:ascii="Sylfaen" w:hAnsi="Sylfaen" w:cstheme="minorHAnsi"/>
                <w:b/>
                <w:i/>
                <w:noProof/>
                <w:lang w:val="ka-GE"/>
              </w:rPr>
            </w:pPr>
          </w:p>
        </w:tc>
        <w:tc>
          <w:tcPr>
            <w:tcW w:w="653" w:type="dxa"/>
            <w:tcBorders>
              <w:top w:val="single" w:sz="4" w:space="0" w:color="auto"/>
              <w:left w:val="single" w:sz="4" w:space="0" w:color="auto"/>
              <w:right w:val="single" w:sz="4" w:space="0" w:color="000000"/>
            </w:tcBorders>
            <w:shd w:val="clear" w:color="auto" w:fill="FFFFFF" w:themeFill="background1"/>
          </w:tcPr>
          <w:p w:rsidR="000B6ECF" w:rsidRPr="00A122E9" w:rsidRDefault="000B6ECF" w:rsidP="0039210D">
            <w:pPr>
              <w:spacing w:after="0" w:line="240" w:lineRule="auto"/>
              <w:jc w:val="both"/>
              <w:rPr>
                <w:rFonts w:ascii="Sylfaen" w:hAnsi="Sylfaen" w:cstheme="minorHAnsi"/>
                <w:b/>
                <w:i/>
                <w:noProof/>
              </w:rPr>
            </w:pPr>
            <w:r w:rsidRPr="00A122E9">
              <w:rPr>
                <w:rFonts w:ascii="Sylfaen" w:hAnsi="Sylfaen" w:cstheme="minorHAnsi"/>
                <w:b/>
                <w:i/>
                <w:noProof/>
              </w:rPr>
              <w:t>1/2</w:t>
            </w:r>
          </w:p>
        </w:tc>
        <w:tc>
          <w:tcPr>
            <w:tcW w:w="6254" w:type="dxa"/>
            <w:gridSpan w:val="2"/>
            <w:tcBorders>
              <w:top w:val="single" w:sz="4" w:space="0" w:color="auto"/>
              <w:left w:val="single" w:sz="4" w:space="0" w:color="000000"/>
              <w:right w:val="single" w:sz="4" w:space="0" w:color="000000"/>
            </w:tcBorders>
            <w:shd w:val="clear" w:color="auto" w:fill="FFFFFF" w:themeFill="background1"/>
          </w:tcPr>
          <w:p w:rsidR="000B6ECF" w:rsidRPr="00A122E9" w:rsidRDefault="004040B6" w:rsidP="004040B6">
            <w:pPr>
              <w:jc w:val="both"/>
              <w:rPr>
                <w:rFonts w:ascii="Sylfaen" w:hAnsi="Sylfaen"/>
                <w:i/>
                <w:lang w:val="ru-RU"/>
              </w:rPr>
            </w:pPr>
            <w:r w:rsidRPr="00A122E9">
              <w:rPr>
                <w:rFonts w:ascii="Sylfaen" w:hAnsi="Sylfaen"/>
                <w:i/>
                <w:lang w:val="ru-RU"/>
              </w:rPr>
              <w:t>Одонтогенное воспаление верхнечелюстной пазухи (гайморит)</w:t>
            </w:r>
          </w:p>
          <w:p w:rsidR="004040B6" w:rsidRPr="00A122E9" w:rsidRDefault="004040B6" w:rsidP="004040B6">
            <w:pPr>
              <w:jc w:val="both"/>
              <w:rPr>
                <w:rFonts w:ascii="Sylfaen" w:hAnsi="Sylfaen" w:cstheme="minorHAnsi"/>
                <w:bCs/>
                <w:i/>
              </w:rPr>
            </w:pPr>
            <w:r w:rsidRPr="00A122E9">
              <w:rPr>
                <w:rFonts w:ascii="Sylfaen" w:hAnsi="Sylfaen"/>
                <w:i/>
                <w:lang w:val="ru-RU"/>
              </w:rPr>
              <w:t>Одонтогенное воспаление верхнечелюстной пазухи. Острый и хронический гайморит, вскрытие дна гайморовой пазухи. Клиника, диагностика</w:t>
            </w:r>
            <w:r w:rsidRPr="00A122E9">
              <w:rPr>
                <w:rFonts w:ascii="Sylfaen" w:hAnsi="Sylfaen"/>
                <w:i/>
              </w:rPr>
              <w:t>.</w:t>
            </w:r>
          </w:p>
        </w:tc>
        <w:tc>
          <w:tcPr>
            <w:tcW w:w="1667" w:type="dxa"/>
            <w:tcBorders>
              <w:top w:val="single" w:sz="4" w:space="0" w:color="auto"/>
              <w:left w:val="single" w:sz="4" w:space="0" w:color="000000"/>
              <w:right w:val="single" w:sz="4" w:space="0" w:color="000000"/>
            </w:tcBorders>
            <w:shd w:val="clear" w:color="auto" w:fill="FFFFFF" w:themeFill="background1"/>
          </w:tcPr>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0B6ECF" w:rsidRPr="00A122E9" w:rsidRDefault="000B6ECF" w:rsidP="0039210D">
            <w:pPr>
              <w:autoSpaceDE w:val="0"/>
              <w:autoSpaceDN w:val="0"/>
              <w:adjustRightInd w:val="0"/>
              <w:spacing w:after="0" w:line="240" w:lineRule="auto"/>
              <w:rPr>
                <w:rFonts w:ascii="Sylfaen" w:hAnsi="Sylfaen" w:cstheme="minorHAnsi"/>
                <w:i/>
                <w:iCs/>
                <w:lang w:val="ru-RU"/>
              </w:rPr>
            </w:pPr>
          </w:p>
          <w:p w:rsidR="000B6ECF" w:rsidRPr="00A122E9" w:rsidRDefault="000B6ECF" w:rsidP="0039210D">
            <w:pPr>
              <w:spacing w:after="0" w:line="240" w:lineRule="auto"/>
              <w:jc w:val="both"/>
              <w:rPr>
                <w:rFonts w:ascii="Sylfaen" w:hAnsi="Sylfaen" w:cstheme="minorHAnsi"/>
                <w:i/>
                <w:lang w:val="ka-GE"/>
              </w:rPr>
            </w:pPr>
          </w:p>
        </w:tc>
      </w:tr>
      <w:tr w:rsidR="00407813" w:rsidRPr="00A122E9" w:rsidTr="00A52F8E">
        <w:trPr>
          <w:trHeight w:val="3078"/>
        </w:trPr>
        <w:tc>
          <w:tcPr>
            <w:tcW w:w="828" w:type="dxa"/>
            <w:tcBorders>
              <w:top w:val="single" w:sz="4" w:space="0" w:color="000000"/>
              <w:left w:val="single" w:sz="4" w:space="0" w:color="000000"/>
              <w:right w:val="single" w:sz="4" w:space="0" w:color="auto"/>
            </w:tcBorders>
            <w:shd w:val="clear" w:color="auto" w:fill="FFFFFF" w:themeFill="background1"/>
          </w:tcPr>
          <w:p w:rsidR="00407813" w:rsidRPr="00A122E9" w:rsidRDefault="00407813" w:rsidP="0039210D">
            <w:pPr>
              <w:spacing w:after="0" w:line="240" w:lineRule="auto"/>
              <w:jc w:val="center"/>
              <w:rPr>
                <w:rFonts w:ascii="Sylfaen" w:hAnsi="Sylfaen" w:cstheme="minorHAnsi"/>
                <w:b/>
                <w:i/>
                <w:noProof/>
              </w:rPr>
            </w:pPr>
            <w:r w:rsidRPr="00A122E9">
              <w:rPr>
                <w:rFonts w:ascii="Sylfaen" w:hAnsi="Sylfaen" w:cstheme="minorHAnsi"/>
                <w:b/>
                <w:i/>
                <w:noProof/>
              </w:rPr>
              <w:lastRenderedPageBreak/>
              <w:t>IV</w:t>
            </w:r>
            <w:r w:rsidRPr="00A122E9">
              <w:rPr>
                <w:rFonts w:ascii="Sylfaen" w:hAnsi="Sylfaen" w:cstheme="minorHAnsi"/>
                <w:b/>
                <w:i/>
                <w:noProof/>
                <w:lang w:val="ka-GE"/>
              </w:rPr>
              <w:t xml:space="preserve"> </w:t>
            </w:r>
          </w:p>
          <w:p w:rsidR="00407813" w:rsidRPr="00A122E9" w:rsidRDefault="00407813" w:rsidP="0039210D">
            <w:pPr>
              <w:spacing w:after="0" w:line="240" w:lineRule="auto"/>
              <w:jc w:val="center"/>
              <w:rPr>
                <w:rFonts w:ascii="Sylfaen" w:hAnsi="Sylfaen" w:cstheme="minorHAnsi"/>
                <w:b/>
                <w:i/>
                <w:noProof/>
              </w:rPr>
            </w:pPr>
          </w:p>
        </w:tc>
        <w:tc>
          <w:tcPr>
            <w:tcW w:w="1349" w:type="dxa"/>
            <w:tcBorders>
              <w:top w:val="single" w:sz="4" w:space="0" w:color="000000"/>
              <w:left w:val="single" w:sz="4" w:space="0" w:color="auto"/>
              <w:right w:val="single" w:sz="4" w:space="0" w:color="auto"/>
            </w:tcBorders>
            <w:shd w:val="clear" w:color="auto" w:fill="FFFFFF" w:themeFill="background1"/>
            <w:textDirection w:val="btLr"/>
          </w:tcPr>
          <w:p w:rsidR="00407813" w:rsidRPr="00A122E9" w:rsidRDefault="00407813" w:rsidP="000B6ECF">
            <w:pPr>
              <w:jc w:val="both"/>
              <w:rPr>
                <w:rFonts w:ascii="Sylfaen" w:hAnsi="Sylfaen"/>
                <w:i/>
                <w:noProof/>
              </w:rPr>
            </w:pPr>
            <w:r w:rsidRPr="00A122E9">
              <w:rPr>
                <w:rFonts w:ascii="Sylfaen" w:hAnsi="Sylfaen"/>
                <w:i/>
                <w:noProof/>
              </w:rPr>
              <w:t xml:space="preserve">    </w:t>
            </w:r>
            <w:r w:rsidR="00A52F8E" w:rsidRPr="00A122E9">
              <w:rPr>
                <w:rFonts w:ascii="Sylfaen" w:hAnsi="Sylfaen"/>
                <w:i/>
                <w:noProof/>
                <w:lang w:val="ru-RU"/>
              </w:rPr>
              <w:t>Лекция-практ.занятия</w:t>
            </w:r>
          </w:p>
          <w:p w:rsidR="00407813" w:rsidRPr="00A122E9" w:rsidRDefault="00407813" w:rsidP="000B6ECF">
            <w:pPr>
              <w:spacing w:after="0" w:line="240" w:lineRule="auto"/>
              <w:ind w:left="113" w:right="113"/>
              <w:jc w:val="center"/>
              <w:rPr>
                <w:rFonts w:ascii="Sylfaen" w:hAnsi="Sylfaen" w:cstheme="minorHAnsi"/>
                <w:b/>
                <w:i/>
                <w:noProof/>
                <w:lang w:val="ka-GE"/>
              </w:rPr>
            </w:pPr>
          </w:p>
        </w:tc>
        <w:tc>
          <w:tcPr>
            <w:tcW w:w="653" w:type="dxa"/>
            <w:tcBorders>
              <w:top w:val="single" w:sz="4" w:space="0" w:color="000000"/>
              <w:left w:val="single" w:sz="4" w:space="0" w:color="auto"/>
              <w:right w:val="single" w:sz="4" w:space="0" w:color="000000"/>
            </w:tcBorders>
            <w:shd w:val="clear" w:color="auto" w:fill="FFFFFF" w:themeFill="background1"/>
          </w:tcPr>
          <w:p w:rsidR="00407813" w:rsidRPr="00A122E9" w:rsidRDefault="00407813" w:rsidP="0039210D">
            <w:pPr>
              <w:spacing w:after="0" w:line="240" w:lineRule="auto"/>
              <w:jc w:val="both"/>
              <w:rPr>
                <w:rFonts w:ascii="Sylfaen" w:hAnsi="Sylfaen" w:cstheme="minorHAnsi"/>
                <w:b/>
                <w:i/>
                <w:noProof/>
              </w:rPr>
            </w:pPr>
          </w:p>
          <w:p w:rsidR="00407813" w:rsidRPr="00A122E9" w:rsidRDefault="00407813" w:rsidP="00A64F52">
            <w:pPr>
              <w:rPr>
                <w:rFonts w:ascii="Sylfaen" w:hAnsi="Sylfaen" w:cstheme="minorHAnsi"/>
                <w:b/>
                <w:i/>
                <w:noProof/>
              </w:rPr>
            </w:pPr>
          </w:p>
          <w:p w:rsidR="00407813" w:rsidRPr="00A122E9" w:rsidRDefault="00A76374" w:rsidP="00A64F52">
            <w:pPr>
              <w:rPr>
                <w:rFonts w:ascii="Sylfaen" w:hAnsi="Sylfaen" w:cstheme="minorHAnsi"/>
                <w:i/>
              </w:rPr>
            </w:pPr>
            <w:r w:rsidRPr="00A122E9">
              <w:rPr>
                <w:rFonts w:ascii="Sylfaen" w:hAnsi="Sylfaen" w:cstheme="minorHAnsi"/>
                <w:i/>
              </w:rPr>
              <w:t>1/3</w:t>
            </w:r>
          </w:p>
        </w:tc>
        <w:tc>
          <w:tcPr>
            <w:tcW w:w="6239" w:type="dxa"/>
            <w:tcBorders>
              <w:top w:val="single" w:sz="4" w:space="0" w:color="000000"/>
              <w:left w:val="single" w:sz="4" w:space="0" w:color="000000"/>
              <w:right w:val="single" w:sz="4" w:space="0" w:color="auto"/>
            </w:tcBorders>
            <w:shd w:val="clear" w:color="auto" w:fill="FFFFFF" w:themeFill="background1"/>
            <w:vAlign w:val="center"/>
          </w:tcPr>
          <w:p w:rsidR="00A122E9" w:rsidRPr="00A122E9" w:rsidRDefault="00A122E9" w:rsidP="007348A5">
            <w:pPr>
              <w:pStyle w:val="Default"/>
              <w:ind w:left="102"/>
              <w:jc w:val="both"/>
              <w:rPr>
                <w:i/>
                <w:sz w:val="22"/>
                <w:szCs w:val="22"/>
              </w:rPr>
            </w:pPr>
            <w:r w:rsidRPr="00A122E9">
              <w:rPr>
                <w:i/>
                <w:sz w:val="22"/>
                <w:szCs w:val="22"/>
              </w:rPr>
              <w:t>Одонтогенное воспаление верхнечелюстной пазухи.</w:t>
            </w:r>
          </w:p>
          <w:p w:rsidR="00407813" w:rsidRPr="00A122E9" w:rsidRDefault="007348A5" w:rsidP="007348A5">
            <w:pPr>
              <w:pStyle w:val="Default"/>
              <w:ind w:left="102"/>
              <w:jc w:val="both"/>
              <w:rPr>
                <w:i/>
                <w:sz w:val="22"/>
                <w:szCs w:val="22"/>
              </w:rPr>
            </w:pPr>
            <w:r w:rsidRPr="00A122E9">
              <w:rPr>
                <w:i/>
                <w:sz w:val="22"/>
                <w:szCs w:val="22"/>
              </w:rPr>
              <w:t>Консервативные и хирургические методы лечения</w:t>
            </w:r>
            <w:r w:rsidR="00A76374" w:rsidRPr="00A122E9">
              <w:rPr>
                <w:i/>
                <w:sz w:val="22"/>
                <w:szCs w:val="22"/>
              </w:rPr>
              <w:t>.</w:t>
            </w:r>
          </w:p>
          <w:p w:rsidR="00A76374" w:rsidRPr="00A122E9" w:rsidRDefault="00A76374" w:rsidP="007348A5">
            <w:pPr>
              <w:pStyle w:val="Default"/>
              <w:ind w:left="102"/>
              <w:jc w:val="both"/>
              <w:rPr>
                <w:i/>
                <w:sz w:val="22"/>
                <w:szCs w:val="22"/>
              </w:rPr>
            </w:pPr>
          </w:p>
          <w:p w:rsidR="00A76374" w:rsidRPr="00A122E9" w:rsidRDefault="00A76374" w:rsidP="007348A5">
            <w:pPr>
              <w:pStyle w:val="Default"/>
              <w:ind w:left="102"/>
              <w:jc w:val="both"/>
              <w:rPr>
                <w:i/>
                <w:sz w:val="22"/>
                <w:szCs w:val="22"/>
              </w:rPr>
            </w:pPr>
          </w:p>
          <w:p w:rsidR="00A76374" w:rsidRPr="00A122E9" w:rsidRDefault="00A76374" w:rsidP="007348A5">
            <w:pPr>
              <w:pStyle w:val="Default"/>
              <w:ind w:left="102"/>
              <w:jc w:val="both"/>
              <w:rPr>
                <w:rFonts w:cstheme="minorHAnsi"/>
                <w:b/>
                <w:i/>
                <w:color w:val="auto"/>
                <w:sz w:val="22"/>
                <w:szCs w:val="22"/>
              </w:rPr>
            </w:pPr>
            <w:r w:rsidRPr="00A122E9">
              <w:rPr>
                <w:b/>
                <w:i/>
                <w:sz w:val="22"/>
                <w:szCs w:val="22"/>
              </w:rPr>
              <w:t>Дискуссия</w:t>
            </w:r>
          </w:p>
        </w:tc>
        <w:tc>
          <w:tcPr>
            <w:tcW w:w="1682" w:type="dxa"/>
            <w:gridSpan w:val="2"/>
            <w:tcBorders>
              <w:top w:val="single" w:sz="4" w:space="0" w:color="000000"/>
              <w:left w:val="single" w:sz="4" w:space="0" w:color="auto"/>
              <w:right w:val="single" w:sz="4" w:space="0" w:color="000000"/>
            </w:tcBorders>
            <w:shd w:val="clear" w:color="auto" w:fill="FFFFFF" w:themeFill="background1"/>
            <w:vAlign w:val="center"/>
          </w:tcPr>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407813" w:rsidRPr="00A122E9" w:rsidRDefault="00407813" w:rsidP="0039210D">
            <w:pPr>
              <w:pStyle w:val="Default"/>
              <w:jc w:val="both"/>
              <w:rPr>
                <w:rFonts w:cstheme="minorHAnsi"/>
                <w:i/>
                <w:color w:val="auto"/>
                <w:sz w:val="22"/>
                <w:szCs w:val="22"/>
                <w:lang w:val="ka-GE"/>
              </w:rPr>
            </w:pPr>
          </w:p>
        </w:tc>
      </w:tr>
      <w:tr w:rsidR="00960C3B" w:rsidRPr="00A122E9" w:rsidTr="00A52F8E">
        <w:trPr>
          <w:trHeight w:val="2681"/>
        </w:trPr>
        <w:tc>
          <w:tcPr>
            <w:tcW w:w="828" w:type="dxa"/>
            <w:tcBorders>
              <w:top w:val="single" w:sz="4" w:space="0" w:color="000000"/>
              <w:left w:val="single" w:sz="4" w:space="0" w:color="000000"/>
              <w:right w:val="single" w:sz="4" w:space="0" w:color="auto"/>
            </w:tcBorders>
            <w:shd w:val="clear" w:color="auto" w:fill="FFFFFF" w:themeFill="background1"/>
          </w:tcPr>
          <w:p w:rsidR="00960C3B" w:rsidRPr="00A122E9" w:rsidRDefault="00960C3B" w:rsidP="0039210D">
            <w:pPr>
              <w:spacing w:after="0" w:line="240" w:lineRule="auto"/>
              <w:jc w:val="center"/>
              <w:rPr>
                <w:rFonts w:ascii="Sylfaen" w:hAnsi="Sylfaen" w:cstheme="minorHAnsi"/>
                <w:b/>
                <w:i/>
                <w:noProof/>
                <w:lang w:val="ka-GE"/>
              </w:rPr>
            </w:pPr>
            <w:r w:rsidRPr="00A122E9">
              <w:rPr>
                <w:rFonts w:ascii="Sylfaen" w:hAnsi="Sylfaen" w:cstheme="minorHAnsi"/>
                <w:b/>
                <w:i/>
                <w:noProof/>
              </w:rPr>
              <w:t xml:space="preserve">V </w:t>
            </w:r>
          </w:p>
          <w:p w:rsidR="00960C3B" w:rsidRPr="00A122E9" w:rsidRDefault="00960C3B" w:rsidP="0039210D">
            <w:pPr>
              <w:spacing w:after="0" w:line="240" w:lineRule="auto"/>
              <w:jc w:val="center"/>
              <w:rPr>
                <w:rFonts w:ascii="Sylfaen" w:hAnsi="Sylfaen" w:cstheme="minorHAnsi"/>
                <w:b/>
                <w:i/>
                <w:noProof/>
              </w:rPr>
            </w:pPr>
          </w:p>
        </w:tc>
        <w:tc>
          <w:tcPr>
            <w:tcW w:w="1349" w:type="dxa"/>
            <w:tcBorders>
              <w:top w:val="single" w:sz="4" w:space="0" w:color="000000"/>
              <w:left w:val="single" w:sz="4" w:space="0" w:color="auto"/>
              <w:right w:val="single" w:sz="4" w:space="0" w:color="auto"/>
            </w:tcBorders>
            <w:shd w:val="clear" w:color="auto" w:fill="FFFFFF" w:themeFill="background1"/>
            <w:textDirection w:val="btLr"/>
          </w:tcPr>
          <w:p w:rsidR="00960C3B" w:rsidRPr="00A122E9" w:rsidRDefault="00A52F8E" w:rsidP="00E42D82">
            <w:pPr>
              <w:spacing w:after="0" w:line="240" w:lineRule="auto"/>
              <w:ind w:left="113" w:right="113"/>
              <w:jc w:val="center"/>
              <w:rPr>
                <w:rFonts w:ascii="Sylfaen" w:hAnsi="Sylfaen" w:cstheme="minorHAnsi"/>
                <w:b/>
                <w:i/>
                <w:noProof/>
                <w:lang w:val="ru-RU"/>
              </w:rPr>
            </w:pPr>
            <w:r w:rsidRPr="00A122E9">
              <w:rPr>
                <w:rFonts w:ascii="Sylfaen" w:hAnsi="Sylfaen"/>
                <w:i/>
                <w:noProof/>
                <w:lang w:val="ru-RU"/>
              </w:rPr>
              <w:t>Лекция-практ.занятия</w:t>
            </w:r>
          </w:p>
        </w:tc>
        <w:tc>
          <w:tcPr>
            <w:tcW w:w="653" w:type="dxa"/>
            <w:tcBorders>
              <w:top w:val="single" w:sz="4" w:space="0" w:color="000000"/>
              <w:left w:val="single" w:sz="4" w:space="0" w:color="auto"/>
              <w:right w:val="single" w:sz="4" w:space="0" w:color="000000"/>
            </w:tcBorders>
            <w:shd w:val="clear" w:color="auto" w:fill="FFFFFF" w:themeFill="background1"/>
          </w:tcPr>
          <w:p w:rsidR="00960C3B" w:rsidRPr="00A122E9" w:rsidRDefault="00960C3B" w:rsidP="0039210D">
            <w:pPr>
              <w:spacing w:after="0" w:line="240" w:lineRule="auto"/>
              <w:jc w:val="both"/>
              <w:rPr>
                <w:rFonts w:ascii="Sylfaen" w:hAnsi="Sylfaen" w:cstheme="minorHAnsi"/>
                <w:b/>
                <w:i/>
                <w:noProof/>
              </w:rPr>
            </w:pPr>
            <w:r w:rsidRPr="00A122E9">
              <w:rPr>
                <w:rFonts w:ascii="Sylfaen" w:hAnsi="Sylfaen" w:cstheme="minorHAnsi"/>
                <w:b/>
                <w:i/>
                <w:noProof/>
              </w:rPr>
              <w:t>1/2</w:t>
            </w:r>
          </w:p>
        </w:tc>
        <w:tc>
          <w:tcPr>
            <w:tcW w:w="6254" w:type="dxa"/>
            <w:gridSpan w:val="2"/>
            <w:tcBorders>
              <w:top w:val="single" w:sz="4" w:space="0" w:color="000000"/>
              <w:left w:val="single" w:sz="4" w:space="0" w:color="000000"/>
              <w:right w:val="single" w:sz="4" w:space="0" w:color="000000"/>
            </w:tcBorders>
            <w:shd w:val="clear" w:color="auto" w:fill="FFFFFF" w:themeFill="background1"/>
          </w:tcPr>
          <w:p w:rsidR="00960C3B" w:rsidRPr="00A122E9" w:rsidRDefault="007348A5" w:rsidP="005D4B83">
            <w:pPr>
              <w:spacing w:after="0" w:line="240" w:lineRule="auto"/>
              <w:jc w:val="both"/>
              <w:rPr>
                <w:rFonts w:ascii="Sylfaen" w:hAnsi="Sylfaen"/>
                <w:i/>
                <w:lang w:val="ru-RU"/>
              </w:rPr>
            </w:pPr>
            <w:r w:rsidRPr="00A122E9">
              <w:rPr>
                <w:rFonts w:ascii="Sylfaen" w:hAnsi="Sylfaen"/>
                <w:i/>
                <w:lang w:val="ru-RU"/>
              </w:rPr>
              <w:t>Неодонтогенные воспалительные процессы лица</w:t>
            </w:r>
          </w:p>
          <w:p w:rsidR="007348A5" w:rsidRPr="00A122E9" w:rsidRDefault="007348A5" w:rsidP="005D4B83">
            <w:pPr>
              <w:spacing w:after="0" w:line="240" w:lineRule="auto"/>
              <w:jc w:val="both"/>
              <w:rPr>
                <w:rFonts w:ascii="Sylfaen" w:hAnsi="Sylfaen"/>
                <w:i/>
                <w:lang w:val="ru-RU"/>
              </w:rPr>
            </w:pPr>
          </w:p>
          <w:p w:rsidR="007348A5" w:rsidRPr="00A122E9" w:rsidRDefault="007348A5" w:rsidP="005D4B83">
            <w:pPr>
              <w:spacing w:after="0" w:line="240" w:lineRule="auto"/>
              <w:jc w:val="both"/>
              <w:rPr>
                <w:rFonts w:ascii="Sylfaen" w:hAnsi="Sylfaen" w:cstheme="minorHAnsi"/>
                <w:bCs/>
                <w:i/>
                <w:lang w:val="ru-RU"/>
              </w:rPr>
            </w:pPr>
            <w:r w:rsidRPr="00A122E9">
              <w:rPr>
                <w:rFonts w:ascii="Sylfaen" w:hAnsi="Sylfaen"/>
                <w:i/>
                <w:lang w:val="ru-RU"/>
              </w:rPr>
              <w:t>Неодонтогенные воспалительные процессы лица: фурункул, карбункул, рожистое воспаление, сибирская язва, нома</w:t>
            </w:r>
          </w:p>
        </w:tc>
        <w:tc>
          <w:tcPr>
            <w:tcW w:w="1667" w:type="dxa"/>
            <w:tcBorders>
              <w:top w:val="single" w:sz="4" w:space="0" w:color="000000"/>
              <w:left w:val="single" w:sz="4" w:space="0" w:color="000000"/>
              <w:right w:val="single" w:sz="4" w:space="0" w:color="000000"/>
            </w:tcBorders>
            <w:shd w:val="clear" w:color="auto" w:fill="FFFFFF" w:themeFill="background1"/>
          </w:tcPr>
          <w:p w:rsidR="00A122E9" w:rsidRPr="00A122E9" w:rsidRDefault="00960C3B"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 xml:space="preserve"> </w:t>
            </w:r>
            <w:r w:rsidR="00A122E9" w:rsidRPr="00A122E9">
              <w:rPr>
                <w:rFonts w:ascii="Sylfaen" w:hAnsi="Sylfaen" w:cstheme="minorHAnsi"/>
                <w:i/>
                <w:iCs/>
                <w:lang w:val="ru-RU"/>
              </w:rPr>
              <w:t>1,2,3</w:t>
            </w:r>
          </w:p>
          <w:p w:rsidR="00960C3B" w:rsidRPr="00A122E9" w:rsidRDefault="00960C3B" w:rsidP="00960C3B">
            <w:pPr>
              <w:autoSpaceDE w:val="0"/>
              <w:autoSpaceDN w:val="0"/>
              <w:adjustRightInd w:val="0"/>
              <w:spacing w:after="0" w:line="240" w:lineRule="auto"/>
              <w:rPr>
                <w:rFonts w:ascii="Sylfaen" w:hAnsi="Sylfaen" w:cstheme="minorHAnsi"/>
                <w:i/>
                <w:lang w:val="ka-GE"/>
              </w:rPr>
            </w:pPr>
          </w:p>
        </w:tc>
      </w:tr>
      <w:tr w:rsidR="00DD6A91" w:rsidRPr="00A122E9" w:rsidTr="00A52F8E">
        <w:trPr>
          <w:trHeight w:val="2456"/>
        </w:trPr>
        <w:tc>
          <w:tcPr>
            <w:tcW w:w="828" w:type="dxa"/>
            <w:tcBorders>
              <w:left w:val="single" w:sz="4" w:space="0" w:color="000000"/>
              <w:right w:val="single" w:sz="4" w:space="0" w:color="auto"/>
            </w:tcBorders>
            <w:shd w:val="clear" w:color="auto" w:fill="FFFFFF" w:themeFill="background1"/>
          </w:tcPr>
          <w:p w:rsidR="00DD6A91" w:rsidRPr="00A122E9" w:rsidRDefault="00DD6A91" w:rsidP="0039210D">
            <w:pPr>
              <w:spacing w:after="0" w:line="240" w:lineRule="auto"/>
              <w:jc w:val="center"/>
              <w:rPr>
                <w:rFonts w:ascii="Sylfaen" w:hAnsi="Sylfaen" w:cstheme="minorHAnsi"/>
                <w:b/>
                <w:i/>
                <w:noProof/>
              </w:rPr>
            </w:pPr>
            <w:r w:rsidRPr="00A122E9">
              <w:rPr>
                <w:rFonts w:ascii="Sylfaen" w:hAnsi="Sylfaen" w:cstheme="minorHAnsi"/>
                <w:b/>
                <w:i/>
                <w:noProof/>
              </w:rPr>
              <w:t>VI</w:t>
            </w:r>
          </w:p>
        </w:tc>
        <w:tc>
          <w:tcPr>
            <w:tcW w:w="1349" w:type="dxa"/>
            <w:tcBorders>
              <w:left w:val="single" w:sz="4" w:space="0" w:color="auto"/>
              <w:right w:val="single" w:sz="4" w:space="0" w:color="auto"/>
            </w:tcBorders>
            <w:shd w:val="clear" w:color="auto" w:fill="FFFFFF" w:themeFill="background1"/>
            <w:textDirection w:val="btLr"/>
          </w:tcPr>
          <w:p w:rsidR="00DD6A91" w:rsidRPr="00A122E9" w:rsidRDefault="00A52F8E" w:rsidP="00DD6A91">
            <w:pPr>
              <w:spacing w:after="0" w:line="240" w:lineRule="auto"/>
              <w:ind w:left="113" w:right="113"/>
              <w:jc w:val="center"/>
              <w:rPr>
                <w:rFonts w:ascii="Sylfaen" w:hAnsi="Sylfaen" w:cstheme="minorHAnsi"/>
                <w:b/>
                <w:i/>
                <w:noProof/>
                <w:lang w:val="ka-GE"/>
              </w:rPr>
            </w:pPr>
            <w:r w:rsidRPr="00A122E9">
              <w:rPr>
                <w:rFonts w:ascii="Sylfaen" w:hAnsi="Sylfaen"/>
                <w:i/>
                <w:noProof/>
                <w:lang w:val="ru-RU"/>
              </w:rPr>
              <w:t>Лекция-практ.занятия</w:t>
            </w:r>
          </w:p>
        </w:tc>
        <w:tc>
          <w:tcPr>
            <w:tcW w:w="653" w:type="dxa"/>
            <w:tcBorders>
              <w:top w:val="single" w:sz="4" w:space="0" w:color="000000"/>
              <w:left w:val="single" w:sz="4" w:space="0" w:color="auto"/>
              <w:right w:val="single" w:sz="4" w:space="0" w:color="000000"/>
            </w:tcBorders>
            <w:shd w:val="clear" w:color="auto" w:fill="FFFFFF" w:themeFill="background1"/>
          </w:tcPr>
          <w:p w:rsidR="00DD6A91" w:rsidRPr="00A122E9" w:rsidRDefault="00A76374" w:rsidP="0039210D">
            <w:pPr>
              <w:spacing w:after="0" w:line="240" w:lineRule="auto"/>
              <w:jc w:val="both"/>
              <w:rPr>
                <w:rFonts w:ascii="Sylfaen" w:hAnsi="Sylfaen" w:cstheme="minorHAnsi"/>
                <w:b/>
                <w:i/>
                <w:noProof/>
              </w:rPr>
            </w:pPr>
            <w:r w:rsidRPr="00A122E9">
              <w:rPr>
                <w:rFonts w:ascii="Sylfaen" w:hAnsi="Sylfaen" w:cstheme="minorHAnsi"/>
                <w:b/>
                <w:i/>
                <w:noProof/>
              </w:rPr>
              <w:t>1/3</w:t>
            </w:r>
          </w:p>
        </w:tc>
        <w:tc>
          <w:tcPr>
            <w:tcW w:w="6254" w:type="dxa"/>
            <w:gridSpan w:val="2"/>
            <w:tcBorders>
              <w:top w:val="single" w:sz="4" w:space="0" w:color="000000"/>
              <w:left w:val="single" w:sz="4" w:space="0" w:color="000000"/>
              <w:right w:val="single" w:sz="4" w:space="0" w:color="000000"/>
            </w:tcBorders>
            <w:shd w:val="clear" w:color="auto" w:fill="FFFFFF" w:themeFill="background1"/>
            <w:vAlign w:val="center"/>
          </w:tcPr>
          <w:p w:rsidR="00DD6A91" w:rsidRPr="00A122E9" w:rsidRDefault="007348A5" w:rsidP="007348A5">
            <w:pPr>
              <w:rPr>
                <w:rFonts w:ascii="Sylfaen" w:hAnsi="Sylfaen"/>
                <w:i/>
                <w:lang w:val="ru-RU"/>
              </w:rPr>
            </w:pPr>
            <w:r w:rsidRPr="00A122E9">
              <w:rPr>
                <w:rFonts w:ascii="Sylfaen" w:hAnsi="Sylfaen"/>
                <w:i/>
                <w:lang w:val="ka-GE"/>
              </w:rPr>
              <w:t xml:space="preserve">Специфические воспалительные процессы челюстно-лицевой области: </w:t>
            </w:r>
            <w:r w:rsidRPr="00A122E9">
              <w:rPr>
                <w:rFonts w:ascii="Sylfaen" w:hAnsi="Sylfaen"/>
                <w:i/>
                <w:lang w:val="ru-RU"/>
              </w:rPr>
              <w:t>актиномикоз, сифилис, туберкулез. Этиологтя, патогенез, клиника, диагностика, диф. диагностика, лечение</w:t>
            </w:r>
            <w:r w:rsidR="00A76374" w:rsidRPr="00A122E9">
              <w:rPr>
                <w:rFonts w:ascii="Sylfaen" w:hAnsi="Sylfaen"/>
                <w:i/>
                <w:lang w:val="ru-RU"/>
              </w:rPr>
              <w:t>.</w:t>
            </w:r>
          </w:p>
          <w:p w:rsidR="00A76374" w:rsidRPr="00A122E9" w:rsidRDefault="00A122E9" w:rsidP="007348A5">
            <w:pPr>
              <w:rPr>
                <w:rFonts w:ascii="Sylfaen" w:hAnsi="Sylfaen"/>
                <w:i/>
                <w:lang w:val="ru-RU"/>
              </w:rPr>
            </w:pPr>
            <w:r w:rsidRPr="00A122E9">
              <w:rPr>
                <w:rFonts w:ascii="Sylfaen" w:hAnsi="Sylfaen"/>
                <w:b/>
                <w:bCs/>
                <w:i/>
                <w:lang w:val="ru-RU"/>
              </w:rPr>
              <w:t xml:space="preserve">Обзор клинического случая </w:t>
            </w:r>
          </w:p>
        </w:tc>
        <w:tc>
          <w:tcPr>
            <w:tcW w:w="1667" w:type="dxa"/>
            <w:tcBorders>
              <w:top w:val="single" w:sz="4" w:space="0" w:color="000000"/>
              <w:left w:val="single" w:sz="4" w:space="0" w:color="000000"/>
              <w:right w:val="single" w:sz="4" w:space="0" w:color="000000"/>
            </w:tcBorders>
            <w:shd w:val="clear" w:color="auto" w:fill="FFFFFF" w:themeFill="background1"/>
          </w:tcPr>
          <w:p w:rsidR="00DD6A91" w:rsidRPr="00A122E9" w:rsidRDefault="00DD6A91" w:rsidP="0039210D">
            <w:pPr>
              <w:autoSpaceDE w:val="0"/>
              <w:autoSpaceDN w:val="0"/>
              <w:adjustRightInd w:val="0"/>
              <w:spacing w:after="0" w:line="240" w:lineRule="auto"/>
              <w:rPr>
                <w:rFonts w:ascii="Sylfaen" w:hAnsi="Sylfaen" w:cstheme="minorHAnsi"/>
                <w:i/>
                <w:iCs/>
                <w:lang w:val="ru-RU"/>
              </w:rPr>
            </w:pPr>
          </w:p>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DD6A91" w:rsidRPr="00A122E9" w:rsidRDefault="00DD6A91" w:rsidP="0039210D">
            <w:pPr>
              <w:spacing w:after="0" w:line="240" w:lineRule="auto"/>
              <w:jc w:val="both"/>
              <w:rPr>
                <w:rFonts w:ascii="Sylfaen" w:hAnsi="Sylfaen" w:cstheme="minorHAnsi"/>
                <w:i/>
                <w:lang w:val="ka-GE"/>
              </w:rPr>
            </w:pPr>
          </w:p>
        </w:tc>
      </w:tr>
      <w:tr w:rsidR="00DD6A91" w:rsidRPr="00A122E9" w:rsidTr="00A52F8E">
        <w:trPr>
          <w:trHeight w:val="2667"/>
        </w:trPr>
        <w:tc>
          <w:tcPr>
            <w:tcW w:w="828" w:type="dxa"/>
            <w:tcBorders>
              <w:left w:val="single" w:sz="4" w:space="0" w:color="000000"/>
              <w:right w:val="single" w:sz="4" w:space="0" w:color="auto"/>
            </w:tcBorders>
            <w:shd w:val="clear" w:color="auto" w:fill="FFFFFF" w:themeFill="background1"/>
          </w:tcPr>
          <w:p w:rsidR="00DD6A91" w:rsidRPr="00A122E9" w:rsidRDefault="00DD6A91" w:rsidP="0039210D">
            <w:pPr>
              <w:spacing w:after="0" w:line="240" w:lineRule="auto"/>
              <w:jc w:val="center"/>
              <w:rPr>
                <w:rFonts w:ascii="Sylfaen" w:hAnsi="Sylfaen" w:cstheme="minorHAnsi"/>
                <w:b/>
                <w:i/>
                <w:noProof/>
                <w:lang w:val="ka-GE"/>
              </w:rPr>
            </w:pPr>
            <w:r w:rsidRPr="00A122E9">
              <w:rPr>
                <w:rFonts w:ascii="Sylfaen" w:hAnsi="Sylfaen" w:cstheme="minorHAnsi"/>
                <w:b/>
                <w:i/>
                <w:noProof/>
                <w:lang w:val="ka-GE"/>
              </w:rPr>
              <w:t xml:space="preserve">VII </w:t>
            </w:r>
          </w:p>
          <w:p w:rsidR="00DD6A91" w:rsidRPr="00A122E9" w:rsidRDefault="00DD6A91" w:rsidP="0039210D">
            <w:pPr>
              <w:spacing w:after="0" w:line="240" w:lineRule="auto"/>
              <w:jc w:val="center"/>
              <w:rPr>
                <w:rFonts w:ascii="Sylfaen" w:hAnsi="Sylfaen" w:cstheme="minorHAnsi"/>
                <w:b/>
                <w:i/>
                <w:noProof/>
                <w:lang w:val="ka-GE"/>
              </w:rPr>
            </w:pPr>
          </w:p>
        </w:tc>
        <w:tc>
          <w:tcPr>
            <w:tcW w:w="1349" w:type="dxa"/>
            <w:tcBorders>
              <w:left w:val="single" w:sz="4" w:space="0" w:color="auto"/>
              <w:right w:val="single" w:sz="4" w:space="0" w:color="auto"/>
            </w:tcBorders>
            <w:shd w:val="clear" w:color="auto" w:fill="FFFFFF" w:themeFill="background1"/>
            <w:textDirection w:val="btLr"/>
          </w:tcPr>
          <w:p w:rsidR="00DD6A91" w:rsidRPr="00A122E9" w:rsidRDefault="00A52F8E" w:rsidP="00DD6A91">
            <w:pPr>
              <w:spacing w:after="0" w:line="240" w:lineRule="auto"/>
              <w:ind w:left="113" w:right="113"/>
              <w:jc w:val="center"/>
              <w:rPr>
                <w:rFonts w:ascii="Sylfaen" w:hAnsi="Sylfaen" w:cstheme="minorHAnsi"/>
                <w:b/>
                <w:i/>
                <w:noProof/>
                <w:lang w:val="ka-GE"/>
              </w:rPr>
            </w:pPr>
            <w:r w:rsidRPr="00A122E9">
              <w:rPr>
                <w:rFonts w:ascii="Sylfaen" w:hAnsi="Sylfaen"/>
                <w:i/>
                <w:noProof/>
                <w:lang w:val="ru-RU"/>
              </w:rPr>
              <w:t>Лекция-практ.занятия</w:t>
            </w:r>
          </w:p>
        </w:tc>
        <w:tc>
          <w:tcPr>
            <w:tcW w:w="653" w:type="dxa"/>
            <w:tcBorders>
              <w:top w:val="single" w:sz="4" w:space="0" w:color="auto"/>
              <w:left w:val="single" w:sz="4" w:space="0" w:color="auto"/>
              <w:right w:val="single" w:sz="4" w:space="0" w:color="000000"/>
            </w:tcBorders>
            <w:shd w:val="clear" w:color="auto" w:fill="FFFFFF" w:themeFill="background1"/>
          </w:tcPr>
          <w:p w:rsidR="00DD6A91" w:rsidRPr="00A122E9" w:rsidRDefault="00DD6A91" w:rsidP="0039210D">
            <w:pPr>
              <w:spacing w:after="0" w:line="240" w:lineRule="auto"/>
              <w:jc w:val="both"/>
              <w:rPr>
                <w:rFonts w:ascii="Sylfaen" w:hAnsi="Sylfaen" w:cstheme="minorHAnsi"/>
                <w:b/>
                <w:i/>
                <w:noProof/>
              </w:rPr>
            </w:pPr>
          </w:p>
          <w:p w:rsidR="00DD6A91" w:rsidRPr="00A122E9" w:rsidRDefault="00DD6A91" w:rsidP="00844CD8">
            <w:pPr>
              <w:rPr>
                <w:rFonts w:ascii="Sylfaen" w:hAnsi="Sylfaen" w:cstheme="minorHAnsi"/>
                <w:i/>
              </w:rPr>
            </w:pPr>
          </w:p>
          <w:p w:rsidR="00DD6A91" w:rsidRPr="00A122E9" w:rsidRDefault="00DD6A91" w:rsidP="00844CD8">
            <w:pPr>
              <w:rPr>
                <w:rFonts w:ascii="Sylfaen" w:hAnsi="Sylfaen" w:cstheme="minorHAnsi"/>
                <w:b/>
                <w:i/>
                <w:noProof/>
              </w:rPr>
            </w:pPr>
          </w:p>
          <w:p w:rsidR="00DD6A91" w:rsidRPr="00A122E9" w:rsidRDefault="00DD6A91" w:rsidP="00844CD8">
            <w:pPr>
              <w:rPr>
                <w:rFonts w:ascii="Sylfaen" w:hAnsi="Sylfaen" w:cstheme="minorHAnsi"/>
                <w:i/>
              </w:rPr>
            </w:pPr>
            <w:r w:rsidRPr="00A122E9">
              <w:rPr>
                <w:rFonts w:ascii="Sylfaen" w:hAnsi="Sylfaen" w:cstheme="minorHAnsi"/>
                <w:i/>
              </w:rPr>
              <w:t>1/2</w:t>
            </w:r>
          </w:p>
          <w:p w:rsidR="00DD6A91" w:rsidRPr="00A122E9" w:rsidRDefault="00DD6A91" w:rsidP="0039210D">
            <w:pPr>
              <w:spacing w:after="0" w:line="240" w:lineRule="auto"/>
              <w:jc w:val="both"/>
              <w:rPr>
                <w:rFonts w:ascii="Sylfaen" w:hAnsi="Sylfaen" w:cstheme="minorHAnsi"/>
                <w:b/>
                <w:i/>
                <w:noProof/>
                <w:lang w:val="ka-GE"/>
              </w:rPr>
            </w:pPr>
          </w:p>
          <w:p w:rsidR="00DD6A91" w:rsidRPr="00A122E9" w:rsidRDefault="00DD6A91" w:rsidP="006B2B0B">
            <w:pPr>
              <w:rPr>
                <w:rFonts w:ascii="Sylfaen" w:hAnsi="Sylfaen" w:cstheme="minorHAnsi"/>
                <w:i/>
              </w:rPr>
            </w:pPr>
          </w:p>
        </w:tc>
        <w:tc>
          <w:tcPr>
            <w:tcW w:w="6254" w:type="dxa"/>
            <w:gridSpan w:val="2"/>
            <w:tcBorders>
              <w:top w:val="single" w:sz="4" w:space="0" w:color="auto"/>
              <w:left w:val="single" w:sz="4" w:space="0" w:color="000000"/>
              <w:right w:val="single" w:sz="4" w:space="0" w:color="000000"/>
            </w:tcBorders>
            <w:shd w:val="clear" w:color="auto" w:fill="FFFFFF" w:themeFill="background1"/>
            <w:vAlign w:val="center"/>
          </w:tcPr>
          <w:p w:rsidR="007348A5" w:rsidRPr="00A122E9" w:rsidRDefault="007348A5" w:rsidP="007348A5">
            <w:pPr>
              <w:rPr>
                <w:rFonts w:ascii="Sylfaen" w:hAnsi="Sylfaen"/>
                <w:i/>
                <w:lang w:val="ru-RU"/>
              </w:rPr>
            </w:pPr>
            <w:r w:rsidRPr="00A122E9">
              <w:rPr>
                <w:rFonts w:ascii="Sylfaen" w:hAnsi="Sylfaen"/>
                <w:i/>
                <w:lang w:val="ka-GE"/>
              </w:rPr>
              <w:t xml:space="preserve">Специфические воспалительные процессы челюстно-лицевой области: </w:t>
            </w:r>
            <w:r w:rsidRPr="00A122E9">
              <w:rPr>
                <w:rFonts w:ascii="Sylfaen" w:hAnsi="Sylfaen"/>
                <w:i/>
                <w:lang w:val="ru-RU"/>
              </w:rPr>
              <w:t xml:space="preserve">актиномикоз, сифилис, туберкулез. </w:t>
            </w:r>
          </w:p>
          <w:p w:rsidR="007348A5" w:rsidRPr="00A122E9" w:rsidRDefault="007348A5" w:rsidP="007348A5">
            <w:pPr>
              <w:rPr>
                <w:rFonts w:ascii="Sylfaen" w:hAnsi="Sylfaen"/>
                <w:i/>
                <w:lang w:val="ru-RU"/>
              </w:rPr>
            </w:pPr>
            <w:r w:rsidRPr="00A122E9">
              <w:rPr>
                <w:rFonts w:ascii="Sylfaen" w:hAnsi="Sylfaen"/>
                <w:i/>
                <w:lang w:val="ru-RU"/>
              </w:rPr>
              <w:t>Этиологтя, патогенез, клиника, диагностика, диф. диагностика, лечение</w:t>
            </w:r>
          </w:p>
          <w:p w:rsidR="00DD6A91" w:rsidRPr="00A122E9" w:rsidRDefault="00DD6A91" w:rsidP="007348A5">
            <w:pPr>
              <w:spacing w:after="0" w:line="240" w:lineRule="auto"/>
              <w:jc w:val="both"/>
              <w:rPr>
                <w:rFonts w:ascii="Sylfaen" w:hAnsi="Sylfaen" w:cstheme="minorHAnsi"/>
                <w:bCs/>
                <w:i/>
                <w:lang w:val="ru-RU"/>
              </w:rPr>
            </w:pPr>
          </w:p>
        </w:tc>
        <w:tc>
          <w:tcPr>
            <w:tcW w:w="1667" w:type="dxa"/>
            <w:tcBorders>
              <w:left w:val="single" w:sz="4" w:space="0" w:color="000000"/>
              <w:right w:val="single" w:sz="4" w:space="0" w:color="000000"/>
            </w:tcBorders>
            <w:shd w:val="clear" w:color="auto" w:fill="FFFFFF" w:themeFill="background1"/>
          </w:tcPr>
          <w:p w:rsidR="00DD6A91" w:rsidRPr="00A122E9" w:rsidRDefault="00DD6A91" w:rsidP="0039210D">
            <w:pPr>
              <w:autoSpaceDE w:val="0"/>
              <w:autoSpaceDN w:val="0"/>
              <w:adjustRightInd w:val="0"/>
              <w:spacing w:after="0" w:line="240" w:lineRule="auto"/>
              <w:rPr>
                <w:rFonts w:ascii="Sylfaen" w:hAnsi="Sylfaen" w:cstheme="minorHAnsi"/>
                <w:i/>
                <w:iCs/>
                <w:lang w:val="ru-RU"/>
              </w:rPr>
            </w:pPr>
          </w:p>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DD6A91" w:rsidRPr="00A122E9" w:rsidRDefault="00DD6A91" w:rsidP="0039210D">
            <w:pPr>
              <w:spacing w:after="0" w:line="240" w:lineRule="auto"/>
              <w:jc w:val="both"/>
              <w:rPr>
                <w:rFonts w:ascii="Sylfaen" w:hAnsi="Sylfaen" w:cstheme="minorHAnsi"/>
                <w:i/>
                <w:lang w:val="ka-GE"/>
              </w:rPr>
            </w:pPr>
          </w:p>
        </w:tc>
      </w:tr>
      <w:tr w:rsidR="008C3649" w:rsidRPr="00A122E9" w:rsidTr="00A52F8E">
        <w:trPr>
          <w:trHeight w:val="557"/>
        </w:trPr>
        <w:tc>
          <w:tcPr>
            <w:tcW w:w="828" w:type="dxa"/>
            <w:tcBorders>
              <w:left w:val="single" w:sz="4" w:space="0" w:color="000000"/>
              <w:right w:val="single" w:sz="4" w:space="0" w:color="auto"/>
            </w:tcBorders>
            <w:shd w:val="clear" w:color="auto" w:fill="F2F2F2" w:themeFill="background1" w:themeFillShade="F2"/>
          </w:tcPr>
          <w:p w:rsidR="008C3649" w:rsidRPr="00A122E9" w:rsidRDefault="008C3649" w:rsidP="004028F6">
            <w:pPr>
              <w:spacing w:after="0" w:line="240" w:lineRule="auto"/>
              <w:jc w:val="center"/>
              <w:rPr>
                <w:rFonts w:ascii="Sylfaen" w:hAnsi="Sylfaen" w:cstheme="minorHAnsi"/>
                <w:b/>
                <w:i/>
                <w:noProof/>
              </w:rPr>
            </w:pPr>
            <w:r w:rsidRPr="00A122E9">
              <w:rPr>
                <w:rFonts w:ascii="Sylfaen" w:hAnsi="Sylfaen" w:cstheme="minorHAnsi"/>
                <w:b/>
                <w:i/>
                <w:noProof/>
              </w:rPr>
              <w:t xml:space="preserve">VIII </w:t>
            </w:r>
          </w:p>
        </w:tc>
        <w:tc>
          <w:tcPr>
            <w:tcW w:w="1349" w:type="dxa"/>
            <w:tcBorders>
              <w:left w:val="single" w:sz="4" w:space="0" w:color="auto"/>
              <w:right w:val="single" w:sz="4" w:space="0" w:color="auto"/>
            </w:tcBorders>
            <w:shd w:val="clear" w:color="auto" w:fill="F2F2F2" w:themeFill="background1" w:themeFillShade="F2"/>
          </w:tcPr>
          <w:p w:rsidR="008C3649" w:rsidRPr="00A122E9" w:rsidRDefault="008C3649" w:rsidP="004028F6">
            <w:pPr>
              <w:spacing w:after="0" w:line="240" w:lineRule="auto"/>
              <w:jc w:val="center"/>
              <w:rPr>
                <w:rFonts w:ascii="Sylfaen" w:hAnsi="Sylfaen" w:cstheme="minorHAnsi"/>
                <w:b/>
                <w:i/>
                <w:noProof/>
              </w:rPr>
            </w:pPr>
          </w:p>
        </w:tc>
        <w:tc>
          <w:tcPr>
            <w:tcW w:w="653"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rsidR="008C3649" w:rsidRPr="00A122E9" w:rsidRDefault="008C3649" w:rsidP="004028F6">
            <w:pPr>
              <w:spacing w:after="0" w:line="240" w:lineRule="auto"/>
              <w:jc w:val="center"/>
              <w:rPr>
                <w:rFonts w:ascii="Sylfaen" w:hAnsi="Sylfaen" w:cstheme="minorHAnsi"/>
                <w:b/>
                <w:i/>
                <w:noProof/>
              </w:rPr>
            </w:pPr>
            <w:r w:rsidRPr="00A122E9">
              <w:rPr>
                <w:rFonts w:ascii="Sylfaen" w:hAnsi="Sylfaen" w:cstheme="minorHAnsi"/>
                <w:b/>
                <w:i/>
                <w:noProof/>
              </w:rPr>
              <w:t>2</w:t>
            </w:r>
          </w:p>
        </w:tc>
        <w:tc>
          <w:tcPr>
            <w:tcW w:w="6254"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8C3649" w:rsidRPr="00A122E9" w:rsidRDefault="008C3649" w:rsidP="004028F6">
            <w:pPr>
              <w:spacing w:after="0" w:line="240" w:lineRule="auto"/>
              <w:jc w:val="both"/>
              <w:rPr>
                <w:rFonts w:ascii="Sylfaen" w:hAnsi="Sylfaen" w:cstheme="minorHAnsi"/>
                <w:b/>
                <w:bCs/>
                <w:i/>
                <w:lang w:val="ru-RU"/>
              </w:rPr>
            </w:pPr>
            <w:r w:rsidRPr="00A122E9">
              <w:rPr>
                <w:rFonts w:ascii="Sylfaen" w:hAnsi="Sylfaen" w:cstheme="minorHAnsi"/>
                <w:b/>
                <w:bCs/>
                <w:i/>
                <w:lang w:val="ru-RU"/>
              </w:rPr>
              <w:t xml:space="preserve"> </w:t>
            </w:r>
            <w:r w:rsidR="00F92B7A" w:rsidRPr="00A122E9">
              <w:rPr>
                <w:rFonts w:ascii="Sylfaen" w:hAnsi="Sylfaen" w:cstheme="minorHAnsi"/>
                <w:b/>
                <w:bCs/>
                <w:i/>
                <w:lang w:val="ru-RU"/>
              </w:rPr>
              <w:t>Промежуточный экзамен</w:t>
            </w:r>
          </w:p>
        </w:tc>
        <w:tc>
          <w:tcPr>
            <w:tcW w:w="1667" w:type="dxa"/>
            <w:tcBorders>
              <w:left w:val="single" w:sz="4" w:space="0" w:color="000000"/>
              <w:bottom w:val="single" w:sz="4" w:space="0" w:color="auto"/>
              <w:right w:val="single" w:sz="4" w:space="0" w:color="000000"/>
            </w:tcBorders>
            <w:shd w:val="clear" w:color="auto" w:fill="F2F2F2" w:themeFill="background1" w:themeFillShade="F2"/>
          </w:tcPr>
          <w:p w:rsidR="008C3649" w:rsidRPr="00A122E9" w:rsidRDefault="008C3649" w:rsidP="004028F6">
            <w:pPr>
              <w:spacing w:after="0" w:line="240" w:lineRule="auto"/>
              <w:jc w:val="both"/>
              <w:rPr>
                <w:rFonts w:ascii="Sylfaen" w:hAnsi="Sylfaen" w:cstheme="minorHAnsi"/>
                <w:i/>
                <w:lang w:val="ka-GE"/>
              </w:rPr>
            </w:pPr>
          </w:p>
        </w:tc>
      </w:tr>
      <w:tr w:rsidR="00DD6A91" w:rsidRPr="00A122E9" w:rsidTr="00A52F8E">
        <w:trPr>
          <w:trHeight w:val="2051"/>
        </w:trPr>
        <w:tc>
          <w:tcPr>
            <w:tcW w:w="828" w:type="dxa"/>
            <w:tcBorders>
              <w:left w:val="single" w:sz="4" w:space="0" w:color="000000"/>
              <w:right w:val="single" w:sz="4" w:space="0" w:color="auto"/>
            </w:tcBorders>
            <w:shd w:val="clear" w:color="auto" w:fill="FFFFFF" w:themeFill="background1"/>
          </w:tcPr>
          <w:p w:rsidR="00DD6A91" w:rsidRPr="00A122E9" w:rsidRDefault="00DD6A91" w:rsidP="0039210D">
            <w:pPr>
              <w:spacing w:after="0" w:line="240" w:lineRule="auto"/>
              <w:jc w:val="center"/>
              <w:rPr>
                <w:rFonts w:ascii="Sylfaen" w:hAnsi="Sylfaen" w:cstheme="minorHAnsi"/>
                <w:b/>
                <w:i/>
                <w:noProof/>
                <w:lang w:val="ru-RU"/>
              </w:rPr>
            </w:pPr>
            <w:r w:rsidRPr="00A122E9">
              <w:rPr>
                <w:rFonts w:ascii="Sylfaen" w:hAnsi="Sylfaen" w:cstheme="minorHAnsi"/>
                <w:b/>
                <w:i/>
                <w:noProof/>
                <w:lang w:val="ka-GE"/>
              </w:rPr>
              <w:t xml:space="preserve">IX </w:t>
            </w:r>
          </w:p>
          <w:p w:rsidR="00DD6A91" w:rsidRPr="00A122E9" w:rsidRDefault="00DD6A91" w:rsidP="0039210D">
            <w:pPr>
              <w:spacing w:after="0" w:line="240" w:lineRule="auto"/>
              <w:jc w:val="center"/>
              <w:rPr>
                <w:rFonts w:ascii="Sylfaen" w:hAnsi="Sylfaen" w:cstheme="minorHAnsi"/>
                <w:b/>
                <w:i/>
                <w:noProof/>
                <w:lang w:val="ka-GE"/>
              </w:rPr>
            </w:pPr>
          </w:p>
        </w:tc>
        <w:tc>
          <w:tcPr>
            <w:tcW w:w="1349" w:type="dxa"/>
            <w:tcBorders>
              <w:left w:val="single" w:sz="4" w:space="0" w:color="auto"/>
              <w:right w:val="single" w:sz="4" w:space="0" w:color="auto"/>
            </w:tcBorders>
            <w:shd w:val="clear" w:color="auto" w:fill="FFFFFF" w:themeFill="background1"/>
            <w:textDirection w:val="btLr"/>
          </w:tcPr>
          <w:p w:rsidR="00DD6A91" w:rsidRPr="00A122E9" w:rsidRDefault="00A52F8E" w:rsidP="00DD6A91">
            <w:pPr>
              <w:spacing w:after="0" w:line="240" w:lineRule="auto"/>
              <w:ind w:left="113" w:right="113"/>
              <w:jc w:val="center"/>
              <w:rPr>
                <w:rFonts w:ascii="Sylfaen" w:hAnsi="Sylfaen" w:cstheme="minorHAnsi"/>
                <w:b/>
                <w:i/>
                <w:noProof/>
                <w:lang w:val="ka-GE"/>
              </w:rPr>
            </w:pPr>
            <w:r w:rsidRPr="00A122E9">
              <w:rPr>
                <w:rFonts w:ascii="Sylfaen" w:hAnsi="Sylfaen"/>
                <w:i/>
                <w:noProof/>
                <w:lang w:val="ru-RU"/>
              </w:rPr>
              <w:t>Лекция-практ.занятия</w:t>
            </w:r>
          </w:p>
        </w:tc>
        <w:tc>
          <w:tcPr>
            <w:tcW w:w="653" w:type="dxa"/>
            <w:tcBorders>
              <w:top w:val="single" w:sz="4" w:space="0" w:color="auto"/>
              <w:left w:val="single" w:sz="4" w:space="0" w:color="auto"/>
              <w:right w:val="single" w:sz="4" w:space="0" w:color="000000"/>
            </w:tcBorders>
            <w:shd w:val="clear" w:color="auto" w:fill="FFFFFF" w:themeFill="background1"/>
          </w:tcPr>
          <w:p w:rsidR="00DD6A91" w:rsidRPr="00A122E9" w:rsidRDefault="00DD6A91" w:rsidP="0039210D">
            <w:pPr>
              <w:spacing w:after="0" w:line="240" w:lineRule="auto"/>
              <w:jc w:val="both"/>
              <w:rPr>
                <w:rFonts w:ascii="Sylfaen" w:hAnsi="Sylfaen" w:cstheme="minorHAnsi"/>
                <w:b/>
                <w:i/>
                <w:noProof/>
              </w:rPr>
            </w:pPr>
            <w:r w:rsidRPr="00A122E9">
              <w:rPr>
                <w:rFonts w:ascii="Sylfaen" w:hAnsi="Sylfaen" w:cstheme="minorHAnsi"/>
                <w:b/>
                <w:i/>
                <w:noProof/>
              </w:rPr>
              <w:t>1/2</w:t>
            </w:r>
          </w:p>
        </w:tc>
        <w:tc>
          <w:tcPr>
            <w:tcW w:w="6254" w:type="dxa"/>
            <w:gridSpan w:val="2"/>
            <w:tcBorders>
              <w:top w:val="single" w:sz="4" w:space="0" w:color="auto"/>
              <w:left w:val="single" w:sz="4" w:space="0" w:color="000000"/>
              <w:right w:val="single" w:sz="4" w:space="0" w:color="000000"/>
            </w:tcBorders>
            <w:shd w:val="clear" w:color="auto" w:fill="FFFFFF" w:themeFill="background1"/>
            <w:vAlign w:val="center"/>
          </w:tcPr>
          <w:p w:rsidR="007348A5" w:rsidRPr="00A122E9" w:rsidRDefault="007348A5" w:rsidP="007348A5">
            <w:pPr>
              <w:jc w:val="both"/>
              <w:rPr>
                <w:rFonts w:ascii="Sylfaen" w:hAnsi="Sylfaen"/>
                <w:i/>
                <w:lang w:val="ru-RU"/>
              </w:rPr>
            </w:pPr>
            <w:r w:rsidRPr="00A122E9">
              <w:rPr>
                <w:rFonts w:ascii="Sylfaen" w:hAnsi="Sylfaen"/>
                <w:i/>
                <w:lang w:val="ka-GE"/>
              </w:rPr>
              <w:t>Воспалительные заболевания слюнных желез. Вирусный и бактериальный сиаладенит, клиника, диагностика, методы обследования</w:t>
            </w:r>
            <w:r w:rsidRPr="00A122E9">
              <w:rPr>
                <w:rFonts w:ascii="Sylfaen" w:hAnsi="Sylfaen"/>
                <w:i/>
                <w:lang w:val="ru-RU"/>
              </w:rPr>
              <w:t>.</w:t>
            </w:r>
          </w:p>
          <w:p w:rsidR="007348A5" w:rsidRPr="00A122E9" w:rsidRDefault="007348A5" w:rsidP="007348A5">
            <w:pPr>
              <w:jc w:val="both"/>
              <w:rPr>
                <w:rFonts w:ascii="Sylfaen" w:hAnsi="Sylfaen"/>
                <w:i/>
                <w:lang w:val="ru-RU"/>
              </w:rPr>
            </w:pPr>
          </w:p>
          <w:p w:rsidR="00DD6A91" w:rsidRPr="00A122E9" w:rsidRDefault="007348A5" w:rsidP="007348A5">
            <w:pPr>
              <w:jc w:val="both"/>
              <w:rPr>
                <w:rFonts w:ascii="Sylfaen" w:hAnsi="Sylfaen"/>
                <w:b/>
                <w:i/>
                <w:noProof/>
                <w:lang w:val="ru-RU"/>
              </w:rPr>
            </w:pPr>
            <w:r w:rsidRPr="00A122E9">
              <w:rPr>
                <w:rFonts w:ascii="Sylfaen" w:hAnsi="Sylfaen"/>
                <w:i/>
                <w:lang w:val="ru-RU"/>
              </w:rPr>
              <w:t xml:space="preserve">Работа в группе-хирургические методы лечения </w:t>
            </w:r>
            <w:r w:rsidRPr="00A122E9">
              <w:rPr>
                <w:rFonts w:ascii="Sylfaen" w:hAnsi="Sylfaen"/>
                <w:i/>
                <w:lang w:val="ka-GE"/>
              </w:rPr>
              <w:t>заболевани</w:t>
            </w:r>
            <w:r w:rsidRPr="00A122E9">
              <w:rPr>
                <w:rFonts w:ascii="Sylfaen" w:hAnsi="Sylfaen"/>
                <w:i/>
                <w:lang w:val="ru-RU"/>
              </w:rPr>
              <w:t>й</w:t>
            </w:r>
            <w:r w:rsidRPr="00A122E9">
              <w:rPr>
                <w:rFonts w:ascii="Sylfaen" w:hAnsi="Sylfaen"/>
                <w:i/>
                <w:lang w:val="ka-GE"/>
              </w:rPr>
              <w:t xml:space="preserve"> слюнных желез.</w:t>
            </w:r>
          </w:p>
          <w:p w:rsidR="00DD6A91" w:rsidRPr="00A122E9" w:rsidRDefault="00DD6A91" w:rsidP="00971F70">
            <w:pPr>
              <w:jc w:val="both"/>
              <w:rPr>
                <w:rFonts w:ascii="Sylfaen" w:hAnsi="Sylfaen" w:cstheme="minorHAnsi"/>
                <w:bCs/>
                <w:i/>
                <w:lang w:val="ka-GE"/>
              </w:rPr>
            </w:pPr>
          </w:p>
        </w:tc>
        <w:tc>
          <w:tcPr>
            <w:tcW w:w="1667" w:type="dxa"/>
            <w:tcBorders>
              <w:top w:val="single" w:sz="4" w:space="0" w:color="auto"/>
              <w:left w:val="single" w:sz="4" w:space="0" w:color="000000"/>
              <w:right w:val="single" w:sz="4" w:space="0" w:color="000000"/>
            </w:tcBorders>
            <w:shd w:val="clear" w:color="auto" w:fill="auto"/>
          </w:tcPr>
          <w:p w:rsidR="00DD6A91" w:rsidRPr="00A122E9" w:rsidRDefault="00DD6A91" w:rsidP="0039210D">
            <w:pPr>
              <w:autoSpaceDE w:val="0"/>
              <w:autoSpaceDN w:val="0"/>
              <w:adjustRightInd w:val="0"/>
              <w:spacing w:after="0" w:line="240" w:lineRule="auto"/>
              <w:rPr>
                <w:rFonts w:ascii="Sylfaen" w:hAnsi="Sylfaen" w:cstheme="minorHAnsi"/>
                <w:i/>
                <w:iCs/>
                <w:lang w:val="ru-RU"/>
              </w:rPr>
            </w:pPr>
          </w:p>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DD6A91" w:rsidRPr="00A122E9" w:rsidRDefault="00DD6A91" w:rsidP="0039210D">
            <w:pPr>
              <w:spacing w:after="0" w:line="240" w:lineRule="auto"/>
              <w:jc w:val="both"/>
              <w:rPr>
                <w:rFonts w:ascii="Sylfaen" w:hAnsi="Sylfaen" w:cstheme="minorHAnsi"/>
                <w:i/>
                <w:lang w:val="ka-GE"/>
              </w:rPr>
            </w:pPr>
          </w:p>
        </w:tc>
      </w:tr>
      <w:tr w:rsidR="00DD6A91" w:rsidRPr="00A122E9" w:rsidTr="00A52F8E">
        <w:trPr>
          <w:trHeight w:val="1556"/>
        </w:trPr>
        <w:tc>
          <w:tcPr>
            <w:tcW w:w="828" w:type="dxa"/>
            <w:tcBorders>
              <w:left w:val="single" w:sz="4" w:space="0" w:color="000000"/>
              <w:right w:val="single" w:sz="4" w:space="0" w:color="auto"/>
            </w:tcBorders>
            <w:shd w:val="clear" w:color="auto" w:fill="FFFFFF" w:themeFill="background1"/>
          </w:tcPr>
          <w:p w:rsidR="00DD6A91" w:rsidRPr="00A122E9" w:rsidRDefault="00DD6A91" w:rsidP="0039210D">
            <w:pPr>
              <w:spacing w:after="0" w:line="240" w:lineRule="auto"/>
              <w:jc w:val="center"/>
              <w:rPr>
                <w:rFonts w:ascii="Sylfaen" w:hAnsi="Sylfaen" w:cstheme="minorHAnsi"/>
                <w:b/>
                <w:i/>
                <w:noProof/>
                <w:lang w:val="ru-RU"/>
              </w:rPr>
            </w:pPr>
            <w:r w:rsidRPr="00A122E9">
              <w:rPr>
                <w:rFonts w:ascii="Sylfaen" w:hAnsi="Sylfaen" w:cstheme="minorHAnsi"/>
                <w:b/>
                <w:i/>
                <w:noProof/>
                <w:lang w:val="ka-GE"/>
              </w:rPr>
              <w:lastRenderedPageBreak/>
              <w:t xml:space="preserve">X </w:t>
            </w:r>
          </w:p>
          <w:p w:rsidR="00DD6A91" w:rsidRPr="00A122E9" w:rsidRDefault="00DD6A91" w:rsidP="0039210D">
            <w:pPr>
              <w:spacing w:after="0" w:line="240" w:lineRule="auto"/>
              <w:jc w:val="center"/>
              <w:rPr>
                <w:rFonts w:ascii="Sylfaen" w:hAnsi="Sylfaen" w:cstheme="minorHAnsi"/>
                <w:b/>
                <w:i/>
                <w:noProof/>
                <w:lang w:val="ka-GE"/>
              </w:rPr>
            </w:pPr>
          </w:p>
        </w:tc>
        <w:tc>
          <w:tcPr>
            <w:tcW w:w="1349" w:type="dxa"/>
            <w:tcBorders>
              <w:left w:val="single" w:sz="4" w:space="0" w:color="auto"/>
              <w:right w:val="single" w:sz="4" w:space="0" w:color="auto"/>
            </w:tcBorders>
            <w:shd w:val="clear" w:color="auto" w:fill="FFFFFF" w:themeFill="background1"/>
            <w:textDirection w:val="btLr"/>
          </w:tcPr>
          <w:p w:rsidR="00DD6A91" w:rsidRPr="00A122E9" w:rsidRDefault="00A52F8E" w:rsidP="00DD6A91">
            <w:pPr>
              <w:spacing w:after="0" w:line="240" w:lineRule="auto"/>
              <w:ind w:left="113" w:right="113"/>
              <w:jc w:val="center"/>
              <w:rPr>
                <w:rFonts w:ascii="Sylfaen" w:hAnsi="Sylfaen" w:cstheme="minorHAnsi"/>
                <w:b/>
                <w:i/>
                <w:noProof/>
                <w:lang w:val="ka-GE"/>
              </w:rPr>
            </w:pPr>
            <w:r w:rsidRPr="00A122E9">
              <w:rPr>
                <w:rFonts w:ascii="Sylfaen" w:hAnsi="Sylfaen"/>
                <w:i/>
                <w:noProof/>
                <w:lang w:val="ru-RU"/>
              </w:rPr>
              <w:t>Лекция-практ.занятия</w:t>
            </w:r>
          </w:p>
        </w:tc>
        <w:tc>
          <w:tcPr>
            <w:tcW w:w="653" w:type="dxa"/>
            <w:tcBorders>
              <w:top w:val="single" w:sz="4" w:space="0" w:color="auto"/>
              <w:left w:val="single" w:sz="4" w:space="0" w:color="auto"/>
              <w:right w:val="single" w:sz="4" w:space="0" w:color="000000"/>
            </w:tcBorders>
            <w:shd w:val="clear" w:color="auto" w:fill="FFFFFF" w:themeFill="background1"/>
          </w:tcPr>
          <w:p w:rsidR="00DD6A91" w:rsidRPr="00A122E9" w:rsidRDefault="00DD6A91" w:rsidP="0039210D">
            <w:pPr>
              <w:spacing w:after="0" w:line="240" w:lineRule="auto"/>
              <w:jc w:val="both"/>
              <w:rPr>
                <w:rFonts w:ascii="Sylfaen" w:hAnsi="Sylfaen" w:cstheme="minorHAnsi"/>
                <w:b/>
                <w:i/>
                <w:noProof/>
              </w:rPr>
            </w:pPr>
          </w:p>
          <w:p w:rsidR="00DD6A91" w:rsidRPr="00A122E9" w:rsidRDefault="00DD6A91" w:rsidP="00844CD8">
            <w:pPr>
              <w:rPr>
                <w:rFonts w:ascii="Sylfaen" w:hAnsi="Sylfaen" w:cstheme="minorHAnsi"/>
                <w:b/>
                <w:i/>
                <w:noProof/>
              </w:rPr>
            </w:pPr>
          </w:p>
          <w:p w:rsidR="00DD6A91" w:rsidRPr="00A122E9" w:rsidRDefault="00A76374" w:rsidP="00844CD8">
            <w:pPr>
              <w:rPr>
                <w:rFonts w:ascii="Sylfaen" w:hAnsi="Sylfaen" w:cstheme="minorHAnsi"/>
                <w:i/>
              </w:rPr>
            </w:pPr>
            <w:r w:rsidRPr="00A122E9">
              <w:rPr>
                <w:rFonts w:ascii="Sylfaen" w:hAnsi="Sylfaen" w:cstheme="minorHAnsi"/>
                <w:i/>
              </w:rPr>
              <w:t>1/3</w:t>
            </w:r>
          </w:p>
        </w:tc>
        <w:tc>
          <w:tcPr>
            <w:tcW w:w="6254" w:type="dxa"/>
            <w:gridSpan w:val="2"/>
            <w:tcBorders>
              <w:top w:val="single" w:sz="4" w:space="0" w:color="auto"/>
              <w:left w:val="single" w:sz="4" w:space="0" w:color="000000"/>
              <w:right w:val="single" w:sz="4" w:space="0" w:color="000000"/>
            </w:tcBorders>
            <w:shd w:val="clear" w:color="auto" w:fill="FFFFFF" w:themeFill="background1"/>
            <w:vAlign w:val="center"/>
          </w:tcPr>
          <w:p w:rsidR="00DD6A91" w:rsidRPr="00A122E9" w:rsidRDefault="007348A5" w:rsidP="00284EF8">
            <w:pPr>
              <w:jc w:val="both"/>
              <w:rPr>
                <w:rFonts w:ascii="Sylfaen" w:hAnsi="Sylfaen"/>
                <w:i/>
                <w:lang w:val="ru-RU"/>
              </w:rPr>
            </w:pPr>
            <w:r w:rsidRPr="00A122E9">
              <w:rPr>
                <w:rFonts w:ascii="Sylfaen" w:hAnsi="Sylfaen"/>
                <w:i/>
                <w:lang w:val="ru-RU"/>
              </w:rPr>
              <w:t>Острое воспаление слюнных желез.</w:t>
            </w:r>
          </w:p>
          <w:p w:rsidR="007348A5" w:rsidRPr="00A122E9" w:rsidRDefault="007348A5" w:rsidP="007348A5">
            <w:pPr>
              <w:jc w:val="both"/>
              <w:rPr>
                <w:rFonts w:ascii="Sylfaen" w:hAnsi="Sylfaen"/>
                <w:i/>
                <w:lang w:val="ka-GE"/>
              </w:rPr>
            </w:pPr>
            <w:r w:rsidRPr="00A122E9">
              <w:rPr>
                <w:rFonts w:ascii="Sylfaen" w:hAnsi="Sylfaen"/>
                <w:i/>
                <w:lang w:val="ru-RU"/>
              </w:rPr>
              <w:t xml:space="preserve">Острое воспаление подчелюстной и подязычной слюнных желез, постоперационный, рецидивирующий паротит, паротит новорожденных, </w:t>
            </w:r>
            <w:r w:rsidRPr="00A122E9">
              <w:rPr>
                <w:rFonts w:ascii="Sylfaen" w:hAnsi="Sylfaen"/>
                <w:i/>
                <w:lang w:val="ka-GE"/>
              </w:rPr>
              <w:t>клиника, диагностика,</w:t>
            </w:r>
            <w:r w:rsidRPr="00A122E9">
              <w:rPr>
                <w:rFonts w:ascii="Sylfaen" w:hAnsi="Sylfaen"/>
                <w:i/>
                <w:lang w:val="ru-RU"/>
              </w:rPr>
              <w:t xml:space="preserve"> диф. диагностика, </w:t>
            </w:r>
            <w:r w:rsidRPr="00A122E9">
              <w:rPr>
                <w:rFonts w:ascii="Sylfaen" w:hAnsi="Sylfaen"/>
                <w:i/>
                <w:lang w:val="ka-GE"/>
              </w:rPr>
              <w:t>методы обследования, лечение</w:t>
            </w:r>
          </w:p>
          <w:p w:rsidR="007348A5" w:rsidRPr="00A122E9" w:rsidRDefault="00A76374" w:rsidP="00284EF8">
            <w:pPr>
              <w:jc w:val="both"/>
              <w:rPr>
                <w:rFonts w:ascii="Sylfaen" w:hAnsi="Sylfaen" w:cstheme="minorHAnsi"/>
                <w:b/>
                <w:bCs/>
                <w:i/>
                <w:lang w:val="ru-RU"/>
              </w:rPr>
            </w:pPr>
            <w:r w:rsidRPr="00A122E9">
              <w:rPr>
                <w:rFonts w:ascii="Sylfaen" w:hAnsi="Sylfaen" w:cstheme="minorHAnsi"/>
                <w:b/>
                <w:bCs/>
                <w:i/>
                <w:lang w:val="ru-RU"/>
              </w:rPr>
              <w:t xml:space="preserve">Презентация </w:t>
            </w:r>
          </w:p>
        </w:tc>
        <w:tc>
          <w:tcPr>
            <w:tcW w:w="1667" w:type="dxa"/>
            <w:tcBorders>
              <w:top w:val="single" w:sz="4" w:space="0" w:color="auto"/>
              <w:left w:val="single" w:sz="4" w:space="0" w:color="000000"/>
              <w:right w:val="single" w:sz="4" w:space="0" w:color="000000"/>
            </w:tcBorders>
            <w:shd w:val="clear" w:color="auto" w:fill="auto"/>
          </w:tcPr>
          <w:p w:rsidR="00DD6A91" w:rsidRPr="00A122E9" w:rsidRDefault="00DD6A91" w:rsidP="0039210D">
            <w:pPr>
              <w:autoSpaceDE w:val="0"/>
              <w:autoSpaceDN w:val="0"/>
              <w:adjustRightInd w:val="0"/>
              <w:spacing w:after="0" w:line="240" w:lineRule="auto"/>
              <w:rPr>
                <w:rFonts w:ascii="Sylfaen" w:hAnsi="Sylfaen" w:cstheme="minorHAnsi"/>
                <w:i/>
                <w:iCs/>
                <w:lang w:val="ru-RU"/>
              </w:rPr>
            </w:pPr>
          </w:p>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DD6A91" w:rsidRPr="00A122E9" w:rsidRDefault="00DD6A91" w:rsidP="0039210D">
            <w:pPr>
              <w:pStyle w:val="Default"/>
              <w:jc w:val="both"/>
              <w:rPr>
                <w:rFonts w:cstheme="minorHAnsi"/>
                <w:i/>
                <w:color w:val="auto"/>
                <w:sz w:val="22"/>
                <w:szCs w:val="22"/>
                <w:lang w:val="ka-GE"/>
              </w:rPr>
            </w:pPr>
          </w:p>
        </w:tc>
      </w:tr>
      <w:tr w:rsidR="00717CB0" w:rsidRPr="00A122E9" w:rsidTr="00A52F8E">
        <w:trPr>
          <w:trHeight w:val="1491"/>
        </w:trPr>
        <w:tc>
          <w:tcPr>
            <w:tcW w:w="828" w:type="dxa"/>
            <w:tcBorders>
              <w:left w:val="single" w:sz="4" w:space="0" w:color="000000"/>
              <w:right w:val="single" w:sz="4" w:space="0" w:color="auto"/>
            </w:tcBorders>
            <w:shd w:val="clear" w:color="auto" w:fill="FFFFFF" w:themeFill="background1"/>
          </w:tcPr>
          <w:p w:rsidR="00717CB0" w:rsidRPr="00A122E9" w:rsidRDefault="00717CB0" w:rsidP="0039210D">
            <w:pPr>
              <w:spacing w:after="0" w:line="240" w:lineRule="auto"/>
              <w:jc w:val="center"/>
              <w:rPr>
                <w:rFonts w:ascii="Sylfaen" w:hAnsi="Sylfaen" w:cstheme="minorHAnsi"/>
                <w:b/>
                <w:i/>
                <w:noProof/>
                <w:lang w:val="ru-RU"/>
              </w:rPr>
            </w:pPr>
            <w:r w:rsidRPr="00A122E9">
              <w:rPr>
                <w:rFonts w:ascii="Sylfaen" w:hAnsi="Sylfaen" w:cstheme="minorHAnsi"/>
                <w:b/>
                <w:i/>
                <w:noProof/>
                <w:lang w:val="ka-GE"/>
              </w:rPr>
              <w:t xml:space="preserve">XI </w:t>
            </w:r>
          </w:p>
          <w:p w:rsidR="00717CB0" w:rsidRPr="00A122E9" w:rsidRDefault="00717CB0" w:rsidP="0039210D">
            <w:pPr>
              <w:spacing w:after="0" w:line="240" w:lineRule="auto"/>
              <w:jc w:val="center"/>
              <w:rPr>
                <w:rFonts w:ascii="Sylfaen" w:hAnsi="Sylfaen" w:cstheme="minorHAnsi"/>
                <w:b/>
                <w:i/>
                <w:noProof/>
                <w:lang w:val="ka-GE"/>
              </w:rPr>
            </w:pPr>
          </w:p>
        </w:tc>
        <w:tc>
          <w:tcPr>
            <w:tcW w:w="1349" w:type="dxa"/>
            <w:tcBorders>
              <w:left w:val="single" w:sz="4" w:space="0" w:color="auto"/>
              <w:right w:val="single" w:sz="4" w:space="0" w:color="auto"/>
            </w:tcBorders>
            <w:shd w:val="clear" w:color="auto" w:fill="FFFFFF" w:themeFill="background1"/>
            <w:textDirection w:val="btLr"/>
          </w:tcPr>
          <w:p w:rsidR="00717CB0" w:rsidRPr="00A122E9" w:rsidRDefault="00A52F8E" w:rsidP="00DD6A91">
            <w:pPr>
              <w:spacing w:after="0" w:line="240" w:lineRule="auto"/>
              <w:ind w:left="113" w:right="113"/>
              <w:rPr>
                <w:rFonts w:ascii="Sylfaen" w:hAnsi="Sylfaen" w:cstheme="minorHAnsi"/>
                <w:b/>
                <w:i/>
                <w:noProof/>
                <w:lang w:val="ka-GE"/>
              </w:rPr>
            </w:pPr>
            <w:r w:rsidRPr="00A122E9">
              <w:rPr>
                <w:rFonts w:ascii="Sylfaen" w:hAnsi="Sylfaen"/>
                <w:i/>
                <w:noProof/>
                <w:lang w:val="ru-RU"/>
              </w:rPr>
              <w:t>Лекция-практ.знятия</w:t>
            </w:r>
          </w:p>
        </w:tc>
        <w:tc>
          <w:tcPr>
            <w:tcW w:w="653" w:type="dxa"/>
            <w:tcBorders>
              <w:top w:val="single" w:sz="4" w:space="0" w:color="auto"/>
              <w:left w:val="single" w:sz="4" w:space="0" w:color="auto"/>
              <w:right w:val="single" w:sz="4" w:space="0" w:color="000000"/>
            </w:tcBorders>
            <w:shd w:val="clear" w:color="auto" w:fill="FFFFFF" w:themeFill="background1"/>
          </w:tcPr>
          <w:p w:rsidR="00717CB0" w:rsidRPr="00A122E9" w:rsidRDefault="00717CB0" w:rsidP="0039210D">
            <w:pPr>
              <w:spacing w:after="0" w:line="240" w:lineRule="auto"/>
              <w:jc w:val="both"/>
              <w:rPr>
                <w:rFonts w:ascii="Sylfaen" w:hAnsi="Sylfaen" w:cstheme="minorHAnsi"/>
                <w:b/>
                <w:i/>
                <w:noProof/>
              </w:rPr>
            </w:pPr>
            <w:r w:rsidRPr="00A122E9">
              <w:rPr>
                <w:rFonts w:ascii="Sylfaen" w:hAnsi="Sylfaen" w:cstheme="minorHAnsi"/>
                <w:b/>
                <w:i/>
                <w:noProof/>
              </w:rPr>
              <w:t>1/2</w:t>
            </w:r>
          </w:p>
          <w:p w:rsidR="00717CB0" w:rsidRPr="00A122E9" w:rsidRDefault="00717CB0" w:rsidP="0039210D">
            <w:pPr>
              <w:spacing w:after="0" w:line="240" w:lineRule="auto"/>
              <w:jc w:val="both"/>
              <w:rPr>
                <w:rFonts w:ascii="Sylfaen" w:hAnsi="Sylfaen" w:cstheme="minorHAnsi"/>
                <w:b/>
                <w:i/>
                <w:noProof/>
                <w:lang w:val="ka-GE"/>
              </w:rPr>
            </w:pPr>
          </w:p>
          <w:p w:rsidR="00717CB0" w:rsidRPr="00A122E9" w:rsidRDefault="00717CB0" w:rsidP="00331A59">
            <w:pPr>
              <w:rPr>
                <w:rFonts w:ascii="Sylfaen" w:hAnsi="Sylfaen" w:cstheme="minorHAnsi"/>
                <w:b/>
                <w:i/>
                <w:noProof/>
              </w:rPr>
            </w:pPr>
          </w:p>
        </w:tc>
        <w:tc>
          <w:tcPr>
            <w:tcW w:w="6254" w:type="dxa"/>
            <w:gridSpan w:val="2"/>
            <w:tcBorders>
              <w:top w:val="single" w:sz="4" w:space="0" w:color="auto"/>
              <w:left w:val="single" w:sz="4" w:space="0" w:color="000000"/>
              <w:right w:val="single" w:sz="4" w:space="0" w:color="000000"/>
            </w:tcBorders>
            <w:shd w:val="clear" w:color="auto" w:fill="FFFFFF" w:themeFill="background1"/>
          </w:tcPr>
          <w:p w:rsidR="00717CB0" w:rsidRPr="00A122E9" w:rsidRDefault="007348A5" w:rsidP="00284EF8">
            <w:pPr>
              <w:spacing w:after="0" w:line="240" w:lineRule="auto"/>
              <w:jc w:val="both"/>
              <w:rPr>
                <w:rFonts w:ascii="Sylfaen" w:hAnsi="Sylfaen" w:cs="Sylfaen"/>
                <w:bCs/>
                <w:i/>
                <w:lang w:val="ka-GE"/>
              </w:rPr>
            </w:pPr>
            <w:r w:rsidRPr="00A122E9">
              <w:rPr>
                <w:rFonts w:ascii="Sylfaen" w:hAnsi="Sylfaen"/>
                <w:i/>
                <w:lang w:val="ru-RU"/>
              </w:rPr>
              <w:t xml:space="preserve">Хроническое воспаление слюнных желез. Интерстициалный, паренхиматозный сиаладениты, сиалодохит. </w:t>
            </w:r>
            <w:r w:rsidRPr="00A122E9">
              <w:rPr>
                <w:rFonts w:ascii="Sylfaen" w:hAnsi="Sylfaen"/>
                <w:i/>
                <w:lang w:val="ka-GE"/>
              </w:rPr>
              <w:t>клиника, диагностика,</w:t>
            </w:r>
            <w:r w:rsidRPr="00A122E9">
              <w:rPr>
                <w:rFonts w:ascii="Sylfaen" w:hAnsi="Sylfaen"/>
                <w:i/>
                <w:lang w:val="ru-RU"/>
              </w:rPr>
              <w:t xml:space="preserve"> диф. диагностика, </w:t>
            </w:r>
            <w:r w:rsidRPr="00A122E9">
              <w:rPr>
                <w:rFonts w:ascii="Sylfaen" w:hAnsi="Sylfaen"/>
                <w:i/>
                <w:lang w:val="ka-GE"/>
              </w:rPr>
              <w:t>методы обследования, лечение</w:t>
            </w:r>
            <w:r w:rsidRPr="00A122E9">
              <w:rPr>
                <w:rFonts w:ascii="Sylfaen" w:hAnsi="Sylfaen"/>
                <w:i/>
                <w:lang w:val="ru-RU"/>
              </w:rPr>
              <w:t>.</w:t>
            </w:r>
          </w:p>
        </w:tc>
        <w:tc>
          <w:tcPr>
            <w:tcW w:w="1667" w:type="dxa"/>
            <w:tcBorders>
              <w:top w:val="single" w:sz="4" w:space="0" w:color="auto"/>
              <w:left w:val="single" w:sz="4" w:space="0" w:color="000000"/>
              <w:right w:val="single" w:sz="4" w:space="0" w:color="000000"/>
            </w:tcBorders>
            <w:shd w:val="clear" w:color="auto" w:fill="auto"/>
          </w:tcPr>
          <w:p w:rsidR="00717CB0" w:rsidRPr="00A122E9" w:rsidRDefault="00717CB0" w:rsidP="0039210D">
            <w:pPr>
              <w:autoSpaceDE w:val="0"/>
              <w:autoSpaceDN w:val="0"/>
              <w:adjustRightInd w:val="0"/>
              <w:spacing w:after="0" w:line="240" w:lineRule="auto"/>
              <w:rPr>
                <w:rFonts w:ascii="Sylfaen" w:hAnsi="Sylfaen" w:cstheme="minorHAnsi"/>
                <w:i/>
                <w:iCs/>
                <w:lang w:val="ka-GE"/>
              </w:rPr>
            </w:pPr>
          </w:p>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717CB0" w:rsidRPr="00A122E9" w:rsidRDefault="00717CB0" w:rsidP="0039210D">
            <w:pPr>
              <w:spacing w:after="0" w:line="240" w:lineRule="auto"/>
              <w:jc w:val="both"/>
              <w:rPr>
                <w:rFonts w:ascii="Sylfaen" w:hAnsi="Sylfaen" w:cstheme="minorHAnsi"/>
                <w:i/>
                <w:lang w:val="ka-GE"/>
              </w:rPr>
            </w:pPr>
          </w:p>
        </w:tc>
      </w:tr>
      <w:tr w:rsidR="00717CB0" w:rsidRPr="00A122E9" w:rsidTr="00A52F8E">
        <w:trPr>
          <w:trHeight w:val="1223"/>
        </w:trPr>
        <w:tc>
          <w:tcPr>
            <w:tcW w:w="828" w:type="dxa"/>
            <w:tcBorders>
              <w:left w:val="single" w:sz="4" w:space="0" w:color="000000"/>
              <w:right w:val="single" w:sz="4" w:space="0" w:color="auto"/>
            </w:tcBorders>
            <w:shd w:val="clear" w:color="auto" w:fill="FFFFFF" w:themeFill="background1"/>
          </w:tcPr>
          <w:p w:rsidR="00717CB0" w:rsidRPr="00A122E9" w:rsidRDefault="00717CB0" w:rsidP="00717CB0">
            <w:pPr>
              <w:spacing w:after="0" w:line="240" w:lineRule="auto"/>
              <w:jc w:val="center"/>
              <w:rPr>
                <w:rFonts w:ascii="Sylfaen" w:hAnsi="Sylfaen" w:cstheme="minorHAnsi"/>
                <w:b/>
                <w:i/>
                <w:noProof/>
                <w:lang w:val="ru-RU"/>
              </w:rPr>
            </w:pPr>
            <w:r w:rsidRPr="00A122E9">
              <w:rPr>
                <w:rFonts w:ascii="Sylfaen" w:hAnsi="Sylfaen" w:cstheme="minorHAnsi"/>
                <w:b/>
                <w:i/>
                <w:noProof/>
              </w:rPr>
              <w:t xml:space="preserve">XII </w:t>
            </w:r>
          </w:p>
          <w:p w:rsidR="00717CB0" w:rsidRPr="00A122E9" w:rsidRDefault="00717CB0" w:rsidP="00717CB0">
            <w:pPr>
              <w:spacing w:after="0" w:line="240" w:lineRule="auto"/>
              <w:jc w:val="center"/>
              <w:rPr>
                <w:rFonts w:ascii="Sylfaen" w:hAnsi="Sylfaen" w:cstheme="minorHAnsi"/>
                <w:b/>
                <w:i/>
                <w:noProof/>
                <w:lang w:val="ka-GE"/>
              </w:rPr>
            </w:pPr>
          </w:p>
        </w:tc>
        <w:tc>
          <w:tcPr>
            <w:tcW w:w="1349" w:type="dxa"/>
            <w:tcBorders>
              <w:left w:val="single" w:sz="4" w:space="0" w:color="auto"/>
              <w:right w:val="single" w:sz="4" w:space="0" w:color="auto"/>
            </w:tcBorders>
            <w:shd w:val="clear" w:color="auto" w:fill="FFFFFF" w:themeFill="background1"/>
            <w:textDirection w:val="btLr"/>
          </w:tcPr>
          <w:p w:rsidR="00717CB0" w:rsidRPr="00A122E9" w:rsidRDefault="00A52F8E" w:rsidP="00717CB0">
            <w:pPr>
              <w:spacing w:after="0" w:line="240" w:lineRule="auto"/>
              <w:ind w:left="113" w:right="113"/>
              <w:jc w:val="center"/>
              <w:rPr>
                <w:rFonts w:ascii="Sylfaen" w:hAnsi="Sylfaen" w:cstheme="minorHAnsi"/>
                <w:b/>
                <w:i/>
                <w:noProof/>
                <w:lang w:val="ka-GE"/>
              </w:rPr>
            </w:pPr>
            <w:r w:rsidRPr="00A122E9">
              <w:rPr>
                <w:rFonts w:ascii="Sylfaen" w:hAnsi="Sylfaen"/>
                <w:i/>
                <w:noProof/>
                <w:lang w:val="ru-RU"/>
              </w:rPr>
              <w:t>Лекция-практ.занятия</w:t>
            </w:r>
          </w:p>
        </w:tc>
        <w:tc>
          <w:tcPr>
            <w:tcW w:w="653" w:type="dxa"/>
            <w:tcBorders>
              <w:top w:val="single" w:sz="4" w:space="0" w:color="auto"/>
              <w:left w:val="single" w:sz="4" w:space="0" w:color="auto"/>
              <w:right w:val="single" w:sz="4" w:space="0" w:color="000000"/>
            </w:tcBorders>
            <w:shd w:val="clear" w:color="auto" w:fill="FFFFFF" w:themeFill="background1"/>
          </w:tcPr>
          <w:p w:rsidR="00717CB0" w:rsidRPr="00A122E9" w:rsidRDefault="00717CB0" w:rsidP="00717CB0">
            <w:pPr>
              <w:spacing w:after="0" w:line="240" w:lineRule="auto"/>
              <w:jc w:val="both"/>
              <w:rPr>
                <w:rFonts w:ascii="Sylfaen" w:hAnsi="Sylfaen" w:cstheme="minorHAnsi"/>
                <w:b/>
                <w:i/>
                <w:noProof/>
              </w:rPr>
            </w:pPr>
          </w:p>
          <w:p w:rsidR="00717CB0" w:rsidRPr="00A122E9" w:rsidRDefault="00717CB0" w:rsidP="00717CB0">
            <w:pPr>
              <w:rPr>
                <w:rFonts w:ascii="Sylfaen" w:hAnsi="Sylfaen" w:cstheme="minorHAnsi"/>
                <w:i/>
              </w:rPr>
            </w:pPr>
            <w:r w:rsidRPr="00A122E9">
              <w:rPr>
                <w:rFonts w:ascii="Sylfaen" w:hAnsi="Sylfaen" w:cstheme="minorHAnsi"/>
                <w:i/>
              </w:rPr>
              <w:t>1/2</w:t>
            </w:r>
          </w:p>
        </w:tc>
        <w:tc>
          <w:tcPr>
            <w:tcW w:w="6254" w:type="dxa"/>
            <w:gridSpan w:val="2"/>
            <w:tcBorders>
              <w:top w:val="single" w:sz="4" w:space="0" w:color="auto"/>
              <w:left w:val="single" w:sz="4" w:space="0" w:color="000000"/>
              <w:right w:val="single" w:sz="4" w:space="0" w:color="000000"/>
            </w:tcBorders>
            <w:shd w:val="clear" w:color="auto" w:fill="FFFFFF" w:themeFill="background1"/>
          </w:tcPr>
          <w:p w:rsidR="00717CB0" w:rsidRPr="00A122E9" w:rsidRDefault="007348A5" w:rsidP="00284EF8">
            <w:pPr>
              <w:jc w:val="both"/>
              <w:rPr>
                <w:rFonts w:ascii="Sylfaen" w:hAnsi="Sylfaen"/>
                <w:i/>
                <w:lang w:val="ru-RU"/>
              </w:rPr>
            </w:pPr>
            <w:r w:rsidRPr="00A122E9">
              <w:rPr>
                <w:rFonts w:ascii="Sylfaen" w:hAnsi="Sylfaen"/>
                <w:i/>
                <w:lang w:val="ru-RU"/>
              </w:rPr>
              <w:t xml:space="preserve">Специфические сиаладениты. Туберкулезный, актиномикозный, сифилитический сиаладениты. </w:t>
            </w:r>
            <w:r w:rsidRPr="00A122E9">
              <w:rPr>
                <w:rFonts w:ascii="Sylfaen" w:hAnsi="Sylfaen"/>
                <w:i/>
                <w:lang w:val="ka-GE"/>
              </w:rPr>
              <w:t>клиника, диагностика,</w:t>
            </w:r>
            <w:r w:rsidRPr="00A122E9">
              <w:rPr>
                <w:rFonts w:ascii="Sylfaen" w:hAnsi="Sylfaen"/>
                <w:i/>
                <w:lang w:val="ru-RU"/>
              </w:rPr>
              <w:t xml:space="preserve"> диф. диагностика, </w:t>
            </w:r>
            <w:r w:rsidRPr="00A122E9">
              <w:rPr>
                <w:rFonts w:ascii="Sylfaen" w:hAnsi="Sylfaen"/>
                <w:i/>
                <w:lang w:val="ka-GE"/>
              </w:rPr>
              <w:t>методы обследования</w:t>
            </w:r>
            <w:r w:rsidRPr="00A122E9">
              <w:rPr>
                <w:rFonts w:ascii="Sylfaen" w:hAnsi="Sylfaen"/>
                <w:i/>
                <w:lang w:val="ru-RU"/>
              </w:rPr>
              <w:t>.</w:t>
            </w:r>
          </w:p>
          <w:p w:rsidR="007348A5" w:rsidRPr="00A122E9" w:rsidRDefault="007348A5" w:rsidP="007348A5">
            <w:pPr>
              <w:jc w:val="both"/>
              <w:rPr>
                <w:rFonts w:ascii="Sylfaen" w:hAnsi="Sylfaen"/>
                <w:i/>
                <w:lang w:val="ka-GE"/>
              </w:rPr>
            </w:pPr>
            <w:r w:rsidRPr="00A122E9">
              <w:rPr>
                <w:rFonts w:ascii="Sylfaen" w:hAnsi="Sylfaen"/>
                <w:i/>
                <w:lang w:val="ru-RU"/>
              </w:rPr>
              <w:t>Работа в группе-хирургические методы лечения специфических сиаладенитов.</w:t>
            </w:r>
          </w:p>
          <w:p w:rsidR="007348A5" w:rsidRPr="00A122E9" w:rsidRDefault="007348A5" w:rsidP="00284EF8">
            <w:pPr>
              <w:jc w:val="both"/>
              <w:rPr>
                <w:rFonts w:ascii="Sylfaen" w:hAnsi="Sylfaen"/>
                <w:b/>
                <w:i/>
                <w:noProof/>
                <w:lang w:val="ka-GE"/>
              </w:rPr>
            </w:pPr>
          </w:p>
        </w:tc>
        <w:tc>
          <w:tcPr>
            <w:tcW w:w="1667" w:type="dxa"/>
            <w:tcBorders>
              <w:top w:val="single" w:sz="4" w:space="0" w:color="auto"/>
              <w:left w:val="single" w:sz="4" w:space="0" w:color="000000"/>
              <w:right w:val="single" w:sz="4" w:space="0" w:color="000000"/>
            </w:tcBorders>
            <w:shd w:val="clear" w:color="auto" w:fill="auto"/>
          </w:tcPr>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717CB0" w:rsidRPr="00A122E9" w:rsidRDefault="00717CB0" w:rsidP="00717CB0">
            <w:pPr>
              <w:autoSpaceDE w:val="0"/>
              <w:autoSpaceDN w:val="0"/>
              <w:adjustRightInd w:val="0"/>
              <w:spacing w:after="0" w:line="240" w:lineRule="auto"/>
              <w:rPr>
                <w:rFonts w:ascii="Sylfaen" w:hAnsi="Sylfaen" w:cstheme="minorHAnsi"/>
                <w:i/>
                <w:lang w:val="ka-GE"/>
              </w:rPr>
            </w:pPr>
          </w:p>
        </w:tc>
      </w:tr>
      <w:tr w:rsidR="00971F70" w:rsidRPr="00A122E9" w:rsidTr="00A52F8E">
        <w:trPr>
          <w:trHeight w:val="2322"/>
        </w:trPr>
        <w:tc>
          <w:tcPr>
            <w:tcW w:w="828" w:type="dxa"/>
            <w:tcBorders>
              <w:left w:val="single" w:sz="4" w:space="0" w:color="000000"/>
              <w:right w:val="single" w:sz="4" w:space="0" w:color="auto"/>
            </w:tcBorders>
            <w:shd w:val="clear" w:color="auto" w:fill="FFFFFF" w:themeFill="background1"/>
          </w:tcPr>
          <w:p w:rsidR="00971F70" w:rsidRPr="00A122E9" w:rsidRDefault="00971F70" w:rsidP="00717CB0">
            <w:pPr>
              <w:spacing w:after="0" w:line="240" w:lineRule="auto"/>
              <w:jc w:val="center"/>
              <w:rPr>
                <w:rFonts w:ascii="Sylfaen" w:hAnsi="Sylfaen" w:cstheme="minorHAnsi"/>
                <w:b/>
                <w:i/>
                <w:noProof/>
                <w:lang w:val="ru-RU"/>
              </w:rPr>
            </w:pPr>
            <w:r w:rsidRPr="00A122E9">
              <w:rPr>
                <w:rFonts w:ascii="Sylfaen" w:hAnsi="Sylfaen" w:cstheme="minorHAnsi"/>
                <w:b/>
                <w:i/>
                <w:noProof/>
              </w:rPr>
              <w:t>XIII</w:t>
            </w:r>
            <w:r w:rsidRPr="00A122E9">
              <w:rPr>
                <w:rFonts w:ascii="Sylfaen" w:hAnsi="Sylfaen" w:cstheme="minorHAnsi"/>
                <w:b/>
                <w:i/>
                <w:noProof/>
                <w:lang w:val="ka-GE"/>
              </w:rPr>
              <w:t xml:space="preserve"> </w:t>
            </w:r>
          </w:p>
        </w:tc>
        <w:tc>
          <w:tcPr>
            <w:tcW w:w="1349" w:type="dxa"/>
            <w:tcBorders>
              <w:left w:val="single" w:sz="4" w:space="0" w:color="auto"/>
              <w:right w:val="single" w:sz="4" w:space="0" w:color="auto"/>
            </w:tcBorders>
            <w:shd w:val="clear" w:color="auto" w:fill="FFFFFF" w:themeFill="background1"/>
            <w:textDirection w:val="btLr"/>
          </w:tcPr>
          <w:p w:rsidR="00971F70" w:rsidRPr="00A122E9" w:rsidRDefault="00A52F8E" w:rsidP="00717CB0">
            <w:pPr>
              <w:spacing w:after="0" w:line="240" w:lineRule="auto"/>
              <w:ind w:left="113" w:right="113"/>
              <w:jc w:val="center"/>
              <w:rPr>
                <w:rFonts w:ascii="Sylfaen" w:hAnsi="Sylfaen" w:cstheme="minorHAnsi"/>
                <w:b/>
                <w:i/>
                <w:noProof/>
                <w:lang w:val="ru-RU"/>
              </w:rPr>
            </w:pPr>
            <w:r w:rsidRPr="00A122E9">
              <w:rPr>
                <w:rFonts w:ascii="Sylfaen" w:hAnsi="Sylfaen"/>
                <w:i/>
                <w:noProof/>
                <w:lang w:val="ru-RU"/>
              </w:rPr>
              <w:t>Лекция-практ.занятия</w:t>
            </w:r>
          </w:p>
          <w:p w:rsidR="00971F70" w:rsidRPr="00A122E9" w:rsidRDefault="00971F70" w:rsidP="00717CB0">
            <w:pPr>
              <w:spacing w:after="0" w:line="240" w:lineRule="auto"/>
              <w:ind w:left="113" w:right="113"/>
              <w:jc w:val="center"/>
              <w:rPr>
                <w:rFonts w:ascii="Sylfaen" w:hAnsi="Sylfaen" w:cstheme="minorHAnsi"/>
                <w:b/>
                <w:i/>
                <w:noProof/>
                <w:lang w:val="ka-GE"/>
              </w:rPr>
            </w:pPr>
          </w:p>
        </w:tc>
        <w:tc>
          <w:tcPr>
            <w:tcW w:w="653" w:type="dxa"/>
            <w:tcBorders>
              <w:top w:val="single" w:sz="4" w:space="0" w:color="auto"/>
              <w:left w:val="single" w:sz="4" w:space="0" w:color="auto"/>
              <w:right w:val="single" w:sz="4" w:space="0" w:color="000000"/>
            </w:tcBorders>
            <w:shd w:val="clear" w:color="auto" w:fill="FFFFFF" w:themeFill="background1"/>
          </w:tcPr>
          <w:p w:rsidR="00971F70" w:rsidRPr="00A122E9" w:rsidRDefault="00971F70" w:rsidP="00717CB0">
            <w:pPr>
              <w:spacing w:after="0" w:line="240" w:lineRule="auto"/>
              <w:jc w:val="both"/>
              <w:rPr>
                <w:rFonts w:ascii="Sylfaen" w:hAnsi="Sylfaen" w:cstheme="minorHAnsi"/>
                <w:b/>
                <w:i/>
                <w:noProof/>
              </w:rPr>
            </w:pPr>
          </w:p>
          <w:p w:rsidR="00971F70" w:rsidRPr="00A122E9" w:rsidRDefault="00971F70" w:rsidP="00717CB0">
            <w:pPr>
              <w:rPr>
                <w:rFonts w:ascii="Sylfaen" w:hAnsi="Sylfaen" w:cstheme="minorHAnsi"/>
                <w:b/>
                <w:i/>
                <w:noProof/>
              </w:rPr>
            </w:pPr>
            <w:r w:rsidRPr="00A122E9">
              <w:rPr>
                <w:rFonts w:ascii="Sylfaen" w:hAnsi="Sylfaen" w:cstheme="minorHAnsi"/>
                <w:b/>
                <w:i/>
                <w:noProof/>
              </w:rPr>
              <w:t>1/2</w:t>
            </w:r>
          </w:p>
          <w:p w:rsidR="00971F70" w:rsidRPr="00A122E9" w:rsidRDefault="00971F70" w:rsidP="00717CB0">
            <w:pPr>
              <w:spacing w:after="0" w:line="240" w:lineRule="auto"/>
              <w:jc w:val="both"/>
              <w:rPr>
                <w:rFonts w:ascii="Sylfaen" w:hAnsi="Sylfaen" w:cstheme="minorHAnsi"/>
                <w:b/>
                <w:i/>
                <w:noProof/>
                <w:lang w:val="ka-GE"/>
              </w:rPr>
            </w:pPr>
          </w:p>
          <w:p w:rsidR="00971F70" w:rsidRPr="00A122E9" w:rsidRDefault="00971F70" w:rsidP="00717CB0">
            <w:pPr>
              <w:rPr>
                <w:rFonts w:ascii="Sylfaen" w:hAnsi="Sylfaen" w:cstheme="minorHAnsi"/>
                <w:i/>
              </w:rPr>
            </w:pPr>
          </w:p>
        </w:tc>
        <w:tc>
          <w:tcPr>
            <w:tcW w:w="6254" w:type="dxa"/>
            <w:gridSpan w:val="2"/>
            <w:tcBorders>
              <w:top w:val="single" w:sz="4" w:space="0" w:color="auto"/>
              <w:left w:val="single" w:sz="4" w:space="0" w:color="000000"/>
              <w:right w:val="single" w:sz="4" w:space="0" w:color="000000"/>
            </w:tcBorders>
            <w:shd w:val="clear" w:color="auto" w:fill="FFFFFF" w:themeFill="background1"/>
            <w:vAlign w:val="center"/>
          </w:tcPr>
          <w:p w:rsidR="007348A5" w:rsidRPr="00A122E9" w:rsidRDefault="007348A5" w:rsidP="007348A5">
            <w:pPr>
              <w:jc w:val="both"/>
              <w:rPr>
                <w:rFonts w:ascii="Sylfaen" w:hAnsi="Sylfaen"/>
                <w:i/>
                <w:lang w:val="ka-GE"/>
              </w:rPr>
            </w:pPr>
            <w:r w:rsidRPr="00A122E9">
              <w:rPr>
                <w:rFonts w:ascii="Sylfaen" w:hAnsi="Sylfaen"/>
                <w:i/>
                <w:lang w:val="ru-RU"/>
              </w:rPr>
              <w:t xml:space="preserve">Калькулезный сиаладенит. </w:t>
            </w:r>
            <w:r w:rsidRPr="00A122E9">
              <w:rPr>
                <w:rFonts w:ascii="Sylfaen" w:hAnsi="Sylfaen"/>
                <w:i/>
                <w:lang w:val="ka-GE"/>
              </w:rPr>
              <w:t>клиника, диагностика,</w:t>
            </w:r>
            <w:r w:rsidRPr="00A122E9">
              <w:rPr>
                <w:rFonts w:ascii="Sylfaen" w:hAnsi="Sylfaen"/>
                <w:i/>
                <w:lang w:val="ru-RU"/>
              </w:rPr>
              <w:t xml:space="preserve"> диф. диагностика, </w:t>
            </w:r>
            <w:r w:rsidRPr="00A122E9">
              <w:rPr>
                <w:rFonts w:ascii="Sylfaen" w:hAnsi="Sylfaen"/>
                <w:i/>
                <w:lang w:val="ka-GE"/>
              </w:rPr>
              <w:t>методы обследования, лечение</w:t>
            </w:r>
          </w:p>
          <w:p w:rsidR="00971F70" w:rsidRPr="00A122E9" w:rsidRDefault="00971F70" w:rsidP="00284EF8">
            <w:pPr>
              <w:rPr>
                <w:rFonts w:ascii="Sylfaen" w:hAnsi="Sylfaen" w:cstheme="minorHAnsi"/>
                <w:bCs/>
                <w:i/>
                <w:lang w:val="ka-GE"/>
              </w:rPr>
            </w:pPr>
          </w:p>
        </w:tc>
        <w:tc>
          <w:tcPr>
            <w:tcW w:w="1667" w:type="dxa"/>
            <w:tcBorders>
              <w:top w:val="single" w:sz="4" w:space="0" w:color="auto"/>
              <w:left w:val="single" w:sz="4" w:space="0" w:color="000000"/>
              <w:right w:val="single" w:sz="4" w:space="0" w:color="000000"/>
            </w:tcBorders>
            <w:shd w:val="clear" w:color="auto" w:fill="auto"/>
          </w:tcPr>
          <w:p w:rsidR="00971F70" w:rsidRPr="00A122E9" w:rsidRDefault="00971F70" w:rsidP="00717CB0">
            <w:pPr>
              <w:autoSpaceDE w:val="0"/>
              <w:autoSpaceDN w:val="0"/>
              <w:adjustRightInd w:val="0"/>
              <w:spacing w:after="0" w:line="240" w:lineRule="auto"/>
              <w:rPr>
                <w:rFonts w:ascii="Sylfaen" w:hAnsi="Sylfaen" w:cstheme="minorHAnsi"/>
                <w:i/>
                <w:iCs/>
                <w:lang w:val="ru-RU"/>
              </w:rPr>
            </w:pPr>
          </w:p>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971F70" w:rsidRPr="00A122E9" w:rsidRDefault="00971F70" w:rsidP="00717CB0">
            <w:pPr>
              <w:spacing w:after="0" w:line="240" w:lineRule="auto"/>
              <w:jc w:val="both"/>
              <w:rPr>
                <w:rFonts w:ascii="Sylfaen" w:hAnsi="Sylfaen" w:cstheme="minorHAnsi"/>
                <w:i/>
                <w:lang w:val="ka-GE"/>
              </w:rPr>
            </w:pPr>
          </w:p>
        </w:tc>
      </w:tr>
      <w:tr w:rsidR="001478CC" w:rsidRPr="00A122E9" w:rsidTr="00A52F8E">
        <w:trPr>
          <w:trHeight w:val="2322"/>
        </w:trPr>
        <w:tc>
          <w:tcPr>
            <w:tcW w:w="828" w:type="dxa"/>
            <w:tcBorders>
              <w:left w:val="single" w:sz="4" w:space="0" w:color="000000"/>
              <w:right w:val="single" w:sz="4" w:space="0" w:color="auto"/>
            </w:tcBorders>
            <w:shd w:val="clear" w:color="auto" w:fill="FFFFFF" w:themeFill="background1"/>
          </w:tcPr>
          <w:p w:rsidR="001478CC" w:rsidRPr="00A122E9" w:rsidRDefault="00A76374" w:rsidP="00717CB0">
            <w:pPr>
              <w:spacing w:after="0" w:line="240" w:lineRule="auto"/>
              <w:rPr>
                <w:rFonts w:ascii="Sylfaen" w:hAnsi="Sylfaen" w:cstheme="minorHAnsi"/>
                <w:b/>
                <w:i/>
                <w:noProof/>
                <w:lang w:val="ru-RU"/>
              </w:rPr>
            </w:pPr>
            <w:r w:rsidRPr="00A122E9">
              <w:rPr>
                <w:rFonts w:ascii="Sylfaen" w:hAnsi="Sylfaen" w:cstheme="minorHAnsi"/>
                <w:b/>
                <w:i/>
                <w:noProof/>
                <w:lang w:val="ru-RU"/>
              </w:rPr>
              <w:t xml:space="preserve">      </w:t>
            </w:r>
            <w:r w:rsidR="001478CC" w:rsidRPr="00A122E9">
              <w:rPr>
                <w:rFonts w:ascii="Sylfaen" w:hAnsi="Sylfaen" w:cstheme="minorHAnsi"/>
                <w:b/>
                <w:i/>
                <w:noProof/>
              </w:rPr>
              <w:t>XIV</w:t>
            </w:r>
            <w:r w:rsidR="001478CC" w:rsidRPr="00A122E9">
              <w:rPr>
                <w:rFonts w:ascii="Sylfaen" w:hAnsi="Sylfaen" w:cstheme="minorHAnsi"/>
                <w:b/>
                <w:i/>
                <w:noProof/>
                <w:lang w:val="ru-RU"/>
              </w:rPr>
              <w:t xml:space="preserve"> </w:t>
            </w:r>
          </w:p>
        </w:tc>
        <w:tc>
          <w:tcPr>
            <w:tcW w:w="1349" w:type="dxa"/>
            <w:tcBorders>
              <w:left w:val="single" w:sz="4" w:space="0" w:color="auto"/>
              <w:right w:val="single" w:sz="4" w:space="0" w:color="auto"/>
            </w:tcBorders>
            <w:shd w:val="clear" w:color="auto" w:fill="FFFFFF" w:themeFill="background1"/>
            <w:textDirection w:val="btLr"/>
          </w:tcPr>
          <w:p w:rsidR="001478CC" w:rsidRPr="00A122E9" w:rsidRDefault="00A52F8E" w:rsidP="001478CC">
            <w:pPr>
              <w:spacing w:after="0" w:line="240" w:lineRule="auto"/>
              <w:ind w:left="113" w:right="113"/>
              <w:jc w:val="center"/>
              <w:rPr>
                <w:rFonts w:ascii="Sylfaen" w:hAnsi="Sylfaen" w:cstheme="minorHAnsi"/>
                <w:b/>
                <w:i/>
                <w:noProof/>
                <w:lang w:val="ka-GE"/>
              </w:rPr>
            </w:pPr>
            <w:r w:rsidRPr="00A122E9">
              <w:rPr>
                <w:rFonts w:ascii="Sylfaen" w:hAnsi="Sylfaen"/>
                <w:i/>
                <w:noProof/>
                <w:lang w:val="ru-RU"/>
              </w:rPr>
              <w:t>Лекция-практ.занятия</w:t>
            </w:r>
          </w:p>
        </w:tc>
        <w:tc>
          <w:tcPr>
            <w:tcW w:w="653" w:type="dxa"/>
            <w:tcBorders>
              <w:top w:val="single" w:sz="4" w:space="0" w:color="auto"/>
              <w:left w:val="single" w:sz="4" w:space="0" w:color="auto"/>
              <w:right w:val="single" w:sz="4" w:space="0" w:color="000000"/>
            </w:tcBorders>
            <w:shd w:val="clear" w:color="auto" w:fill="FFFFFF" w:themeFill="background1"/>
          </w:tcPr>
          <w:p w:rsidR="001478CC" w:rsidRPr="00A122E9" w:rsidRDefault="001478CC" w:rsidP="00717CB0">
            <w:pPr>
              <w:spacing w:after="0" w:line="240" w:lineRule="auto"/>
              <w:jc w:val="both"/>
              <w:rPr>
                <w:rFonts w:ascii="Sylfaen" w:hAnsi="Sylfaen" w:cstheme="minorHAnsi"/>
                <w:b/>
                <w:i/>
                <w:noProof/>
              </w:rPr>
            </w:pPr>
            <w:r w:rsidRPr="00A122E9">
              <w:rPr>
                <w:rFonts w:ascii="Sylfaen" w:hAnsi="Sylfaen" w:cstheme="minorHAnsi"/>
                <w:b/>
                <w:i/>
                <w:noProof/>
              </w:rPr>
              <w:t>1/2</w:t>
            </w:r>
          </w:p>
        </w:tc>
        <w:tc>
          <w:tcPr>
            <w:tcW w:w="6254" w:type="dxa"/>
            <w:gridSpan w:val="2"/>
            <w:tcBorders>
              <w:top w:val="single" w:sz="4" w:space="0" w:color="auto"/>
              <w:left w:val="single" w:sz="4" w:space="0" w:color="000000"/>
              <w:right w:val="single" w:sz="4" w:space="0" w:color="000000"/>
            </w:tcBorders>
            <w:shd w:val="clear" w:color="auto" w:fill="FFFFFF" w:themeFill="background1"/>
          </w:tcPr>
          <w:p w:rsidR="001478CC" w:rsidRPr="00A122E9" w:rsidRDefault="007348A5" w:rsidP="00284EF8">
            <w:pPr>
              <w:jc w:val="both"/>
              <w:rPr>
                <w:rFonts w:ascii="Sylfaen" w:hAnsi="Sylfaen"/>
                <w:bCs/>
                <w:i/>
                <w:lang w:val="ru-RU"/>
              </w:rPr>
            </w:pPr>
            <w:r w:rsidRPr="00A122E9">
              <w:rPr>
                <w:rFonts w:ascii="Sylfaen" w:hAnsi="Sylfaen"/>
                <w:bCs/>
                <w:i/>
                <w:lang w:val="ru-RU"/>
              </w:rPr>
              <w:t>Травматические поражения слюнных железж</w:t>
            </w:r>
          </w:p>
          <w:p w:rsidR="007348A5" w:rsidRPr="00A122E9" w:rsidRDefault="007348A5" w:rsidP="007348A5">
            <w:pPr>
              <w:jc w:val="both"/>
              <w:rPr>
                <w:rFonts w:ascii="Sylfaen" w:hAnsi="Sylfaen"/>
                <w:i/>
                <w:lang w:val="ka-GE"/>
              </w:rPr>
            </w:pPr>
            <w:r w:rsidRPr="00A122E9">
              <w:rPr>
                <w:rFonts w:ascii="Sylfaen" w:hAnsi="Sylfaen"/>
                <w:bCs/>
                <w:i/>
                <w:lang w:val="ru-RU"/>
              </w:rPr>
              <w:t xml:space="preserve">Травматические поражения слюнных железж: ушибы, открытые раны, свищи слюнных желез, стеноз слюнного протока, </w:t>
            </w:r>
            <w:r w:rsidRPr="00A122E9">
              <w:rPr>
                <w:rFonts w:ascii="Sylfaen" w:hAnsi="Sylfaen"/>
                <w:i/>
                <w:lang w:val="ka-GE"/>
              </w:rPr>
              <w:t>клиника, диагностика,</w:t>
            </w:r>
            <w:r w:rsidRPr="00A122E9">
              <w:rPr>
                <w:rFonts w:ascii="Sylfaen" w:hAnsi="Sylfaen"/>
                <w:i/>
                <w:lang w:val="ru-RU"/>
              </w:rPr>
              <w:t xml:space="preserve"> </w:t>
            </w:r>
            <w:r w:rsidRPr="00A122E9">
              <w:rPr>
                <w:rFonts w:ascii="Sylfaen" w:hAnsi="Sylfaen"/>
                <w:i/>
                <w:lang w:val="ka-GE"/>
              </w:rPr>
              <w:t>методы обследования, лечение</w:t>
            </w:r>
          </w:p>
          <w:p w:rsidR="007348A5" w:rsidRPr="00A122E9" w:rsidRDefault="007348A5" w:rsidP="00284EF8">
            <w:pPr>
              <w:jc w:val="both"/>
              <w:rPr>
                <w:rFonts w:ascii="Sylfaen" w:hAnsi="Sylfaen" w:cstheme="minorHAnsi"/>
                <w:bCs/>
                <w:i/>
                <w:lang w:val="ka-GE"/>
              </w:rPr>
            </w:pPr>
          </w:p>
        </w:tc>
        <w:tc>
          <w:tcPr>
            <w:tcW w:w="1667" w:type="dxa"/>
            <w:tcBorders>
              <w:top w:val="single" w:sz="4" w:space="0" w:color="auto"/>
              <w:left w:val="single" w:sz="4" w:space="0" w:color="000000"/>
              <w:right w:val="single" w:sz="4" w:space="0" w:color="000000"/>
            </w:tcBorders>
            <w:shd w:val="clear" w:color="auto" w:fill="auto"/>
          </w:tcPr>
          <w:p w:rsidR="001478CC" w:rsidRPr="00A122E9" w:rsidRDefault="001478CC" w:rsidP="00717CB0">
            <w:pPr>
              <w:autoSpaceDE w:val="0"/>
              <w:autoSpaceDN w:val="0"/>
              <w:adjustRightInd w:val="0"/>
              <w:spacing w:after="0" w:line="240" w:lineRule="auto"/>
              <w:rPr>
                <w:rFonts w:ascii="Sylfaen" w:hAnsi="Sylfaen" w:cstheme="minorHAnsi"/>
                <w:i/>
                <w:iCs/>
                <w:lang w:val="ru-RU"/>
              </w:rPr>
            </w:pPr>
          </w:p>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1478CC" w:rsidRPr="00A122E9" w:rsidRDefault="001478CC" w:rsidP="00717CB0">
            <w:pPr>
              <w:spacing w:after="0" w:line="240" w:lineRule="auto"/>
              <w:jc w:val="both"/>
              <w:rPr>
                <w:rFonts w:ascii="Sylfaen" w:hAnsi="Sylfaen" w:cstheme="minorHAnsi"/>
                <w:i/>
                <w:lang w:val="ka-GE"/>
              </w:rPr>
            </w:pPr>
          </w:p>
        </w:tc>
      </w:tr>
      <w:tr w:rsidR="005874C1" w:rsidRPr="00A122E9" w:rsidTr="00A52F8E">
        <w:trPr>
          <w:trHeight w:val="899"/>
        </w:trPr>
        <w:tc>
          <w:tcPr>
            <w:tcW w:w="828" w:type="dxa"/>
            <w:vMerge w:val="restart"/>
            <w:tcBorders>
              <w:left w:val="single" w:sz="4" w:space="0" w:color="000000"/>
              <w:right w:val="single" w:sz="4" w:space="0" w:color="auto"/>
            </w:tcBorders>
            <w:shd w:val="clear" w:color="auto" w:fill="FFFFFF" w:themeFill="background1"/>
          </w:tcPr>
          <w:p w:rsidR="005874C1" w:rsidRPr="00A122E9" w:rsidRDefault="005874C1" w:rsidP="00717CB0">
            <w:pPr>
              <w:spacing w:after="0" w:line="240" w:lineRule="auto"/>
              <w:jc w:val="center"/>
              <w:rPr>
                <w:rFonts w:ascii="Sylfaen" w:hAnsi="Sylfaen" w:cstheme="minorHAnsi"/>
                <w:b/>
                <w:i/>
                <w:noProof/>
              </w:rPr>
            </w:pPr>
            <w:r w:rsidRPr="00A122E9">
              <w:rPr>
                <w:rFonts w:ascii="Sylfaen" w:hAnsi="Sylfaen" w:cstheme="minorHAnsi"/>
                <w:b/>
                <w:i/>
                <w:noProof/>
                <w:lang w:val="ka-GE"/>
              </w:rPr>
              <w:lastRenderedPageBreak/>
              <w:t>XV</w:t>
            </w:r>
          </w:p>
          <w:p w:rsidR="005874C1" w:rsidRPr="00A122E9" w:rsidRDefault="005874C1" w:rsidP="00717CB0">
            <w:pPr>
              <w:spacing w:after="0" w:line="240" w:lineRule="auto"/>
              <w:jc w:val="center"/>
              <w:rPr>
                <w:rFonts w:ascii="Sylfaen" w:hAnsi="Sylfaen" w:cstheme="minorHAnsi"/>
                <w:b/>
                <w:i/>
                <w:noProof/>
                <w:lang w:val="ru-RU"/>
              </w:rPr>
            </w:pPr>
          </w:p>
        </w:tc>
        <w:tc>
          <w:tcPr>
            <w:tcW w:w="1349" w:type="dxa"/>
            <w:vMerge w:val="restart"/>
            <w:tcBorders>
              <w:left w:val="single" w:sz="4" w:space="0" w:color="auto"/>
              <w:right w:val="single" w:sz="4" w:space="0" w:color="auto"/>
            </w:tcBorders>
            <w:shd w:val="clear" w:color="auto" w:fill="FFFFFF" w:themeFill="background1"/>
            <w:textDirection w:val="btLr"/>
          </w:tcPr>
          <w:p w:rsidR="005874C1" w:rsidRPr="00A122E9" w:rsidRDefault="00A52F8E" w:rsidP="005874C1">
            <w:pPr>
              <w:spacing w:after="0" w:line="240" w:lineRule="auto"/>
              <w:ind w:right="113"/>
              <w:jc w:val="center"/>
              <w:rPr>
                <w:rFonts w:ascii="Sylfaen" w:hAnsi="Sylfaen" w:cstheme="minorHAnsi"/>
                <w:b/>
                <w:i/>
                <w:noProof/>
                <w:lang w:val="ka-GE"/>
              </w:rPr>
            </w:pPr>
            <w:r w:rsidRPr="00A122E9">
              <w:rPr>
                <w:rFonts w:ascii="Sylfaen" w:hAnsi="Sylfaen"/>
                <w:i/>
                <w:noProof/>
                <w:lang w:val="ru-RU"/>
              </w:rPr>
              <w:t>Лекция-практ.занятия</w:t>
            </w:r>
          </w:p>
        </w:tc>
        <w:tc>
          <w:tcPr>
            <w:tcW w:w="653" w:type="dxa"/>
            <w:vMerge w:val="restart"/>
            <w:tcBorders>
              <w:top w:val="single" w:sz="4" w:space="0" w:color="auto"/>
              <w:left w:val="single" w:sz="4" w:space="0" w:color="auto"/>
              <w:right w:val="single" w:sz="4" w:space="0" w:color="000000"/>
            </w:tcBorders>
            <w:shd w:val="clear" w:color="auto" w:fill="FFFFFF" w:themeFill="background1"/>
          </w:tcPr>
          <w:p w:rsidR="005874C1" w:rsidRPr="00A122E9" w:rsidRDefault="005874C1" w:rsidP="00717CB0">
            <w:pPr>
              <w:spacing w:after="0" w:line="240" w:lineRule="auto"/>
              <w:jc w:val="both"/>
              <w:rPr>
                <w:rFonts w:ascii="Sylfaen" w:hAnsi="Sylfaen" w:cstheme="minorHAnsi"/>
                <w:b/>
                <w:i/>
                <w:noProof/>
              </w:rPr>
            </w:pPr>
            <w:r w:rsidRPr="00A122E9">
              <w:rPr>
                <w:rFonts w:ascii="Sylfaen" w:hAnsi="Sylfaen" w:cstheme="minorHAnsi"/>
                <w:b/>
                <w:i/>
                <w:noProof/>
              </w:rPr>
              <w:t>1/2</w:t>
            </w:r>
          </w:p>
        </w:tc>
        <w:tc>
          <w:tcPr>
            <w:tcW w:w="625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Pr>
          <w:p w:rsidR="005874C1" w:rsidRPr="00A122E9" w:rsidRDefault="005874C1" w:rsidP="007348A5">
            <w:pPr>
              <w:rPr>
                <w:rFonts w:ascii="Sylfaen" w:hAnsi="Sylfaen" w:cstheme="minorHAnsi"/>
                <w:i/>
                <w:lang w:val="ka-GE"/>
              </w:rPr>
            </w:pPr>
            <w:r w:rsidRPr="00A122E9">
              <w:rPr>
                <w:rFonts w:ascii="Sylfaen" w:hAnsi="Sylfaen"/>
                <w:i/>
                <w:lang w:val="ru-RU"/>
              </w:rPr>
              <w:t>Реактивно-дистрофические изменения слюнных желез(сиалозы)</w:t>
            </w:r>
          </w:p>
        </w:tc>
        <w:tc>
          <w:tcPr>
            <w:tcW w:w="1667" w:type="dxa"/>
            <w:tcBorders>
              <w:top w:val="single" w:sz="4" w:space="0" w:color="auto"/>
              <w:left w:val="single" w:sz="4" w:space="0" w:color="auto"/>
              <w:bottom w:val="single" w:sz="4" w:space="0" w:color="auto"/>
              <w:right w:val="single" w:sz="4" w:space="0" w:color="000000"/>
            </w:tcBorders>
            <w:shd w:val="clear" w:color="auto" w:fill="auto"/>
          </w:tcPr>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5874C1" w:rsidRPr="00A122E9" w:rsidRDefault="005874C1" w:rsidP="00717CB0">
            <w:pPr>
              <w:autoSpaceDE w:val="0"/>
              <w:autoSpaceDN w:val="0"/>
              <w:adjustRightInd w:val="0"/>
              <w:spacing w:after="0" w:line="240" w:lineRule="auto"/>
              <w:rPr>
                <w:rFonts w:ascii="Sylfaen" w:hAnsi="Sylfaen" w:cstheme="minorHAnsi"/>
                <w:i/>
                <w:iCs/>
                <w:lang w:val="ka-GE"/>
              </w:rPr>
            </w:pPr>
          </w:p>
          <w:p w:rsidR="005874C1" w:rsidRPr="00A122E9" w:rsidRDefault="005874C1" w:rsidP="00717CB0">
            <w:pPr>
              <w:pStyle w:val="1"/>
              <w:ind w:left="0"/>
              <w:rPr>
                <w:rFonts w:ascii="Sylfaen" w:hAnsi="Sylfaen" w:cstheme="minorHAnsi"/>
                <w:i/>
                <w:lang w:val="ka-GE"/>
              </w:rPr>
            </w:pPr>
          </w:p>
        </w:tc>
      </w:tr>
      <w:tr w:rsidR="005874C1" w:rsidRPr="00EB7233" w:rsidTr="00A52F8E">
        <w:trPr>
          <w:trHeight w:val="2355"/>
        </w:trPr>
        <w:tc>
          <w:tcPr>
            <w:tcW w:w="828" w:type="dxa"/>
            <w:vMerge/>
            <w:tcBorders>
              <w:left w:val="single" w:sz="4" w:space="0" w:color="000000"/>
              <w:bottom w:val="single" w:sz="4" w:space="0" w:color="auto"/>
              <w:right w:val="single" w:sz="4" w:space="0" w:color="auto"/>
            </w:tcBorders>
            <w:shd w:val="clear" w:color="auto" w:fill="FFFFFF" w:themeFill="background1"/>
          </w:tcPr>
          <w:p w:rsidR="005874C1" w:rsidRPr="00A122E9" w:rsidRDefault="005874C1" w:rsidP="00717CB0">
            <w:pPr>
              <w:spacing w:after="0" w:line="240" w:lineRule="auto"/>
              <w:jc w:val="center"/>
              <w:rPr>
                <w:rFonts w:ascii="Sylfaen" w:hAnsi="Sylfaen" w:cstheme="minorHAnsi"/>
                <w:b/>
                <w:i/>
                <w:noProof/>
                <w:lang w:val="ka-GE"/>
              </w:rPr>
            </w:pPr>
          </w:p>
        </w:tc>
        <w:tc>
          <w:tcPr>
            <w:tcW w:w="1349" w:type="dxa"/>
            <w:vMerge/>
            <w:tcBorders>
              <w:left w:val="single" w:sz="4" w:space="0" w:color="auto"/>
              <w:bottom w:val="single" w:sz="4" w:space="0" w:color="auto"/>
              <w:right w:val="single" w:sz="4" w:space="0" w:color="auto"/>
            </w:tcBorders>
            <w:shd w:val="clear" w:color="auto" w:fill="FFFFFF" w:themeFill="background1"/>
            <w:textDirection w:val="btLr"/>
          </w:tcPr>
          <w:p w:rsidR="005874C1" w:rsidRPr="00A122E9" w:rsidRDefault="005874C1" w:rsidP="001478CC">
            <w:pPr>
              <w:spacing w:after="0" w:line="240" w:lineRule="auto"/>
              <w:ind w:left="113" w:right="113"/>
              <w:jc w:val="center"/>
              <w:rPr>
                <w:rFonts w:ascii="Sylfaen" w:hAnsi="Sylfaen"/>
                <w:i/>
                <w:noProof/>
                <w:lang w:val="ru-RU"/>
              </w:rPr>
            </w:pPr>
          </w:p>
        </w:tc>
        <w:tc>
          <w:tcPr>
            <w:tcW w:w="653" w:type="dxa"/>
            <w:vMerge/>
            <w:tcBorders>
              <w:left w:val="single" w:sz="4" w:space="0" w:color="auto"/>
              <w:bottom w:val="single" w:sz="4" w:space="0" w:color="auto"/>
              <w:right w:val="single" w:sz="4" w:space="0" w:color="000000"/>
            </w:tcBorders>
            <w:shd w:val="clear" w:color="auto" w:fill="FFFFFF" w:themeFill="background1"/>
          </w:tcPr>
          <w:p w:rsidR="005874C1" w:rsidRPr="00A122E9" w:rsidRDefault="005874C1" w:rsidP="00717CB0">
            <w:pPr>
              <w:spacing w:after="0" w:line="240" w:lineRule="auto"/>
              <w:jc w:val="both"/>
              <w:rPr>
                <w:rFonts w:ascii="Sylfaen" w:hAnsi="Sylfaen" w:cstheme="minorHAnsi"/>
                <w:b/>
                <w:i/>
                <w:noProof/>
                <w:lang w:val="ru-RU"/>
              </w:rPr>
            </w:pPr>
          </w:p>
        </w:tc>
        <w:tc>
          <w:tcPr>
            <w:tcW w:w="625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Pr>
          <w:p w:rsidR="005874C1" w:rsidRPr="00A122E9" w:rsidRDefault="005874C1" w:rsidP="007348A5">
            <w:pPr>
              <w:jc w:val="both"/>
              <w:rPr>
                <w:rFonts w:ascii="Sylfaen" w:hAnsi="Sylfaen"/>
                <w:i/>
                <w:lang w:val="ru-RU"/>
              </w:rPr>
            </w:pPr>
            <w:r w:rsidRPr="00A122E9">
              <w:rPr>
                <w:rFonts w:ascii="Sylfaen" w:hAnsi="Sylfaen"/>
                <w:i/>
                <w:lang w:val="ru-RU"/>
              </w:rPr>
              <w:t>Реактивно-дистрофические изменения слюнных желез(сиалозы): алергические, гормональные, нейрогенные, сиалозы связанные с недостаточным питанием</w:t>
            </w:r>
          </w:p>
          <w:p w:rsidR="005874C1" w:rsidRPr="00A122E9" w:rsidRDefault="005874C1" w:rsidP="007C7218">
            <w:pPr>
              <w:rPr>
                <w:rFonts w:ascii="Sylfaen" w:hAnsi="Sylfaen" w:cs="Sylfaen"/>
                <w:i/>
                <w:lang w:val="ru-RU"/>
              </w:rPr>
            </w:pPr>
          </w:p>
        </w:tc>
        <w:tc>
          <w:tcPr>
            <w:tcW w:w="1667" w:type="dxa"/>
            <w:tcBorders>
              <w:top w:val="single" w:sz="4" w:space="0" w:color="auto"/>
              <w:left w:val="single" w:sz="4" w:space="0" w:color="auto"/>
              <w:bottom w:val="single" w:sz="4" w:space="0" w:color="auto"/>
              <w:right w:val="single" w:sz="4" w:space="0" w:color="000000"/>
            </w:tcBorders>
            <w:shd w:val="clear" w:color="auto" w:fill="auto"/>
          </w:tcPr>
          <w:p w:rsidR="005874C1" w:rsidRPr="00A122E9" w:rsidRDefault="005874C1" w:rsidP="00717CB0">
            <w:pPr>
              <w:pStyle w:val="1"/>
              <w:ind w:left="0"/>
              <w:rPr>
                <w:rFonts w:ascii="Sylfaen" w:hAnsi="Sylfaen" w:cstheme="minorHAnsi"/>
                <w:i/>
                <w:iCs/>
                <w:lang w:val="ka-GE"/>
              </w:rPr>
            </w:pPr>
          </w:p>
        </w:tc>
      </w:tr>
      <w:tr w:rsidR="005874C1" w:rsidRPr="00A122E9" w:rsidTr="00A52F8E">
        <w:trPr>
          <w:trHeight w:val="540"/>
        </w:trPr>
        <w:tc>
          <w:tcPr>
            <w:tcW w:w="828" w:type="dxa"/>
            <w:vMerge w:val="restart"/>
            <w:tcBorders>
              <w:top w:val="single" w:sz="4" w:space="0" w:color="auto"/>
              <w:left w:val="single" w:sz="4" w:space="0" w:color="000000"/>
              <w:bottom w:val="single" w:sz="4" w:space="0" w:color="000000"/>
              <w:right w:val="single" w:sz="4" w:space="0" w:color="auto"/>
            </w:tcBorders>
            <w:shd w:val="clear" w:color="auto" w:fill="FFFFFF" w:themeFill="background1"/>
          </w:tcPr>
          <w:p w:rsidR="005874C1" w:rsidRPr="00A122E9" w:rsidRDefault="005874C1" w:rsidP="00717CB0">
            <w:pPr>
              <w:spacing w:after="0" w:line="240" w:lineRule="auto"/>
              <w:jc w:val="center"/>
              <w:rPr>
                <w:rFonts w:ascii="Sylfaen" w:hAnsi="Sylfaen" w:cstheme="minorHAnsi"/>
                <w:b/>
                <w:i/>
                <w:noProof/>
                <w:lang w:val="ka-GE"/>
              </w:rPr>
            </w:pPr>
          </w:p>
        </w:tc>
        <w:tc>
          <w:tcPr>
            <w:tcW w:w="1349" w:type="dxa"/>
            <w:tcBorders>
              <w:top w:val="single" w:sz="4" w:space="0" w:color="auto"/>
              <w:left w:val="single" w:sz="4" w:space="0" w:color="auto"/>
              <w:bottom w:val="nil"/>
              <w:right w:val="single" w:sz="4" w:space="0" w:color="auto"/>
            </w:tcBorders>
            <w:shd w:val="clear" w:color="auto" w:fill="FFFFFF" w:themeFill="background1"/>
            <w:textDirection w:val="btLr"/>
          </w:tcPr>
          <w:p w:rsidR="005874C1" w:rsidRPr="00A122E9" w:rsidRDefault="005874C1" w:rsidP="005874C1">
            <w:pPr>
              <w:rPr>
                <w:rFonts w:ascii="Sylfaen" w:hAnsi="Sylfaen"/>
                <w:i/>
                <w:noProof/>
                <w:lang w:val="ru-RU"/>
              </w:rPr>
            </w:pPr>
          </w:p>
        </w:tc>
        <w:tc>
          <w:tcPr>
            <w:tcW w:w="653" w:type="dxa"/>
            <w:tcBorders>
              <w:top w:val="single" w:sz="4" w:space="0" w:color="auto"/>
              <w:left w:val="single" w:sz="4" w:space="0" w:color="auto"/>
              <w:bottom w:val="nil"/>
              <w:right w:val="single" w:sz="4" w:space="0" w:color="000000"/>
            </w:tcBorders>
            <w:shd w:val="clear" w:color="auto" w:fill="FFFFFF" w:themeFill="background1"/>
          </w:tcPr>
          <w:p w:rsidR="005874C1" w:rsidRPr="00A122E9" w:rsidRDefault="005874C1" w:rsidP="00717CB0">
            <w:pPr>
              <w:spacing w:after="0" w:line="240" w:lineRule="auto"/>
              <w:jc w:val="both"/>
              <w:rPr>
                <w:rFonts w:ascii="Sylfaen" w:hAnsi="Sylfaen" w:cstheme="minorHAnsi"/>
                <w:b/>
                <w:i/>
                <w:noProof/>
                <w:lang w:val="ru-RU"/>
              </w:rPr>
            </w:pPr>
          </w:p>
        </w:tc>
        <w:tc>
          <w:tcPr>
            <w:tcW w:w="6254" w:type="dxa"/>
            <w:gridSpan w:val="2"/>
            <w:vMerge w:val="restart"/>
            <w:tcBorders>
              <w:top w:val="single" w:sz="4" w:space="0" w:color="auto"/>
              <w:left w:val="single" w:sz="4" w:space="0" w:color="000000"/>
              <w:bottom w:val="single" w:sz="4" w:space="0" w:color="000000"/>
              <w:right w:val="single" w:sz="4" w:space="0" w:color="auto"/>
            </w:tcBorders>
            <w:shd w:val="clear" w:color="auto" w:fill="FFFFFF" w:themeFill="background1"/>
          </w:tcPr>
          <w:p w:rsidR="005874C1" w:rsidRPr="00A122E9" w:rsidRDefault="005874C1" w:rsidP="007348A5">
            <w:pPr>
              <w:jc w:val="both"/>
              <w:rPr>
                <w:rFonts w:ascii="Sylfaen" w:hAnsi="Sylfaen"/>
                <w:i/>
                <w:lang w:val="ru-RU"/>
              </w:rPr>
            </w:pPr>
          </w:p>
        </w:tc>
        <w:tc>
          <w:tcPr>
            <w:tcW w:w="1667" w:type="dxa"/>
            <w:vMerge w:val="restart"/>
            <w:tcBorders>
              <w:top w:val="single" w:sz="4" w:space="0" w:color="auto"/>
              <w:left w:val="single" w:sz="4" w:space="0" w:color="auto"/>
              <w:bottom w:val="single" w:sz="4" w:space="0" w:color="000000"/>
              <w:right w:val="single" w:sz="4" w:space="0" w:color="000000"/>
            </w:tcBorders>
            <w:shd w:val="clear" w:color="auto" w:fill="auto"/>
          </w:tcPr>
          <w:p w:rsidR="00A122E9" w:rsidRPr="00A122E9" w:rsidRDefault="00A122E9" w:rsidP="00A122E9">
            <w:pPr>
              <w:autoSpaceDE w:val="0"/>
              <w:autoSpaceDN w:val="0"/>
              <w:adjustRightInd w:val="0"/>
              <w:spacing w:after="0" w:line="240" w:lineRule="auto"/>
              <w:rPr>
                <w:rFonts w:ascii="Sylfaen" w:hAnsi="Sylfaen" w:cstheme="minorHAnsi"/>
                <w:i/>
                <w:iCs/>
                <w:lang w:val="ru-RU"/>
              </w:rPr>
            </w:pPr>
            <w:r w:rsidRPr="00A122E9">
              <w:rPr>
                <w:rFonts w:ascii="Sylfaen" w:hAnsi="Sylfaen" w:cstheme="minorHAnsi"/>
                <w:i/>
                <w:iCs/>
                <w:lang w:val="ru-RU"/>
              </w:rPr>
              <w:t>1,2,3</w:t>
            </w:r>
          </w:p>
          <w:p w:rsidR="005874C1" w:rsidRPr="00A122E9" w:rsidRDefault="005874C1" w:rsidP="00717CB0">
            <w:pPr>
              <w:pStyle w:val="1"/>
              <w:ind w:left="0"/>
              <w:rPr>
                <w:rFonts w:ascii="Sylfaen" w:hAnsi="Sylfaen" w:cstheme="minorHAnsi"/>
                <w:i/>
                <w:iCs/>
                <w:lang w:val="ka-GE"/>
              </w:rPr>
            </w:pPr>
          </w:p>
        </w:tc>
      </w:tr>
      <w:tr w:rsidR="005874C1" w:rsidRPr="00A122E9" w:rsidTr="00A52F8E">
        <w:trPr>
          <w:trHeight w:val="70"/>
        </w:trPr>
        <w:tc>
          <w:tcPr>
            <w:tcW w:w="828" w:type="dxa"/>
            <w:vMerge/>
            <w:tcBorders>
              <w:left w:val="single" w:sz="4" w:space="0" w:color="000000"/>
              <w:bottom w:val="nil"/>
              <w:right w:val="single" w:sz="4" w:space="0" w:color="auto"/>
            </w:tcBorders>
            <w:shd w:val="clear" w:color="auto" w:fill="FFFFFF" w:themeFill="background1"/>
          </w:tcPr>
          <w:p w:rsidR="005874C1" w:rsidRPr="00A122E9" w:rsidRDefault="005874C1" w:rsidP="00717CB0">
            <w:pPr>
              <w:spacing w:after="0" w:line="240" w:lineRule="auto"/>
              <w:jc w:val="center"/>
              <w:rPr>
                <w:rFonts w:ascii="Sylfaen" w:hAnsi="Sylfaen" w:cstheme="minorHAnsi"/>
                <w:b/>
                <w:i/>
                <w:noProof/>
                <w:lang w:val="ka-GE"/>
              </w:rPr>
            </w:pPr>
          </w:p>
        </w:tc>
        <w:tc>
          <w:tcPr>
            <w:tcW w:w="2002" w:type="dxa"/>
            <w:gridSpan w:val="2"/>
            <w:tcBorders>
              <w:top w:val="nil"/>
              <w:left w:val="single" w:sz="4" w:space="0" w:color="auto"/>
              <w:bottom w:val="nil"/>
              <w:right w:val="single" w:sz="4" w:space="0" w:color="000000"/>
            </w:tcBorders>
            <w:shd w:val="clear" w:color="auto" w:fill="FFFFFF" w:themeFill="background1"/>
            <w:textDirection w:val="btLr"/>
          </w:tcPr>
          <w:p w:rsidR="005874C1" w:rsidRPr="00A122E9" w:rsidRDefault="005874C1" w:rsidP="00717CB0">
            <w:pPr>
              <w:rPr>
                <w:rFonts w:ascii="Sylfaen" w:hAnsi="Sylfaen" w:cstheme="minorHAnsi"/>
                <w:i/>
                <w:lang w:val="ru-RU"/>
              </w:rPr>
            </w:pPr>
          </w:p>
        </w:tc>
        <w:tc>
          <w:tcPr>
            <w:tcW w:w="6254" w:type="dxa"/>
            <w:gridSpan w:val="2"/>
            <w:vMerge/>
            <w:tcBorders>
              <w:left w:val="single" w:sz="4" w:space="0" w:color="000000"/>
              <w:bottom w:val="nil"/>
              <w:right w:val="single" w:sz="4" w:space="0" w:color="auto"/>
            </w:tcBorders>
            <w:shd w:val="clear" w:color="auto" w:fill="FFFFFF" w:themeFill="background1"/>
            <w:vAlign w:val="center"/>
          </w:tcPr>
          <w:p w:rsidR="005874C1" w:rsidRPr="00A122E9" w:rsidRDefault="005874C1" w:rsidP="00717CB0">
            <w:pPr>
              <w:spacing w:after="0" w:line="240" w:lineRule="auto"/>
              <w:jc w:val="both"/>
              <w:rPr>
                <w:rFonts w:ascii="Sylfaen" w:hAnsi="Sylfaen" w:cstheme="minorHAnsi"/>
                <w:i/>
                <w:lang w:val="ka-GE"/>
              </w:rPr>
            </w:pPr>
          </w:p>
        </w:tc>
        <w:tc>
          <w:tcPr>
            <w:tcW w:w="1667" w:type="dxa"/>
            <w:vMerge/>
            <w:tcBorders>
              <w:left w:val="single" w:sz="4" w:space="0" w:color="auto"/>
              <w:bottom w:val="nil"/>
              <w:right w:val="single" w:sz="4" w:space="0" w:color="000000"/>
            </w:tcBorders>
            <w:shd w:val="clear" w:color="auto" w:fill="FFFFFF" w:themeFill="background1"/>
            <w:vAlign w:val="center"/>
          </w:tcPr>
          <w:p w:rsidR="005874C1" w:rsidRPr="00A122E9" w:rsidRDefault="005874C1" w:rsidP="00717CB0">
            <w:pPr>
              <w:spacing w:after="0" w:line="240" w:lineRule="auto"/>
              <w:jc w:val="both"/>
              <w:rPr>
                <w:rFonts w:ascii="Sylfaen" w:hAnsi="Sylfaen" w:cstheme="minorHAnsi"/>
                <w:i/>
                <w:lang w:val="ka-GE"/>
              </w:rPr>
            </w:pPr>
          </w:p>
        </w:tc>
      </w:tr>
      <w:tr w:rsidR="00717CB0" w:rsidRPr="00A122E9" w:rsidTr="00A52F8E">
        <w:trPr>
          <w:trHeight w:val="1776"/>
        </w:trPr>
        <w:tc>
          <w:tcPr>
            <w:tcW w:w="828" w:type="dxa"/>
            <w:tcBorders>
              <w:top w:val="nil"/>
              <w:left w:val="single" w:sz="4" w:space="0" w:color="000000"/>
              <w:right w:val="single" w:sz="4" w:space="0" w:color="auto"/>
            </w:tcBorders>
            <w:shd w:val="clear" w:color="auto" w:fill="FFFFFF" w:themeFill="background1"/>
          </w:tcPr>
          <w:p w:rsidR="00717CB0" w:rsidRPr="00A122E9" w:rsidRDefault="00717CB0" w:rsidP="00717CB0">
            <w:pPr>
              <w:spacing w:after="0" w:line="240" w:lineRule="auto"/>
              <w:jc w:val="center"/>
              <w:rPr>
                <w:rFonts w:ascii="Sylfaen" w:hAnsi="Sylfaen" w:cstheme="minorHAnsi"/>
                <w:b/>
                <w:i/>
                <w:noProof/>
              </w:rPr>
            </w:pPr>
            <w:r w:rsidRPr="00A122E9">
              <w:rPr>
                <w:rFonts w:ascii="Sylfaen" w:hAnsi="Sylfaen" w:cstheme="minorHAnsi"/>
                <w:b/>
                <w:i/>
                <w:noProof/>
                <w:lang w:val="ka-GE"/>
              </w:rPr>
              <w:t>XVI</w:t>
            </w:r>
          </w:p>
          <w:p w:rsidR="00717CB0" w:rsidRPr="00A122E9" w:rsidRDefault="00717CB0" w:rsidP="00717CB0">
            <w:pPr>
              <w:spacing w:after="0" w:line="240" w:lineRule="auto"/>
              <w:jc w:val="center"/>
              <w:rPr>
                <w:rFonts w:ascii="Sylfaen" w:hAnsi="Sylfaen" w:cstheme="minorHAnsi"/>
                <w:b/>
                <w:i/>
                <w:noProof/>
                <w:lang w:val="ru-RU"/>
              </w:rPr>
            </w:pPr>
          </w:p>
        </w:tc>
        <w:tc>
          <w:tcPr>
            <w:tcW w:w="1349" w:type="dxa"/>
            <w:tcBorders>
              <w:top w:val="nil"/>
              <w:left w:val="single" w:sz="4" w:space="0" w:color="auto"/>
              <w:right w:val="single" w:sz="4" w:space="0" w:color="auto"/>
            </w:tcBorders>
            <w:shd w:val="clear" w:color="auto" w:fill="FFFFFF" w:themeFill="background1"/>
            <w:textDirection w:val="btLr"/>
          </w:tcPr>
          <w:p w:rsidR="00717CB0" w:rsidRPr="00A122E9" w:rsidRDefault="00982211" w:rsidP="00982211">
            <w:pPr>
              <w:spacing w:after="0" w:line="240" w:lineRule="auto"/>
              <w:ind w:left="113" w:right="113"/>
              <w:jc w:val="center"/>
              <w:rPr>
                <w:rFonts w:ascii="Sylfaen" w:hAnsi="Sylfaen" w:cstheme="minorHAnsi"/>
                <w:b/>
                <w:i/>
                <w:noProof/>
                <w:lang w:val="ka-GE"/>
              </w:rPr>
            </w:pPr>
            <w:r w:rsidRPr="00A122E9">
              <w:rPr>
                <w:rFonts w:ascii="Sylfaen" w:hAnsi="Sylfaen"/>
                <w:i/>
                <w:noProof/>
                <w:lang w:val="ru-RU"/>
              </w:rPr>
              <w:t>Лекция-практич.занятия</w:t>
            </w:r>
          </w:p>
        </w:tc>
        <w:tc>
          <w:tcPr>
            <w:tcW w:w="653" w:type="dxa"/>
            <w:tcBorders>
              <w:top w:val="nil"/>
              <w:left w:val="single" w:sz="4" w:space="0" w:color="auto"/>
              <w:right w:val="single" w:sz="4" w:space="0" w:color="000000"/>
            </w:tcBorders>
            <w:shd w:val="clear" w:color="auto" w:fill="FFFFFF" w:themeFill="background1"/>
          </w:tcPr>
          <w:p w:rsidR="00717CB0" w:rsidRPr="00A122E9" w:rsidRDefault="00A76374" w:rsidP="00717CB0">
            <w:pPr>
              <w:spacing w:after="0" w:line="240" w:lineRule="auto"/>
              <w:jc w:val="both"/>
              <w:rPr>
                <w:rFonts w:ascii="Sylfaen" w:hAnsi="Sylfaen" w:cstheme="minorHAnsi"/>
                <w:b/>
                <w:i/>
                <w:noProof/>
              </w:rPr>
            </w:pPr>
            <w:r w:rsidRPr="00A122E9">
              <w:rPr>
                <w:rFonts w:ascii="Sylfaen" w:hAnsi="Sylfaen" w:cstheme="minorHAnsi"/>
                <w:b/>
                <w:i/>
                <w:noProof/>
              </w:rPr>
              <w:t>1/3</w:t>
            </w:r>
          </w:p>
          <w:p w:rsidR="00717CB0" w:rsidRPr="00A122E9" w:rsidRDefault="00717CB0" w:rsidP="00717CB0">
            <w:pPr>
              <w:spacing w:after="0" w:line="240" w:lineRule="auto"/>
              <w:jc w:val="both"/>
              <w:rPr>
                <w:rFonts w:ascii="Sylfaen" w:hAnsi="Sylfaen" w:cstheme="minorHAnsi"/>
                <w:b/>
                <w:i/>
                <w:noProof/>
              </w:rPr>
            </w:pPr>
          </w:p>
        </w:tc>
        <w:tc>
          <w:tcPr>
            <w:tcW w:w="6254" w:type="dxa"/>
            <w:gridSpan w:val="2"/>
            <w:tcBorders>
              <w:top w:val="nil"/>
              <w:left w:val="single" w:sz="4" w:space="0" w:color="000000"/>
              <w:right w:val="single" w:sz="4" w:space="0" w:color="000000"/>
            </w:tcBorders>
            <w:shd w:val="clear" w:color="auto" w:fill="FFFFFF" w:themeFill="background1"/>
          </w:tcPr>
          <w:p w:rsidR="00597FA6" w:rsidRPr="00A122E9" w:rsidRDefault="00597FA6" w:rsidP="00597FA6">
            <w:pPr>
              <w:jc w:val="both"/>
              <w:rPr>
                <w:rFonts w:ascii="Sylfaen" w:hAnsi="Sylfaen"/>
                <w:b/>
                <w:bCs/>
                <w:i/>
                <w:lang w:val="ru-RU"/>
              </w:rPr>
            </w:pPr>
            <w:r w:rsidRPr="00A122E9">
              <w:rPr>
                <w:rFonts w:ascii="Sylfaen" w:hAnsi="Sylfaen"/>
                <w:i/>
                <w:noProof/>
                <w:lang w:val="ka-GE"/>
              </w:rPr>
              <w:t xml:space="preserve">Секреторные нарушения слюнных желез; гиперсаливация, гипосаливация, </w:t>
            </w:r>
            <w:r w:rsidRPr="00A122E9">
              <w:rPr>
                <w:rFonts w:ascii="Sylfaen" w:hAnsi="Sylfaen"/>
                <w:i/>
                <w:lang w:val="ka-GE"/>
              </w:rPr>
              <w:t>клиника, диагностика,</w:t>
            </w:r>
            <w:r w:rsidRPr="00A122E9">
              <w:rPr>
                <w:rFonts w:ascii="Sylfaen" w:hAnsi="Sylfaen"/>
                <w:i/>
                <w:lang w:val="ru-RU"/>
              </w:rPr>
              <w:t xml:space="preserve"> </w:t>
            </w:r>
            <w:r w:rsidRPr="00A122E9">
              <w:rPr>
                <w:rFonts w:ascii="Sylfaen" w:hAnsi="Sylfaen"/>
                <w:i/>
                <w:lang w:val="ka-GE"/>
              </w:rPr>
              <w:t>лечение</w:t>
            </w:r>
            <w:r w:rsidRPr="00A122E9">
              <w:rPr>
                <w:rFonts w:ascii="Sylfaen" w:hAnsi="Sylfaen"/>
                <w:i/>
                <w:lang w:val="ru-RU"/>
              </w:rPr>
              <w:t>.</w:t>
            </w:r>
          </w:p>
          <w:p w:rsidR="00717CB0" w:rsidRPr="00A122E9" w:rsidRDefault="00A122E9" w:rsidP="00717CB0">
            <w:pPr>
              <w:spacing w:after="0" w:line="240" w:lineRule="auto"/>
              <w:jc w:val="both"/>
              <w:rPr>
                <w:rFonts w:ascii="Sylfaen" w:hAnsi="Sylfaen" w:cstheme="minorHAnsi"/>
                <w:bCs/>
                <w:i/>
                <w:lang w:val="ru-RU"/>
              </w:rPr>
            </w:pPr>
            <w:r w:rsidRPr="00A122E9">
              <w:rPr>
                <w:rFonts w:ascii="Sylfaen" w:hAnsi="Sylfaen"/>
                <w:b/>
                <w:bCs/>
                <w:i/>
                <w:lang w:val="ru-RU"/>
              </w:rPr>
              <w:t xml:space="preserve">Обзор клинического случая </w:t>
            </w:r>
          </w:p>
        </w:tc>
        <w:tc>
          <w:tcPr>
            <w:tcW w:w="1667" w:type="dxa"/>
            <w:tcBorders>
              <w:top w:val="nil"/>
              <w:left w:val="single" w:sz="4" w:space="0" w:color="000000"/>
              <w:right w:val="single" w:sz="4" w:space="0" w:color="000000"/>
            </w:tcBorders>
            <w:shd w:val="clear" w:color="auto" w:fill="auto"/>
          </w:tcPr>
          <w:p w:rsidR="00717CB0" w:rsidRPr="00A122E9" w:rsidRDefault="00717CB0" w:rsidP="00717CB0">
            <w:pPr>
              <w:autoSpaceDE w:val="0"/>
              <w:autoSpaceDN w:val="0"/>
              <w:adjustRightInd w:val="0"/>
              <w:spacing w:after="0" w:line="240" w:lineRule="auto"/>
              <w:rPr>
                <w:rFonts w:ascii="Sylfaen" w:hAnsi="Sylfaen" w:cstheme="minorHAnsi"/>
                <w:i/>
                <w:iCs/>
                <w:lang w:val="ru-RU"/>
              </w:rPr>
            </w:pPr>
          </w:p>
          <w:p w:rsidR="00717CB0" w:rsidRPr="00A122E9" w:rsidRDefault="00717CB0" w:rsidP="00717CB0">
            <w:pPr>
              <w:pStyle w:val="1"/>
              <w:ind w:left="0"/>
              <w:rPr>
                <w:rFonts w:ascii="Sylfaen" w:hAnsi="Sylfaen" w:cstheme="minorHAnsi"/>
                <w:i/>
                <w:lang w:val="ka-GE"/>
              </w:rPr>
            </w:pPr>
          </w:p>
        </w:tc>
      </w:tr>
      <w:tr w:rsidR="00717CB0" w:rsidRPr="00A122E9" w:rsidTr="00A52F8E">
        <w:trPr>
          <w:trHeight w:val="855"/>
        </w:trPr>
        <w:tc>
          <w:tcPr>
            <w:tcW w:w="828"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717CB0" w:rsidRPr="00A122E9" w:rsidRDefault="00717CB0" w:rsidP="00717CB0">
            <w:pPr>
              <w:spacing w:after="0" w:line="240" w:lineRule="auto"/>
              <w:jc w:val="center"/>
              <w:rPr>
                <w:rFonts w:ascii="Sylfaen" w:hAnsi="Sylfaen" w:cstheme="minorHAnsi"/>
                <w:b/>
                <w:i/>
                <w:noProof/>
                <w:lang w:val="ru-RU"/>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7CB0" w:rsidRPr="00A122E9" w:rsidRDefault="00717CB0" w:rsidP="00717CB0">
            <w:pPr>
              <w:spacing w:after="0" w:line="240" w:lineRule="auto"/>
              <w:jc w:val="center"/>
              <w:rPr>
                <w:rFonts w:ascii="Sylfaen" w:hAnsi="Sylfaen" w:cstheme="minorHAnsi"/>
                <w:i/>
                <w:noProof/>
                <w:lang w:val="ka-GE"/>
              </w:rPr>
            </w:pPr>
          </w:p>
        </w:tc>
        <w:tc>
          <w:tcPr>
            <w:tcW w:w="653"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717CB0" w:rsidRPr="00A122E9" w:rsidRDefault="00717CB0" w:rsidP="00717CB0">
            <w:pPr>
              <w:spacing w:after="0" w:line="240" w:lineRule="auto"/>
              <w:jc w:val="center"/>
              <w:rPr>
                <w:rFonts w:ascii="Sylfaen" w:hAnsi="Sylfaen" w:cstheme="minorHAnsi"/>
                <w:b/>
                <w:i/>
                <w:noProof/>
                <w:lang w:val="ka-GE"/>
              </w:rPr>
            </w:pPr>
            <w:r w:rsidRPr="00A122E9">
              <w:rPr>
                <w:rFonts w:ascii="Sylfaen" w:hAnsi="Sylfaen" w:cstheme="minorHAnsi"/>
                <w:b/>
                <w:i/>
                <w:noProof/>
                <w:lang w:val="ka-GE"/>
              </w:rPr>
              <w:t>2</w:t>
            </w:r>
          </w:p>
        </w:tc>
        <w:tc>
          <w:tcPr>
            <w:tcW w:w="6254"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717CB0" w:rsidRPr="00A122E9" w:rsidRDefault="00717CB0" w:rsidP="00717CB0">
            <w:pPr>
              <w:pStyle w:val="1"/>
              <w:spacing w:after="0" w:line="240" w:lineRule="auto"/>
              <w:ind w:left="0"/>
              <w:jc w:val="both"/>
              <w:rPr>
                <w:rFonts w:ascii="Sylfaen" w:eastAsia="Times New Roman" w:hAnsi="Sylfaen" w:cstheme="minorHAnsi"/>
                <w:b/>
                <w:bCs/>
                <w:i/>
              </w:rPr>
            </w:pPr>
            <w:r w:rsidRPr="00A122E9">
              <w:rPr>
                <w:rFonts w:ascii="Sylfaen" w:eastAsia="Times New Roman" w:hAnsi="Sylfaen" w:cstheme="minorHAnsi"/>
                <w:b/>
                <w:bCs/>
                <w:i/>
              </w:rPr>
              <w:t xml:space="preserve">Итоговый экзамен </w:t>
            </w:r>
          </w:p>
        </w:tc>
        <w:tc>
          <w:tcPr>
            <w:tcW w:w="1667"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717CB0" w:rsidRPr="00A122E9" w:rsidRDefault="00717CB0" w:rsidP="00717CB0">
            <w:pPr>
              <w:spacing w:after="0" w:line="240" w:lineRule="auto"/>
              <w:jc w:val="both"/>
              <w:rPr>
                <w:rFonts w:ascii="Sylfaen" w:hAnsi="Sylfaen" w:cstheme="minorHAnsi"/>
                <w:bCs/>
                <w:i/>
                <w:lang w:val="ka-GE"/>
              </w:rPr>
            </w:pPr>
          </w:p>
        </w:tc>
      </w:tr>
      <w:tr w:rsidR="00717CB0" w:rsidRPr="00A122E9" w:rsidTr="00A52F8E">
        <w:trPr>
          <w:trHeight w:val="855"/>
        </w:trPr>
        <w:tc>
          <w:tcPr>
            <w:tcW w:w="828"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717CB0" w:rsidRPr="00A122E9" w:rsidRDefault="00717CB0" w:rsidP="00717CB0">
            <w:pPr>
              <w:spacing w:after="0" w:line="240" w:lineRule="auto"/>
              <w:jc w:val="center"/>
              <w:rPr>
                <w:rFonts w:ascii="Sylfaen" w:hAnsi="Sylfaen" w:cstheme="minorHAnsi"/>
                <w:b/>
                <w:i/>
                <w:noProof/>
                <w:lang w:val="ru-RU"/>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7CB0" w:rsidRPr="00A122E9" w:rsidRDefault="00717CB0" w:rsidP="00717CB0">
            <w:pPr>
              <w:spacing w:after="0" w:line="240" w:lineRule="auto"/>
              <w:jc w:val="both"/>
              <w:rPr>
                <w:rFonts w:ascii="Sylfaen" w:hAnsi="Sylfaen" w:cstheme="minorHAnsi"/>
                <w:b/>
                <w:i/>
                <w:noProof/>
                <w:lang w:val="ka-GE"/>
              </w:rPr>
            </w:pPr>
          </w:p>
        </w:tc>
        <w:tc>
          <w:tcPr>
            <w:tcW w:w="653"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717CB0" w:rsidRPr="00A122E9" w:rsidRDefault="00717CB0" w:rsidP="00717CB0">
            <w:pPr>
              <w:spacing w:after="0" w:line="240" w:lineRule="auto"/>
              <w:jc w:val="both"/>
              <w:rPr>
                <w:rFonts w:ascii="Sylfaen" w:hAnsi="Sylfaen" w:cstheme="minorHAnsi"/>
                <w:i/>
                <w:noProof/>
                <w:lang w:val="ka-GE"/>
              </w:rPr>
            </w:pPr>
          </w:p>
        </w:tc>
        <w:tc>
          <w:tcPr>
            <w:tcW w:w="6254"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717CB0" w:rsidRPr="00A122E9" w:rsidRDefault="00717CB0" w:rsidP="00717CB0">
            <w:pPr>
              <w:pStyle w:val="1"/>
              <w:spacing w:after="0" w:line="240" w:lineRule="auto"/>
              <w:ind w:left="0"/>
              <w:jc w:val="both"/>
              <w:rPr>
                <w:rFonts w:ascii="Sylfaen" w:eastAsia="Times New Roman" w:hAnsi="Sylfaen" w:cstheme="minorHAnsi"/>
                <w:b/>
                <w:bCs/>
                <w:i/>
              </w:rPr>
            </w:pPr>
            <w:r w:rsidRPr="00A122E9">
              <w:rPr>
                <w:rFonts w:ascii="Sylfaen" w:eastAsia="Times New Roman" w:hAnsi="Sylfaen" w:cstheme="minorHAnsi"/>
                <w:b/>
                <w:bCs/>
                <w:i/>
              </w:rPr>
              <w:t>Дополнительный экзамен</w:t>
            </w:r>
          </w:p>
        </w:tc>
        <w:tc>
          <w:tcPr>
            <w:tcW w:w="1667"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717CB0" w:rsidRPr="00A122E9" w:rsidRDefault="00717CB0" w:rsidP="00717CB0">
            <w:pPr>
              <w:spacing w:after="0" w:line="240" w:lineRule="auto"/>
              <w:jc w:val="both"/>
              <w:rPr>
                <w:rFonts w:ascii="Sylfaen" w:hAnsi="Sylfaen" w:cstheme="minorHAnsi"/>
                <w:bCs/>
                <w:i/>
                <w:lang w:val="ka-GE"/>
              </w:rPr>
            </w:pPr>
          </w:p>
        </w:tc>
      </w:tr>
    </w:tbl>
    <w:p w:rsidR="007351F6" w:rsidRPr="00A122E9" w:rsidRDefault="007351F6" w:rsidP="00A3178E">
      <w:pPr>
        <w:spacing w:after="0" w:line="240" w:lineRule="auto"/>
        <w:jc w:val="both"/>
        <w:rPr>
          <w:rFonts w:ascii="Sylfaen" w:hAnsi="Sylfaen"/>
          <w:i/>
          <w:noProof/>
          <w:lang w:val="ka-GE"/>
        </w:rPr>
      </w:pPr>
    </w:p>
    <w:sectPr w:rsidR="007351F6" w:rsidRPr="00A122E9"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4F" w:rsidRDefault="00D4704F" w:rsidP="00122023">
      <w:pPr>
        <w:spacing w:after="0" w:line="240" w:lineRule="auto"/>
      </w:pPr>
      <w:r>
        <w:separator/>
      </w:r>
    </w:p>
  </w:endnote>
  <w:endnote w:type="continuationSeparator" w:id="0">
    <w:p w:rsidR="00D4704F" w:rsidRDefault="00D4704F"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ad Nusx">
    <w:altName w:val="Arial Narrow"/>
    <w:charset w:val="00"/>
    <w:family w:val="swiss"/>
    <w:pitch w:val="variable"/>
    <w:sig w:usb0="00000087" w:usb1="00000000" w:usb2="00000000" w:usb3="00000000" w:csb0="0000001B" w:csb1="00000000"/>
  </w:font>
  <w:font w:name="Cambria,Bold">
    <w:altName w:val="Times New Roman"/>
    <w:panose1 w:val="00000000000000000000"/>
    <w:charset w:val="00"/>
    <w:family w:val="auto"/>
    <w:notTrueType/>
    <w:pitch w:val="default"/>
    <w:sig w:usb0="00000003" w:usb1="00000000" w:usb2="00000000" w:usb3="00000000" w:csb0="00000001" w:csb1="00000000"/>
  </w:font>
  <w:font w:name="Sylfaen,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D9" w:rsidRDefault="00E926D9"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6D9" w:rsidRDefault="00E926D9" w:rsidP="00F31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D9" w:rsidRDefault="00E926D9"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233">
      <w:rPr>
        <w:rStyle w:val="PageNumber"/>
        <w:noProof/>
      </w:rPr>
      <w:t>11</w:t>
    </w:r>
    <w:r>
      <w:rPr>
        <w:rStyle w:val="PageNumber"/>
      </w:rPr>
      <w:fldChar w:fldCharType="end"/>
    </w:r>
  </w:p>
  <w:p w:rsidR="00E926D9" w:rsidRDefault="00E926D9" w:rsidP="00F315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4F" w:rsidRDefault="00D4704F" w:rsidP="00122023">
      <w:pPr>
        <w:spacing w:after="0" w:line="240" w:lineRule="auto"/>
      </w:pPr>
      <w:r>
        <w:separator/>
      </w:r>
    </w:p>
  </w:footnote>
  <w:footnote w:type="continuationSeparator" w:id="0">
    <w:p w:rsidR="00D4704F" w:rsidRDefault="00D4704F"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0319"/>
    <w:multiLevelType w:val="hybridMultilevel"/>
    <w:tmpl w:val="E5CE8FA6"/>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C1B9D"/>
    <w:multiLevelType w:val="multilevel"/>
    <w:tmpl w:val="0086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BA462"/>
    <w:multiLevelType w:val="singleLevel"/>
    <w:tmpl w:val="1C8BA462"/>
    <w:lvl w:ilvl="0">
      <w:start w:val="1"/>
      <w:numFmt w:val="decimal"/>
      <w:suff w:val="space"/>
      <w:lvlText w:val="%1."/>
      <w:lvlJc w:val="left"/>
    </w:lvl>
  </w:abstractNum>
  <w:abstractNum w:abstractNumId="5">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6">
    <w:nsid w:val="26EB36F9"/>
    <w:multiLevelType w:val="hybridMultilevel"/>
    <w:tmpl w:val="7480F6F2"/>
    <w:lvl w:ilvl="0" w:tplc="4648A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81832"/>
    <w:multiLevelType w:val="hybridMultilevel"/>
    <w:tmpl w:val="DE7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F3E96"/>
    <w:multiLevelType w:val="multilevel"/>
    <w:tmpl w:val="CA3271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604B7274"/>
    <w:multiLevelType w:val="hybridMultilevel"/>
    <w:tmpl w:val="5E9E3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62B5252"/>
    <w:multiLevelType w:val="hybridMultilevel"/>
    <w:tmpl w:val="D380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4">
    <w:nsid w:val="74F77621"/>
    <w:multiLevelType w:val="hybridMultilevel"/>
    <w:tmpl w:val="C06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3B1AE1"/>
    <w:multiLevelType w:val="hybridMultilevel"/>
    <w:tmpl w:val="C06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D0B8E"/>
    <w:multiLevelType w:val="hybridMultilevel"/>
    <w:tmpl w:val="F4F8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3"/>
  </w:num>
  <w:num w:numId="5">
    <w:abstractNumId w:val="11"/>
  </w:num>
  <w:num w:numId="6">
    <w:abstractNumId w:val="0"/>
  </w:num>
  <w:num w:numId="7">
    <w:abstractNumId w:val="16"/>
  </w:num>
  <w:num w:numId="8">
    <w:abstractNumId w:val="15"/>
  </w:num>
  <w:num w:numId="9">
    <w:abstractNumId w:val="14"/>
  </w:num>
  <w:num w:numId="1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9"/>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36F2"/>
    <w:rsid w:val="00004354"/>
    <w:rsid w:val="00004AF0"/>
    <w:rsid w:val="00007181"/>
    <w:rsid w:val="00013AA2"/>
    <w:rsid w:val="00021A46"/>
    <w:rsid w:val="00021C7F"/>
    <w:rsid w:val="00022797"/>
    <w:rsid w:val="00023ED6"/>
    <w:rsid w:val="000255DD"/>
    <w:rsid w:val="000352D6"/>
    <w:rsid w:val="00037D51"/>
    <w:rsid w:val="00043087"/>
    <w:rsid w:val="0004331A"/>
    <w:rsid w:val="000533EA"/>
    <w:rsid w:val="00070361"/>
    <w:rsid w:val="000741A3"/>
    <w:rsid w:val="00075C99"/>
    <w:rsid w:val="000800CC"/>
    <w:rsid w:val="000856D5"/>
    <w:rsid w:val="00090DD2"/>
    <w:rsid w:val="000910F8"/>
    <w:rsid w:val="00095275"/>
    <w:rsid w:val="00097EA6"/>
    <w:rsid w:val="000A50E5"/>
    <w:rsid w:val="000A5763"/>
    <w:rsid w:val="000A782D"/>
    <w:rsid w:val="000B12C8"/>
    <w:rsid w:val="000B15FF"/>
    <w:rsid w:val="000B3B98"/>
    <w:rsid w:val="000B4A22"/>
    <w:rsid w:val="000B6ECF"/>
    <w:rsid w:val="000C0B44"/>
    <w:rsid w:val="000C645A"/>
    <w:rsid w:val="000C7CDC"/>
    <w:rsid w:val="000D18A6"/>
    <w:rsid w:val="000D38FF"/>
    <w:rsid w:val="000E0F9F"/>
    <w:rsid w:val="000E343A"/>
    <w:rsid w:val="000E3AF7"/>
    <w:rsid w:val="000F3B7B"/>
    <w:rsid w:val="000F475E"/>
    <w:rsid w:val="00105F3D"/>
    <w:rsid w:val="00112BFD"/>
    <w:rsid w:val="00113813"/>
    <w:rsid w:val="00122023"/>
    <w:rsid w:val="00124BFF"/>
    <w:rsid w:val="001269D1"/>
    <w:rsid w:val="00130B72"/>
    <w:rsid w:val="00130D60"/>
    <w:rsid w:val="001362CC"/>
    <w:rsid w:val="001368CC"/>
    <w:rsid w:val="00146B5D"/>
    <w:rsid w:val="001478CC"/>
    <w:rsid w:val="00160A22"/>
    <w:rsid w:val="00162A89"/>
    <w:rsid w:val="00170620"/>
    <w:rsid w:val="00171DC8"/>
    <w:rsid w:val="001732F1"/>
    <w:rsid w:val="00173D1F"/>
    <w:rsid w:val="001742E7"/>
    <w:rsid w:val="00176BCC"/>
    <w:rsid w:val="00181137"/>
    <w:rsid w:val="00181C1A"/>
    <w:rsid w:val="00185FBE"/>
    <w:rsid w:val="00187A13"/>
    <w:rsid w:val="0019031E"/>
    <w:rsid w:val="001A0A05"/>
    <w:rsid w:val="001A1B06"/>
    <w:rsid w:val="001B0311"/>
    <w:rsid w:val="001C4DB4"/>
    <w:rsid w:val="001C5973"/>
    <w:rsid w:val="001C5EC8"/>
    <w:rsid w:val="001D4F20"/>
    <w:rsid w:val="001E4A23"/>
    <w:rsid w:val="001F0DBB"/>
    <w:rsid w:val="00202424"/>
    <w:rsid w:val="00202603"/>
    <w:rsid w:val="00204597"/>
    <w:rsid w:val="00210920"/>
    <w:rsid w:val="00212195"/>
    <w:rsid w:val="002160E6"/>
    <w:rsid w:val="00217B2D"/>
    <w:rsid w:val="00225033"/>
    <w:rsid w:val="00230E52"/>
    <w:rsid w:val="00234404"/>
    <w:rsid w:val="00235B7F"/>
    <w:rsid w:val="00243F67"/>
    <w:rsid w:val="002515C1"/>
    <w:rsid w:val="00251EDE"/>
    <w:rsid w:val="0025270B"/>
    <w:rsid w:val="00253024"/>
    <w:rsid w:val="00256F05"/>
    <w:rsid w:val="002572B2"/>
    <w:rsid w:val="00265453"/>
    <w:rsid w:val="0027193A"/>
    <w:rsid w:val="002748C3"/>
    <w:rsid w:val="00276BD1"/>
    <w:rsid w:val="00280A1D"/>
    <w:rsid w:val="002820E0"/>
    <w:rsid w:val="00284EF8"/>
    <w:rsid w:val="00285F83"/>
    <w:rsid w:val="002907D7"/>
    <w:rsid w:val="00294B38"/>
    <w:rsid w:val="00296CD2"/>
    <w:rsid w:val="002A20C0"/>
    <w:rsid w:val="002A538D"/>
    <w:rsid w:val="002B2405"/>
    <w:rsid w:val="002B5037"/>
    <w:rsid w:val="002B5851"/>
    <w:rsid w:val="002B5E8E"/>
    <w:rsid w:val="002C05DC"/>
    <w:rsid w:val="002D2EAA"/>
    <w:rsid w:val="002D3F66"/>
    <w:rsid w:val="002E25A2"/>
    <w:rsid w:val="002E6C5F"/>
    <w:rsid w:val="002F22D1"/>
    <w:rsid w:val="002F4463"/>
    <w:rsid w:val="002F5BC1"/>
    <w:rsid w:val="003039E3"/>
    <w:rsid w:val="00304C18"/>
    <w:rsid w:val="00311371"/>
    <w:rsid w:val="0031360E"/>
    <w:rsid w:val="003144A3"/>
    <w:rsid w:val="003169CA"/>
    <w:rsid w:val="003252B0"/>
    <w:rsid w:val="00330B1D"/>
    <w:rsid w:val="00331A59"/>
    <w:rsid w:val="00333EB8"/>
    <w:rsid w:val="003354DE"/>
    <w:rsid w:val="00336FE9"/>
    <w:rsid w:val="00340B3A"/>
    <w:rsid w:val="00343D9C"/>
    <w:rsid w:val="00345D1B"/>
    <w:rsid w:val="003474B5"/>
    <w:rsid w:val="003519DA"/>
    <w:rsid w:val="003555EB"/>
    <w:rsid w:val="0036187C"/>
    <w:rsid w:val="0036260F"/>
    <w:rsid w:val="003632D3"/>
    <w:rsid w:val="00363471"/>
    <w:rsid w:val="00363D4B"/>
    <w:rsid w:val="00365267"/>
    <w:rsid w:val="0036637A"/>
    <w:rsid w:val="003673F6"/>
    <w:rsid w:val="0036762B"/>
    <w:rsid w:val="00375EC5"/>
    <w:rsid w:val="0037670D"/>
    <w:rsid w:val="003905B4"/>
    <w:rsid w:val="003916B9"/>
    <w:rsid w:val="0039210D"/>
    <w:rsid w:val="003922BB"/>
    <w:rsid w:val="00392627"/>
    <w:rsid w:val="003977CA"/>
    <w:rsid w:val="003A33FF"/>
    <w:rsid w:val="003A783C"/>
    <w:rsid w:val="003B245B"/>
    <w:rsid w:val="003C6BB7"/>
    <w:rsid w:val="003C7130"/>
    <w:rsid w:val="003D06EA"/>
    <w:rsid w:val="003D2283"/>
    <w:rsid w:val="003D3521"/>
    <w:rsid w:val="003D66DF"/>
    <w:rsid w:val="003E1540"/>
    <w:rsid w:val="003E3DA2"/>
    <w:rsid w:val="003E41CE"/>
    <w:rsid w:val="003E79A1"/>
    <w:rsid w:val="003F0DD9"/>
    <w:rsid w:val="003F0FCF"/>
    <w:rsid w:val="003F1F02"/>
    <w:rsid w:val="003F20FF"/>
    <w:rsid w:val="003F4160"/>
    <w:rsid w:val="003F6AB9"/>
    <w:rsid w:val="003F6AD8"/>
    <w:rsid w:val="004028F6"/>
    <w:rsid w:val="004038B4"/>
    <w:rsid w:val="004040B6"/>
    <w:rsid w:val="00405B15"/>
    <w:rsid w:val="00407813"/>
    <w:rsid w:val="00407B47"/>
    <w:rsid w:val="00410AAE"/>
    <w:rsid w:val="004121D5"/>
    <w:rsid w:val="00416653"/>
    <w:rsid w:val="00422463"/>
    <w:rsid w:val="00422D11"/>
    <w:rsid w:val="00426B57"/>
    <w:rsid w:val="00433336"/>
    <w:rsid w:val="004338B1"/>
    <w:rsid w:val="00433DB3"/>
    <w:rsid w:val="00445347"/>
    <w:rsid w:val="0044606A"/>
    <w:rsid w:val="00450E8C"/>
    <w:rsid w:val="004540DE"/>
    <w:rsid w:val="00465DE9"/>
    <w:rsid w:val="00471196"/>
    <w:rsid w:val="00472B37"/>
    <w:rsid w:val="00475AF8"/>
    <w:rsid w:val="00476A95"/>
    <w:rsid w:val="004829BD"/>
    <w:rsid w:val="004830AA"/>
    <w:rsid w:val="00486FEF"/>
    <w:rsid w:val="0048755F"/>
    <w:rsid w:val="004915E4"/>
    <w:rsid w:val="00492DFD"/>
    <w:rsid w:val="0049416B"/>
    <w:rsid w:val="00496106"/>
    <w:rsid w:val="004A15DA"/>
    <w:rsid w:val="004A77B5"/>
    <w:rsid w:val="004B3469"/>
    <w:rsid w:val="004B469D"/>
    <w:rsid w:val="004B5739"/>
    <w:rsid w:val="004B6FB0"/>
    <w:rsid w:val="004C6C22"/>
    <w:rsid w:val="004D04DB"/>
    <w:rsid w:val="004D2741"/>
    <w:rsid w:val="004D45CE"/>
    <w:rsid w:val="004D6AAC"/>
    <w:rsid w:val="004D7262"/>
    <w:rsid w:val="004E4583"/>
    <w:rsid w:val="004E517C"/>
    <w:rsid w:val="004F3465"/>
    <w:rsid w:val="004F7D0A"/>
    <w:rsid w:val="005011AD"/>
    <w:rsid w:val="00502F06"/>
    <w:rsid w:val="005054E1"/>
    <w:rsid w:val="00511F20"/>
    <w:rsid w:val="00511FE0"/>
    <w:rsid w:val="00514267"/>
    <w:rsid w:val="005152E8"/>
    <w:rsid w:val="00521050"/>
    <w:rsid w:val="005237EA"/>
    <w:rsid w:val="00532F09"/>
    <w:rsid w:val="00533C02"/>
    <w:rsid w:val="00533DFA"/>
    <w:rsid w:val="0054109D"/>
    <w:rsid w:val="00542B46"/>
    <w:rsid w:val="00553877"/>
    <w:rsid w:val="00553E74"/>
    <w:rsid w:val="005631D8"/>
    <w:rsid w:val="0057046C"/>
    <w:rsid w:val="00580544"/>
    <w:rsid w:val="00580972"/>
    <w:rsid w:val="00581703"/>
    <w:rsid w:val="005860C0"/>
    <w:rsid w:val="0058648A"/>
    <w:rsid w:val="005874C1"/>
    <w:rsid w:val="005940C8"/>
    <w:rsid w:val="00597FA6"/>
    <w:rsid w:val="005A1DB9"/>
    <w:rsid w:val="005A33D0"/>
    <w:rsid w:val="005A3E89"/>
    <w:rsid w:val="005A6219"/>
    <w:rsid w:val="005B0573"/>
    <w:rsid w:val="005B283C"/>
    <w:rsid w:val="005B47F1"/>
    <w:rsid w:val="005C119E"/>
    <w:rsid w:val="005D32FF"/>
    <w:rsid w:val="005D4B83"/>
    <w:rsid w:val="005D4CBB"/>
    <w:rsid w:val="005D57BD"/>
    <w:rsid w:val="005D712C"/>
    <w:rsid w:val="005E64FB"/>
    <w:rsid w:val="005E6C6E"/>
    <w:rsid w:val="005F027F"/>
    <w:rsid w:val="005F1A42"/>
    <w:rsid w:val="005F3656"/>
    <w:rsid w:val="005F60AB"/>
    <w:rsid w:val="00602611"/>
    <w:rsid w:val="00606018"/>
    <w:rsid w:val="00607B1E"/>
    <w:rsid w:val="006103F0"/>
    <w:rsid w:val="0061439E"/>
    <w:rsid w:val="00620C9D"/>
    <w:rsid w:val="006214A9"/>
    <w:rsid w:val="00621FFB"/>
    <w:rsid w:val="00636901"/>
    <w:rsid w:val="00640EBA"/>
    <w:rsid w:val="00643286"/>
    <w:rsid w:val="00644BCB"/>
    <w:rsid w:val="00646055"/>
    <w:rsid w:val="0065220E"/>
    <w:rsid w:val="00652DBE"/>
    <w:rsid w:val="00661E39"/>
    <w:rsid w:val="00663905"/>
    <w:rsid w:val="00663F79"/>
    <w:rsid w:val="00664C89"/>
    <w:rsid w:val="00664F39"/>
    <w:rsid w:val="00673794"/>
    <w:rsid w:val="00684A13"/>
    <w:rsid w:val="00686C36"/>
    <w:rsid w:val="00692275"/>
    <w:rsid w:val="00693411"/>
    <w:rsid w:val="006A323C"/>
    <w:rsid w:val="006A3987"/>
    <w:rsid w:val="006A6D2D"/>
    <w:rsid w:val="006B105C"/>
    <w:rsid w:val="006B2B0B"/>
    <w:rsid w:val="006B41DC"/>
    <w:rsid w:val="006B7C06"/>
    <w:rsid w:val="006C2B5C"/>
    <w:rsid w:val="006C4F9C"/>
    <w:rsid w:val="006D02E4"/>
    <w:rsid w:val="006D16A9"/>
    <w:rsid w:val="006D18A3"/>
    <w:rsid w:val="006D37F8"/>
    <w:rsid w:val="006D5CF2"/>
    <w:rsid w:val="006D6C60"/>
    <w:rsid w:val="006E0B21"/>
    <w:rsid w:val="006F6069"/>
    <w:rsid w:val="00700F48"/>
    <w:rsid w:val="00702542"/>
    <w:rsid w:val="0070448E"/>
    <w:rsid w:val="00713768"/>
    <w:rsid w:val="00713DED"/>
    <w:rsid w:val="007143DE"/>
    <w:rsid w:val="00715C75"/>
    <w:rsid w:val="00715D0D"/>
    <w:rsid w:val="00717CB0"/>
    <w:rsid w:val="00723F8F"/>
    <w:rsid w:val="0072509F"/>
    <w:rsid w:val="00727701"/>
    <w:rsid w:val="007348A5"/>
    <w:rsid w:val="00735133"/>
    <w:rsid w:val="007351F6"/>
    <w:rsid w:val="007369AF"/>
    <w:rsid w:val="00740D21"/>
    <w:rsid w:val="00741536"/>
    <w:rsid w:val="00743F5E"/>
    <w:rsid w:val="00751DC0"/>
    <w:rsid w:val="007524F2"/>
    <w:rsid w:val="00754498"/>
    <w:rsid w:val="007574E8"/>
    <w:rsid w:val="00766F07"/>
    <w:rsid w:val="00772231"/>
    <w:rsid w:val="00783606"/>
    <w:rsid w:val="0079023C"/>
    <w:rsid w:val="00792ED5"/>
    <w:rsid w:val="00794BD2"/>
    <w:rsid w:val="0079632C"/>
    <w:rsid w:val="0079748A"/>
    <w:rsid w:val="007A4AF7"/>
    <w:rsid w:val="007B00BC"/>
    <w:rsid w:val="007B1889"/>
    <w:rsid w:val="007B63EF"/>
    <w:rsid w:val="007B6F2C"/>
    <w:rsid w:val="007B7855"/>
    <w:rsid w:val="007C35FD"/>
    <w:rsid w:val="007C58CE"/>
    <w:rsid w:val="007C5E54"/>
    <w:rsid w:val="007C7218"/>
    <w:rsid w:val="007D00DD"/>
    <w:rsid w:val="007D0C13"/>
    <w:rsid w:val="007D0E1B"/>
    <w:rsid w:val="007D692A"/>
    <w:rsid w:val="007D729C"/>
    <w:rsid w:val="007E3453"/>
    <w:rsid w:val="007E385B"/>
    <w:rsid w:val="007E7753"/>
    <w:rsid w:val="007F0615"/>
    <w:rsid w:val="007F262A"/>
    <w:rsid w:val="007F3453"/>
    <w:rsid w:val="007F458A"/>
    <w:rsid w:val="007F56AA"/>
    <w:rsid w:val="007F7713"/>
    <w:rsid w:val="007F7D83"/>
    <w:rsid w:val="00805B52"/>
    <w:rsid w:val="008079AB"/>
    <w:rsid w:val="00820F92"/>
    <w:rsid w:val="00830D0D"/>
    <w:rsid w:val="00832BA7"/>
    <w:rsid w:val="00844CD8"/>
    <w:rsid w:val="00852FB5"/>
    <w:rsid w:val="00853110"/>
    <w:rsid w:val="0085482B"/>
    <w:rsid w:val="00854F08"/>
    <w:rsid w:val="008556E5"/>
    <w:rsid w:val="00862A53"/>
    <w:rsid w:val="008645AF"/>
    <w:rsid w:val="00867EFB"/>
    <w:rsid w:val="00871460"/>
    <w:rsid w:val="0087679F"/>
    <w:rsid w:val="00877BC2"/>
    <w:rsid w:val="008802A0"/>
    <w:rsid w:val="00880704"/>
    <w:rsid w:val="008807EE"/>
    <w:rsid w:val="0088107B"/>
    <w:rsid w:val="00890731"/>
    <w:rsid w:val="00891A1B"/>
    <w:rsid w:val="008951FF"/>
    <w:rsid w:val="008A116B"/>
    <w:rsid w:val="008A2864"/>
    <w:rsid w:val="008A2F7E"/>
    <w:rsid w:val="008B11B8"/>
    <w:rsid w:val="008B24B6"/>
    <w:rsid w:val="008B4BD0"/>
    <w:rsid w:val="008B7273"/>
    <w:rsid w:val="008B73A4"/>
    <w:rsid w:val="008C1B88"/>
    <w:rsid w:val="008C3649"/>
    <w:rsid w:val="008D0C95"/>
    <w:rsid w:val="008D1D77"/>
    <w:rsid w:val="008D276F"/>
    <w:rsid w:val="008D3D79"/>
    <w:rsid w:val="008D5AF1"/>
    <w:rsid w:val="008D7ECE"/>
    <w:rsid w:val="008E1D2A"/>
    <w:rsid w:val="008E54F2"/>
    <w:rsid w:val="008E6FD8"/>
    <w:rsid w:val="008F4560"/>
    <w:rsid w:val="008F790A"/>
    <w:rsid w:val="0090429E"/>
    <w:rsid w:val="009109EA"/>
    <w:rsid w:val="00915B51"/>
    <w:rsid w:val="0091675B"/>
    <w:rsid w:val="00921AE2"/>
    <w:rsid w:val="0092483D"/>
    <w:rsid w:val="0092565E"/>
    <w:rsid w:val="00944B65"/>
    <w:rsid w:val="00950BCC"/>
    <w:rsid w:val="00956328"/>
    <w:rsid w:val="00960C3B"/>
    <w:rsid w:val="00962422"/>
    <w:rsid w:val="00971F70"/>
    <w:rsid w:val="00974496"/>
    <w:rsid w:val="00977120"/>
    <w:rsid w:val="009772CF"/>
    <w:rsid w:val="00980723"/>
    <w:rsid w:val="009816E9"/>
    <w:rsid w:val="00981CBA"/>
    <w:rsid w:val="00982211"/>
    <w:rsid w:val="00984254"/>
    <w:rsid w:val="00984DFA"/>
    <w:rsid w:val="0098653A"/>
    <w:rsid w:val="00990E8D"/>
    <w:rsid w:val="00992E3F"/>
    <w:rsid w:val="00993246"/>
    <w:rsid w:val="00993BB6"/>
    <w:rsid w:val="00997E0A"/>
    <w:rsid w:val="009A2636"/>
    <w:rsid w:val="009A5A9C"/>
    <w:rsid w:val="009B0AFD"/>
    <w:rsid w:val="009B0EF3"/>
    <w:rsid w:val="009B3073"/>
    <w:rsid w:val="009C0F9A"/>
    <w:rsid w:val="009C3569"/>
    <w:rsid w:val="009C7F05"/>
    <w:rsid w:val="009D06A6"/>
    <w:rsid w:val="009D1185"/>
    <w:rsid w:val="009E730D"/>
    <w:rsid w:val="009F0E18"/>
    <w:rsid w:val="009F132D"/>
    <w:rsid w:val="009F4ABB"/>
    <w:rsid w:val="00A02B17"/>
    <w:rsid w:val="00A122E9"/>
    <w:rsid w:val="00A12793"/>
    <w:rsid w:val="00A217EF"/>
    <w:rsid w:val="00A22D15"/>
    <w:rsid w:val="00A2699D"/>
    <w:rsid w:val="00A27303"/>
    <w:rsid w:val="00A30917"/>
    <w:rsid w:val="00A31086"/>
    <w:rsid w:val="00A3178E"/>
    <w:rsid w:val="00A323F1"/>
    <w:rsid w:val="00A3242B"/>
    <w:rsid w:val="00A32800"/>
    <w:rsid w:val="00A37343"/>
    <w:rsid w:val="00A377AD"/>
    <w:rsid w:val="00A41950"/>
    <w:rsid w:val="00A442CC"/>
    <w:rsid w:val="00A52F8E"/>
    <w:rsid w:val="00A53339"/>
    <w:rsid w:val="00A64F52"/>
    <w:rsid w:val="00A66233"/>
    <w:rsid w:val="00A6666C"/>
    <w:rsid w:val="00A70723"/>
    <w:rsid w:val="00A72227"/>
    <w:rsid w:val="00A76374"/>
    <w:rsid w:val="00A8095F"/>
    <w:rsid w:val="00A863AC"/>
    <w:rsid w:val="00A8657C"/>
    <w:rsid w:val="00A878B4"/>
    <w:rsid w:val="00A91900"/>
    <w:rsid w:val="00A939CD"/>
    <w:rsid w:val="00A96425"/>
    <w:rsid w:val="00AA1D16"/>
    <w:rsid w:val="00AB296B"/>
    <w:rsid w:val="00AB3540"/>
    <w:rsid w:val="00AB3FC6"/>
    <w:rsid w:val="00AB440E"/>
    <w:rsid w:val="00AB50C9"/>
    <w:rsid w:val="00AC2D8D"/>
    <w:rsid w:val="00AD1E27"/>
    <w:rsid w:val="00AD72E5"/>
    <w:rsid w:val="00AD7791"/>
    <w:rsid w:val="00AE1C8F"/>
    <w:rsid w:val="00AE2D9E"/>
    <w:rsid w:val="00AF187A"/>
    <w:rsid w:val="00AF2264"/>
    <w:rsid w:val="00B07941"/>
    <w:rsid w:val="00B13F2F"/>
    <w:rsid w:val="00B17C8F"/>
    <w:rsid w:val="00B20E39"/>
    <w:rsid w:val="00B20F27"/>
    <w:rsid w:val="00B24EDB"/>
    <w:rsid w:val="00B32F2D"/>
    <w:rsid w:val="00B345CC"/>
    <w:rsid w:val="00B45879"/>
    <w:rsid w:val="00B47480"/>
    <w:rsid w:val="00B530B3"/>
    <w:rsid w:val="00B5505D"/>
    <w:rsid w:val="00B6053C"/>
    <w:rsid w:val="00B6264D"/>
    <w:rsid w:val="00B62B64"/>
    <w:rsid w:val="00B8171F"/>
    <w:rsid w:val="00B81D13"/>
    <w:rsid w:val="00B83465"/>
    <w:rsid w:val="00B86EC6"/>
    <w:rsid w:val="00B939D9"/>
    <w:rsid w:val="00B94DF1"/>
    <w:rsid w:val="00BA07BC"/>
    <w:rsid w:val="00BB1729"/>
    <w:rsid w:val="00BB3163"/>
    <w:rsid w:val="00BB6FF4"/>
    <w:rsid w:val="00BC0662"/>
    <w:rsid w:val="00BC48AD"/>
    <w:rsid w:val="00BD07FE"/>
    <w:rsid w:val="00BD4DFB"/>
    <w:rsid w:val="00BF53E5"/>
    <w:rsid w:val="00C01AC7"/>
    <w:rsid w:val="00C03727"/>
    <w:rsid w:val="00C04C35"/>
    <w:rsid w:val="00C071BC"/>
    <w:rsid w:val="00C10FFE"/>
    <w:rsid w:val="00C11A1A"/>
    <w:rsid w:val="00C1407D"/>
    <w:rsid w:val="00C21A68"/>
    <w:rsid w:val="00C21A8B"/>
    <w:rsid w:val="00C22252"/>
    <w:rsid w:val="00C269AA"/>
    <w:rsid w:val="00C325B9"/>
    <w:rsid w:val="00C34211"/>
    <w:rsid w:val="00C364B5"/>
    <w:rsid w:val="00C36A85"/>
    <w:rsid w:val="00C40F90"/>
    <w:rsid w:val="00C44236"/>
    <w:rsid w:val="00C478FA"/>
    <w:rsid w:val="00C53987"/>
    <w:rsid w:val="00C5588B"/>
    <w:rsid w:val="00C64A29"/>
    <w:rsid w:val="00C66021"/>
    <w:rsid w:val="00C71074"/>
    <w:rsid w:val="00C71B64"/>
    <w:rsid w:val="00C74F31"/>
    <w:rsid w:val="00C77F9D"/>
    <w:rsid w:val="00C81B9C"/>
    <w:rsid w:val="00C82380"/>
    <w:rsid w:val="00C82492"/>
    <w:rsid w:val="00C82D99"/>
    <w:rsid w:val="00C858C3"/>
    <w:rsid w:val="00C901DF"/>
    <w:rsid w:val="00C96DD4"/>
    <w:rsid w:val="00C9777B"/>
    <w:rsid w:val="00CA5C9F"/>
    <w:rsid w:val="00CB51A6"/>
    <w:rsid w:val="00CB6987"/>
    <w:rsid w:val="00CC0900"/>
    <w:rsid w:val="00CC67CD"/>
    <w:rsid w:val="00CD3CAF"/>
    <w:rsid w:val="00CE4AB0"/>
    <w:rsid w:val="00CE55AA"/>
    <w:rsid w:val="00CE776F"/>
    <w:rsid w:val="00CF78F6"/>
    <w:rsid w:val="00D000D3"/>
    <w:rsid w:val="00D00282"/>
    <w:rsid w:val="00D06529"/>
    <w:rsid w:val="00D06AD0"/>
    <w:rsid w:val="00D07EAD"/>
    <w:rsid w:val="00D1343E"/>
    <w:rsid w:val="00D17FA7"/>
    <w:rsid w:val="00D220A6"/>
    <w:rsid w:val="00D22C62"/>
    <w:rsid w:val="00D26A14"/>
    <w:rsid w:val="00D31F91"/>
    <w:rsid w:val="00D34ACC"/>
    <w:rsid w:val="00D35A22"/>
    <w:rsid w:val="00D35BED"/>
    <w:rsid w:val="00D41F24"/>
    <w:rsid w:val="00D42801"/>
    <w:rsid w:val="00D43D2F"/>
    <w:rsid w:val="00D43DF6"/>
    <w:rsid w:val="00D45B6A"/>
    <w:rsid w:val="00D45F19"/>
    <w:rsid w:val="00D4704F"/>
    <w:rsid w:val="00D5019A"/>
    <w:rsid w:val="00D543C3"/>
    <w:rsid w:val="00D55B6B"/>
    <w:rsid w:val="00D662C0"/>
    <w:rsid w:val="00D74D88"/>
    <w:rsid w:val="00D80C49"/>
    <w:rsid w:val="00D81D41"/>
    <w:rsid w:val="00D85D02"/>
    <w:rsid w:val="00D96F42"/>
    <w:rsid w:val="00DB5219"/>
    <w:rsid w:val="00DD1925"/>
    <w:rsid w:val="00DD6A91"/>
    <w:rsid w:val="00DD6F28"/>
    <w:rsid w:val="00DE7BD3"/>
    <w:rsid w:val="00DF44DC"/>
    <w:rsid w:val="00E015B0"/>
    <w:rsid w:val="00E0791F"/>
    <w:rsid w:val="00E32471"/>
    <w:rsid w:val="00E3255E"/>
    <w:rsid w:val="00E33CD0"/>
    <w:rsid w:val="00E33D94"/>
    <w:rsid w:val="00E34D59"/>
    <w:rsid w:val="00E429F2"/>
    <w:rsid w:val="00E42D82"/>
    <w:rsid w:val="00E43212"/>
    <w:rsid w:val="00E445B3"/>
    <w:rsid w:val="00E4529E"/>
    <w:rsid w:val="00E45C79"/>
    <w:rsid w:val="00E527CF"/>
    <w:rsid w:val="00E53390"/>
    <w:rsid w:val="00E55CD9"/>
    <w:rsid w:val="00E5673E"/>
    <w:rsid w:val="00E62948"/>
    <w:rsid w:val="00E6441E"/>
    <w:rsid w:val="00E67262"/>
    <w:rsid w:val="00E72862"/>
    <w:rsid w:val="00E74E72"/>
    <w:rsid w:val="00E755F6"/>
    <w:rsid w:val="00E926D9"/>
    <w:rsid w:val="00E9555F"/>
    <w:rsid w:val="00EA2641"/>
    <w:rsid w:val="00EA4C2B"/>
    <w:rsid w:val="00EB17DA"/>
    <w:rsid w:val="00EB3098"/>
    <w:rsid w:val="00EB7233"/>
    <w:rsid w:val="00ED1E55"/>
    <w:rsid w:val="00ED233E"/>
    <w:rsid w:val="00ED3149"/>
    <w:rsid w:val="00ED41B9"/>
    <w:rsid w:val="00ED6C67"/>
    <w:rsid w:val="00EE0245"/>
    <w:rsid w:val="00EE1915"/>
    <w:rsid w:val="00EE1D79"/>
    <w:rsid w:val="00EE7D99"/>
    <w:rsid w:val="00F07AC2"/>
    <w:rsid w:val="00F21797"/>
    <w:rsid w:val="00F21EC7"/>
    <w:rsid w:val="00F2313C"/>
    <w:rsid w:val="00F24D70"/>
    <w:rsid w:val="00F262A1"/>
    <w:rsid w:val="00F26735"/>
    <w:rsid w:val="00F3019D"/>
    <w:rsid w:val="00F3155B"/>
    <w:rsid w:val="00F33121"/>
    <w:rsid w:val="00F33D57"/>
    <w:rsid w:val="00F45781"/>
    <w:rsid w:val="00F47CB3"/>
    <w:rsid w:val="00F50FF6"/>
    <w:rsid w:val="00F51E0B"/>
    <w:rsid w:val="00F527B1"/>
    <w:rsid w:val="00F54A78"/>
    <w:rsid w:val="00F63E90"/>
    <w:rsid w:val="00F64B5A"/>
    <w:rsid w:val="00F73280"/>
    <w:rsid w:val="00F736C8"/>
    <w:rsid w:val="00F73BC9"/>
    <w:rsid w:val="00F74E40"/>
    <w:rsid w:val="00F7595C"/>
    <w:rsid w:val="00F76176"/>
    <w:rsid w:val="00F820FD"/>
    <w:rsid w:val="00F82DC4"/>
    <w:rsid w:val="00F86B49"/>
    <w:rsid w:val="00F9063E"/>
    <w:rsid w:val="00F92B7A"/>
    <w:rsid w:val="00F94A13"/>
    <w:rsid w:val="00F957E6"/>
    <w:rsid w:val="00F95A2B"/>
    <w:rsid w:val="00F967E3"/>
    <w:rsid w:val="00F9788E"/>
    <w:rsid w:val="00F97B26"/>
    <w:rsid w:val="00FA02FD"/>
    <w:rsid w:val="00FA3757"/>
    <w:rsid w:val="00FA5410"/>
    <w:rsid w:val="00FA71CE"/>
    <w:rsid w:val="00FB15EB"/>
    <w:rsid w:val="00FC12E9"/>
    <w:rsid w:val="00FD139E"/>
    <w:rsid w:val="00FD2DED"/>
    <w:rsid w:val="00FD3E08"/>
    <w:rsid w:val="00FE70D6"/>
    <w:rsid w:val="00FF090B"/>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F855C-0261-458C-A1AD-0E33D0B0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57"/>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qFormat/>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qFormat/>
    <w:rsid w:val="007351F6"/>
    <w:rPr>
      <w:rFonts w:ascii="Times New Roman" w:eastAsia="Times New Roman" w:hAnsi="Times New Roman" w:cs="Times New Roman"/>
      <w:sz w:val="20"/>
      <w:szCs w:val="20"/>
    </w:rPr>
  </w:style>
  <w:style w:type="paragraph" w:styleId="NoSpacing">
    <w:name w:val="No Spacing"/>
    <w:uiPriority w:val="99"/>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qFormat/>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qFormat/>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A37343"/>
    <w:pPr>
      <w:spacing w:after="0" w:line="240" w:lineRule="auto"/>
      <w:ind w:left="12"/>
    </w:pPr>
    <w:rPr>
      <w:rFonts w:ascii="Acad Nusx" w:eastAsia="Times New Roman" w:hAnsi="Acad Nusx" w:cs="Times New Roman"/>
      <w:sz w:val="24"/>
      <w:szCs w:val="24"/>
    </w:rPr>
  </w:style>
  <w:style w:type="character" w:customStyle="1" w:styleId="BodyTextIndentChar">
    <w:name w:val="Body Text Indent Char"/>
    <w:basedOn w:val="DefaultParagraphFont"/>
    <w:link w:val="BodyTextIndent"/>
    <w:rsid w:val="00A37343"/>
    <w:rPr>
      <w:rFonts w:ascii="Acad Nusx" w:eastAsia="Times New Roman" w:hAnsi="Acad Nusx" w:cs="Times New Roman"/>
      <w:sz w:val="24"/>
      <w:szCs w:val="24"/>
    </w:rPr>
  </w:style>
  <w:style w:type="paragraph" w:customStyle="1" w:styleId="ListParagraph1">
    <w:name w:val="List Paragraph1"/>
    <w:basedOn w:val="Normal"/>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Strong">
    <w:name w:val="Strong"/>
    <w:basedOn w:val="DefaultParagraphFont"/>
    <w:uiPriority w:val="22"/>
    <w:qFormat/>
    <w:rsid w:val="003977CA"/>
    <w:rPr>
      <w:b/>
      <w:bCs/>
    </w:rPr>
  </w:style>
  <w:style w:type="character" w:customStyle="1" w:styleId="apple-converted-space">
    <w:name w:val="apple-converted-space"/>
    <w:rsid w:val="008F790A"/>
  </w:style>
  <w:style w:type="paragraph" w:styleId="HTMLPreformatted">
    <w:name w:val="HTML Preformatted"/>
    <w:basedOn w:val="Normal"/>
    <w:link w:val="HTMLPreformattedChar"/>
    <w:semiHidden/>
    <w:unhideWhenUsed/>
    <w:rsid w:val="00EB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semiHidden/>
    <w:rsid w:val="00EB7233"/>
    <w:rPr>
      <w:rFonts w:ascii="Courier New" w:eastAsia="Times New Roman" w:hAnsi="Courier New"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188">
      <w:bodyDiv w:val="1"/>
      <w:marLeft w:val="0"/>
      <w:marRight w:val="0"/>
      <w:marTop w:val="0"/>
      <w:marBottom w:val="0"/>
      <w:divBdr>
        <w:top w:val="none" w:sz="0" w:space="0" w:color="auto"/>
        <w:left w:val="none" w:sz="0" w:space="0" w:color="auto"/>
        <w:bottom w:val="none" w:sz="0" w:space="0" w:color="auto"/>
        <w:right w:val="none" w:sz="0" w:space="0" w:color="auto"/>
      </w:divBdr>
    </w:div>
    <w:div w:id="137192307">
      <w:bodyDiv w:val="1"/>
      <w:marLeft w:val="0"/>
      <w:marRight w:val="0"/>
      <w:marTop w:val="0"/>
      <w:marBottom w:val="0"/>
      <w:divBdr>
        <w:top w:val="none" w:sz="0" w:space="0" w:color="auto"/>
        <w:left w:val="none" w:sz="0" w:space="0" w:color="auto"/>
        <w:bottom w:val="none" w:sz="0" w:space="0" w:color="auto"/>
        <w:right w:val="none" w:sz="0" w:space="0" w:color="auto"/>
      </w:divBdr>
    </w:div>
    <w:div w:id="202333370">
      <w:bodyDiv w:val="1"/>
      <w:marLeft w:val="0"/>
      <w:marRight w:val="0"/>
      <w:marTop w:val="0"/>
      <w:marBottom w:val="0"/>
      <w:divBdr>
        <w:top w:val="none" w:sz="0" w:space="0" w:color="auto"/>
        <w:left w:val="none" w:sz="0" w:space="0" w:color="auto"/>
        <w:bottom w:val="none" w:sz="0" w:space="0" w:color="auto"/>
        <w:right w:val="none" w:sz="0" w:space="0" w:color="auto"/>
      </w:divBdr>
    </w:div>
    <w:div w:id="233711142">
      <w:bodyDiv w:val="1"/>
      <w:marLeft w:val="0"/>
      <w:marRight w:val="0"/>
      <w:marTop w:val="0"/>
      <w:marBottom w:val="0"/>
      <w:divBdr>
        <w:top w:val="none" w:sz="0" w:space="0" w:color="auto"/>
        <w:left w:val="none" w:sz="0" w:space="0" w:color="auto"/>
        <w:bottom w:val="none" w:sz="0" w:space="0" w:color="auto"/>
        <w:right w:val="none" w:sz="0" w:space="0" w:color="auto"/>
      </w:divBdr>
    </w:div>
    <w:div w:id="247156071">
      <w:bodyDiv w:val="1"/>
      <w:marLeft w:val="0"/>
      <w:marRight w:val="0"/>
      <w:marTop w:val="0"/>
      <w:marBottom w:val="0"/>
      <w:divBdr>
        <w:top w:val="none" w:sz="0" w:space="0" w:color="auto"/>
        <w:left w:val="none" w:sz="0" w:space="0" w:color="auto"/>
        <w:bottom w:val="none" w:sz="0" w:space="0" w:color="auto"/>
        <w:right w:val="none" w:sz="0" w:space="0" w:color="auto"/>
      </w:divBdr>
    </w:div>
    <w:div w:id="252906869">
      <w:bodyDiv w:val="1"/>
      <w:marLeft w:val="0"/>
      <w:marRight w:val="0"/>
      <w:marTop w:val="0"/>
      <w:marBottom w:val="0"/>
      <w:divBdr>
        <w:top w:val="none" w:sz="0" w:space="0" w:color="auto"/>
        <w:left w:val="none" w:sz="0" w:space="0" w:color="auto"/>
        <w:bottom w:val="none" w:sz="0" w:space="0" w:color="auto"/>
        <w:right w:val="none" w:sz="0" w:space="0" w:color="auto"/>
      </w:divBdr>
    </w:div>
    <w:div w:id="271016770">
      <w:bodyDiv w:val="1"/>
      <w:marLeft w:val="0"/>
      <w:marRight w:val="0"/>
      <w:marTop w:val="0"/>
      <w:marBottom w:val="0"/>
      <w:divBdr>
        <w:top w:val="none" w:sz="0" w:space="0" w:color="auto"/>
        <w:left w:val="none" w:sz="0" w:space="0" w:color="auto"/>
        <w:bottom w:val="none" w:sz="0" w:space="0" w:color="auto"/>
        <w:right w:val="none" w:sz="0" w:space="0" w:color="auto"/>
      </w:divBdr>
    </w:div>
    <w:div w:id="275527104">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2393162">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358045628">
      <w:bodyDiv w:val="1"/>
      <w:marLeft w:val="0"/>
      <w:marRight w:val="0"/>
      <w:marTop w:val="0"/>
      <w:marBottom w:val="0"/>
      <w:divBdr>
        <w:top w:val="none" w:sz="0" w:space="0" w:color="auto"/>
        <w:left w:val="none" w:sz="0" w:space="0" w:color="auto"/>
        <w:bottom w:val="none" w:sz="0" w:space="0" w:color="auto"/>
        <w:right w:val="none" w:sz="0" w:space="0" w:color="auto"/>
      </w:divBdr>
    </w:div>
    <w:div w:id="367880623">
      <w:bodyDiv w:val="1"/>
      <w:marLeft w:val="0"/>
      <w:marRight w:val="0"/>
      <w:marTop w:val="0"/>
      <w:marBottom w:val="0"/>
      <w:divBdr>
        <w:top w:val="none" w:sz="0" w:space="0" w:color="auto"/>
        <w:left w:val="none" w:sz="0" w:space="0" w:color="auto"/>
        <w:bottom w:val="none" w:sz="0" w:space="0" w:color="auto"/>
        <w:right w:val="none" w:sz="0" w:space="0" w:color="auto"/>
      </w:divBdr>
    </w:div>
    <w:div w:id="381288494">
      <w:bodyDiv w:val="1"/>
      <w:marLeft w:val="0"/>
      <w:marRight w:val="0"/>
      <w:marTop w:val="0"/>
      <w:marBottom w:val="0"/>
      <w:divBdr>
        <w:top w:val="none" w:sz="0" w:space="0" w:color="auto"/>
        <w:left w:val="none" w:sz="0" w:space="0" w:color="auto"/>
        <w:bottom w:val="none" w:sz="0" w:space="0" w:color="auto"/>
        <w:right w:val="none" w:sz="0" w:space="0" w:color="auto"/>
      </w:divBdr>
    </w:div>
    <w:div w:id="407924562">
      <w:bodyDiv w:val="1"/>
      <w:marLeft w:val="0"/>
      <w:marRight w:val="0"/>
      <w:marTop w:val="0"/>
      <w:marBottom w:val="0"/>
      <w:divBdr>
        <w:top w:val="none" w:sz="0" w:space="0" w:color="auto"/>
        <w:left w:val="none" w:sz="0" w:space="0" w:color="auto"/>
        <w:bottom w:val="none" w:sz="0" w:space="0" w:color="auto"/>
        <w:right w:val="none" w:sz="0" w:space="0" w:color="auto"/>
      </w:divBdr>
    </w:div>
    <w:div w:id="410977913">
      <w:bodyDiv w:val="1"/>
      <w:marLeft w:val="0"/>
      <w:marRight w:val="0"/>
      <w:marTop w:val="0"/>
      <w:marBottom w:val="0"/>
      <w:divBdr>
        <w:top w:val="none" w:sz="0" w:space="0" w:color="auto"/>
        <w:left w:val="none" w:sz="0" w:space="0" w:color="auto"/>
        <w:bottom w:val="none" w:sz="0" w:space="0" w:color="auto"/>
        <w:right w:val="none" w:sz="0" w:space="0" w:color="auto"/>
      </w:divBdr>
    </w:div>
    <w:div w:id="417604595">
      <w:bodyDiv w:val="1"/>
      <w:marLeft w:val="0"/>
      <w:marRight w:val="0"/>
      <w:marTop w:val="0"/>
      <w:marBottom w:val="0"/>
      <w:divBdr>
        <w:top w:val="none" w:sz="0" w:space="0" w:color="auto"/>
        <w:left w:val="none" w:sz="0" w:space="0" w:color="auto"/>
        <w:bottom w:val="none" w:sz="0" w:space="0" w:color="auto"/>
        <w:right w:val="none" w:sz="0" w:space="0" w:color="auto"/>
      </w:divBdr>
    </w:div>
    <w:div w:id="422457951">
      <w:bodyDiv w:val="1"/>
      <w:marLeft w:val="0"/>
      <w:marRight w:val="0"/>
      <w:marTop w:val="0"/>
      <w:marBottom w:val="0"/>
      <w:divBdr>
        <w:top w:val="none" w:sz="0" w:space="0" w:color="auto"/>
        <w:left w:val="none" w:sz="0" w:space="0" w:color="auto"/>
        <w:bottom w:val="none" w:sz="0" w:space="0" w:color="auto"/>
        <w:right w:val="none" w:sz="0" w:space="0" w:color="auto"/>
      </w:divBdr>
    </w:div>
    <w:div w:id="432826540">
      <w:bodyDiv w:val="1"/>
      <w:marLeft w:val="0"/>
      <w:marRight w:val="0"/>
      <w:marTop w:val="0"/>
      <w:marBottom w:val="0"/>
      <w:divBdr>
        <w:top w:val="none" w:sz="0" w:space="0" w:color="auto"/>
        <w:left w:val="none" w:sz="0" w:space="0" w:color="auto"/>
        <w:bottom w:val="none" w:sz="0" w:space="0" w:color="auto"/>
        <w:right w:val="none" w:sz="0" w:space="0" w:color="auto"/>
      </w:divBdr>
    </w:div>
    <w:div w:id="438449502">
      <w:bodyDiv w:val="1"/>
      <w:marLeft w:val="0"/>
      <w:marRight w:val="0"/>
      <w:marTop w:val="0"/>
      <w:marBottom w:val="0"/>
      <w:divBdr>
        <w:top w:val="none" w:sz="0" w:space="0" w:color="auto"/>
        <w:left w:val="none" w:sz="0" w:space="0" w:color="auto"/>
        <w:bottom w:val="none" w:sz="0" w:space="0" w:color="auto"/>
        <w:right w:val="none" w:sz="0" w:space="0" w:color="auto"/>
      </w:divBdr>
    </w:div>
    <w:div w:id="455027330">
      <w:bodyDiv w:val="1"/>
      <w:marLeft w:val="0"/>
      <w:marRight w:val="0"/>
      <w:marTop w:val="0"/>
      <w:marBottom w:val="0"/>
      <w:divBdr>
        <w:top w:val="none" w:sz="0" w:space="0" w:color="auto"/>
        <w:left w:val="none" w:sz="0" w:space="0" w:color="auto"/>
        <w:bottom w:val="none" w:sz="0" w:space="0" w:color="auto"/>
        <w:right w:val="none" w:sz="0" w:space="0" w:color="auto"/>
      </w:divBdr>
    </w:div>
    <w:div w:id="476070942">
      <w:bodyDiv w:val="1"/>
      <w:marLeft w:val="0"/>
      <w:marRight w:val="0"/>
      <w:marTop w:val="0"/>
      <w:marBottom w:val="0"/>
      <w:divBdr>
        <w:top w:val="none" w:sz="0" w:space="0" w:color="auto"/>
        <w:left w:val="none" w:sz="0" w:space="0" w:color="auto"/>
        <w:bottom w:val="none" w:sz="0" w:space="0" w:color="auto"/>
        <w:right w:val="none" w:sz="0" w:space="0" w:color="auto"/>
      </w:divBdr>
    </w:div>
    <w:div w:id="491408709">
      <w:bodyDiv w:val="1"/>
      <w:marLeft w:val="0"/>
      <w:marRight w:val="0"/>
      <w:marTop w:val="0"/>
      <w:marBottom w:val="0"/>
      <w:divBdr>
        <w:top w:val="none" w:sz="0" w:space="0" w:color="auto"/>
        <w:left w:val="none" w:sz="0" w:space="0" w:color="auto"/>
        <w:bottom w:val="none" w:sz="0" w:space="0" w:color="auto"/>
        <w:right w:val="none" w:sz="0" w:space="0" w:color="auto"/>
      </w:divBdr>
    </w:div>
    <w:div w:id="502552854">
      <w:bodyDiv w:val="1"/>
      <w:marLeft w:val="0"/>
      <w:marRight w:val="0"/>
      <w:marTop w:val="0"/>
      <w:marBottom w:val="0"/>
      <w:divBdr>
        <w:top w:val="none" w:sz="0" w:space="0" w:color="auto"/>
        <w:left w:val="none" w:sz="0" w:space="0" w:color="auto"/>
        <w:bottom w:val="none" w:sz="0" w:space="0" w:color="auto"/>
        <w:right w:val="none" w:sz="0" w:space="0" w:color="auto"/>
      </w:divBdr>
    </w:div>
    <w:div w:id="594948020">
      <w:bodyDiv w:val="1"/>
      <w:marLeft w:val="0"/>
      <w:marRight w:val="0"/>
      <w:marTop w:val="0"/>
      <w:marBottom w:val="0"/>
      <w:divBdr>
        <w:top w:val="none" w:sz="0" w:space="0" w:color="auto"/>
        <w:left w:val="none" w:sz="0" w:space="0" w:color="auto"/>
        <w:bottom w:val="none" w:sz="0" w:space="0" w:color="auto"/>
        <w:right w:val="none" w:sz="0" w:space="0" w:color="auto"/>
      </w:divBdr>
    </w:div>
    <w:div w:id="610161287">
      <w:bodyDiv w:val="1"/>
      <w:marLeft w:val="0"/>
      <w:marRight w:val="0"/>
      <w:marTop w:val="0"/>
      <w:marBottom w:val="0"/>
      <w:divBdr>
        <w:top w:val="none" w:sz="0" w:space="0" w:color="auto"/>
        <w:left w:val="none" w:sz="0" w:space="0" w:color="auto"/>
        <w:bottom w:val="none" w:sz="0" w:space="0" w:color="auto"/>
        <w:right w:val="none" w:sz="0" w:space="0" w:color="auto"/>
      </w:divBdr>
    </w:div>
    <w:div w:id="615984321">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21028611">
      <w:bodyDiv w:val="1"/>
      <w:marLeft w:val="0"/>
      <w:marRight w:val="0"/>
      <w:marTop w:val="0"/>
      <w:marBottom w:val="0"/>
      <w:divBdr>
        <w:top w:val="none" w:sz="0" w:space="0" w:color="auto"/>
        <w:left w:val="none" w:sz="0" w:space="0" w:color="auto"/>
        <w:bottom w:val="none" w:sz="0" w:space="0" w:color="auto"/>
        <w:right w:val="none" w:sz="0" w:space="0" w:color="auto"/>
      </w:divBdr>
    </w:div>
    <w:div w:id="771051161">
      <w:bodyDiv w:val="1"/>
      <w:marLeft w:val="0"/>
      <w:marRight w:val="0"/>
      <w:marTop w:val="0"/>
      <w:marBottom w:val="0"/>
      <w:divBdr>
        <w:top w:val="none" w:sz="0" w:space="0" w:color="auto"/>
        <w:left w:val="none" w:sz="0" w:space="0" w:color="auto"/>
        <w:bottom w:val="none" w:sz="0" w:space="0" w:color="auto"/>
        <w:right w:val="none" w:sz="0" w:space="0" w:color="auto"/>
      </w:divBdr>
    </w:div>
    <w:div w:id="784688369">
      <w:bodyDiv w:val="1"/>
      <w:marLeft w:val="0"/>
      <w:marRight w:val="0"/>
      <w:marTop w:val="0"/>
      <w:marBottom w:val="0"/>
      <w:divBdr>
        <w:top w:val="none" w:sz="0" w:space="0" w:color="auto"/>
        <w:left w:val="none" w:sz="0" w:space="0" w:color="auto"/>
        <w:bottom w:val="none" w:sz="0" w:space="0" w:color="auto"/>
        <w:right w:val="none" w:sz="0" w:space="0" w:color="auto"/>
      </w:divBdr>
    </w:div>
    <w:div w:id="838689740">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848367745">
      <w:bodyDiv w:val="1"/>
      <w:marLeft w:val="0"/>
      <w:marRight w:val="0"/>
      <w:marTop w:val="0"/>
      <w:marBottom w:val="0"/>
      <w:divBdr>
        <w:top w:val="none" w:sz="0" w:space="0" w:color="auto"/>
        <w:left w:val="none" w:sz="0" w:space="0" w:color="auto"/>
        <w:bottom w:val="none" w:sz="0" w:space="0" w:color="auto"/>
        <w:right w:val="none" w:sz="0" w:space="0" w:color="auto"/>
      </w:divBdr>
    </w:div>
    <w:div w:id="921064675">
      <w:bodyDiv w:val="1"/>
      <w:marLeft w:val="0"/>
      <w:marRight w:val="0"/>
      <w:marTop w:val="0"/>
      <w:marBottom w:val="0"/>
      <w:divBdr>
        <w:top w:val="none" w:sz="0" w:space="0" w:color="auto"/>
        <w:left w:val="none" w:sz="0" w:space="0" w:color="auto"/>
        <w:bottom w:val="none" w:sz="0" w:space="0" w:color="auto"/>
        <w:right w:val="none" w:sz="0" w:space="0" w:color="auto"/>
      </w:divBdr>
    </w:div>
    <w:div w:id="934746268">
      <w:bodyDiv w:val="1"/>
      <w:marLeft w:val="0"/>
      <w:marRight w:val="0"/>
      <w:marTop w:val="0"/>
      <w:marBottom w:val="0"/>
      <w:divBdr>
        <w:top w:val="none" w:sz="0" w:space="0" w:color="auto"/>
        <w:left w:val="none" w:sz="0" w:space="0" w:color="auto"/>
        <w:bottom w:val="none" w:sz="0" w:space="0" w:color="auto"/>
        <w:right w:val="none" w:sz="0" w:space="0" w:color="auto"/>
      </w:divBdr>
    </w:div>
    <w:div w:id="945890994">
      <w:bodyDiv w:val="1"/>
      <w:marLeft w:val="0"/>
      <w:marRight w:val="0"/>
      <w:marTop w:val="0"/>
      <w:marBottom w:val="0"/>
      <w:divBdr>
        <w:top w:val="none" w:sz="0" w:space="0" w:color="auto"/>
        <w:left w:val="none" w:sz="0" w:space="0" w:color="auto"/>
        <w:bottom w:val="none" w:sz="0" w:space="0" w:color="auto"/>
        <w:right w:val="none" w:sz="0" w:space="0" w:color="auto"/>
      </w:divBdr>
    </w:div>
    <w:div w:id="957030335">
      <w:bodyDiv w:val="1"/>
      <w:marLeft w:val="0"/>
      <w:marRight w:val="0"/>
      <w:marTop w:val="0"/>
      <w:marBottom w:val="0"/>
      <w:divBdr>
        <w:top w:val="none" w:sz="0" w:space="0" w:color="auto"/>
        <w:left w:val="none" w:sz="0" w:space="0" w:color="auto"/>
        <w:bottom w:val="none" w:sz="0" w:space="0" w:color="auto"/>
        <w:right w:val="none" w:sz="0" w:space="0" w:color="auto"/>
      </w:divBdr>
    </w:div>
    <w:div w:id="1048333516">
      <w:bodyDiv w:val="1"/>
      <w:marLeft w:val="0"/>
      <w:marRight w:val="0"/>
      <w:marTop w:val="0"/>
      <w:marBottom w:val="0"/>
      <w:divBdr>
        <w:top w:val="none" w:sz="0" w:space="0" w:color="auto"/>
        <w:left w:val="none" w:sz="0" w:space="0" w:color="auto"/>
        <w:bottom w:val="none" w:sz="0" w:space="0" w:color="auto"/>
        <w:right w:val="none" w:sz="0" w:space="0" w:color="auto"/>
      </w:divBdr>
    </w:div>
    <w:div w:id="1068309622">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13592270">
      <w:bodyDiv w:val="1"/>
      <w:marLeft w:val="0"/>
      <w:marRight w:val="0"/>
      <w:marTop w:val="0"/>
      <w:marBottom w:val="0"/>
      <w:divBdr>
        <w:top w:val="none" w:sz="0" w:space="0" w:color="auto"/>
        <w:left w:val="none" w:sz="0" w:space="0" w:color="auto"/>
        <w:bottom w:val="none" w:sz="0" w:space="0" w:color="auto"/>
        <w:right w:val="none" w:sz="0" w:space="0" w:color="auto"/>
      </w:divBdr>
    </w:div>
    <w:div w:id="1175193324">
      <w:bodyDiv w:val="1"/>
      <w:marLeft w:val="0"/>
      <w:marRight w:val="0"/>
      <w:marTop w:val="0"/>
      <w:marBottom w:val="0"/>
      <w:divBdr>
        <w:top w:val="none" w:sz="0" w:space="0" w:color="auto"/>
        <w:left w:val="none" w:sz="0" w:space="0" w:color="auto"/>
        <w:bottom w:val="none" w:sz="0" w:space="0" w:color="auto"/>
        <w:right w:val="none" w:sz="0" w:space="0" w:color="auto"/>
      </w:divBdr>
    </w:div>
    <w:div w:id="126256399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85522163">
      <w:bodyDiv w:val="1"/>
      <w:marLeft w:val="0"/>
      <w:marRight w:val="0"/>
      <w:marTop w:val="0"/>
      <w:marBottom w:val="0"/>
      <w:divBdr>
        <w:top w:val="none" w:sz="0" w:space="0" w:color="auto"/>
        <w:left w:val="none" w:sz="0" w:space="0" w:color="auto"/>
        <w:bottom w:val="none" w:sz="0" w:space="0" w:color="auto"/>
        <w:right w:val="none" w:sz="0" w:space="0" w:color="auto"/>
      </w:divBdr>
    </w:div>
    <w:div w:id="1393846965">
      <w:bodyDiv w:val="1"/>
      <w:marLeft w:val="0"/>
      <w:marRight w:val="0"/>
      <w:marTop w:val="0"/>
      <w:marBottom w:val="0"/>
      <w:divBdr>
        <w:top w:val="none" w:sz="0" w:space="0" w:color="auto"/>
        <w:left w:val="none" w:sz="0" w:space="0" w:color="auto"/>
        <w:bottom w:val="none" w:sz="0" w:space="0" w:color="auto"/>
        <w:right w:val="none" w:sz="0" w:space="0" w:color="auto"/>
      </w:divBdr>
    </w:div>
    <w:div w:id="1442141536">
      <w:bodyDiv w:val="1"/>
      <w:marLeft w:val="0"/>
      <w:marRight w:val="0"/>
      <w:marTop w:val="0"/>
      <w:marBottom w:val="0"/>
      <w:divBdr>
        <w:top w:val="none" w:sz="0" w:space="0" w:color="auto"/>
        <w:left w:val="none" w:sz="0" w:space="0" w:color="auto"/>
        <w:bottom w:val="none" w:sz="0" w:space="0" w:color="auto"/>
        <w:right w:val="none" w:sz="0" w:space="0" w:color="auto"/>
      </w:divBdr>
    </w:div>
    <w:div w:id="1443763705">
      <w:bodyDiv w:val="1"/>
      <w:marLeft w:val="0"/>
      <w:marRight w:val="0"/>
      <w:marTop w:val="0"/>
      <w:marBottom w:val="0"/>
      <w:divBdr>
        <w:top w:val="none" w:sz="0" w:space="0" w:color="auto"/>
        <w:left w:val="none" w:sz="0" w:space="0" w:color="auto"/>
        <w:bottom w:val="none" w:sz="0" w:space="0" w:color="auto"/>
        <w:right w:val="none" w:sz="0" w:space="0" w:color="auto"/>
      </w:divBdr>
    </w:div>
    <w:div w:id="1481069557">
      <w:bodyDiv w:val="1"/>
      <w:marLeft w:val="0"/>
      <w:marRight w:val="0"/>
      <w:marTop w:val="0"/>
      <w:marBottom w:val="0"/>
      <w:divBdr>
        <w:top w:val="none" w:sz="0" w:space="0" w:color="auto"/>
        <w:left w:val="none" w:sz="0" w:space="0" w:color="auto"/>
        <w:bottom w:val="none" w:sz="0" w:space="0" w:color="auto"/>
        <w:right w:val="none" w:sz="0" w:space="0" w:color="auto"/>
      </w:divBdr>
    </w:div>
    <w:div w:id="1495681584">
      <w:bodyDiv w:val="1"/>
      <w:marLeft w:val="0"/>
      <w:marRight w:val="0"/>
      <w:marTop w:val="0"/>
      <w:marBottom w:val="0"/>
      <w:divBdr>
        <w:top w:val="none" w:sz="0" w:space="0" w:color="auto"/>
        <w:left w:val="none" w:sz="0" w:space="0" w:color="auto"/>
        <w:bottom w:val="none" w:sz="0" w:space="0" w:color="auto"/>
        <w:right w:val="none" w:sz="0" w:space="0" w:color="auto"/>
      </w:divBdr>
    </w:div>
    <w:div w:id="1523738895">
      <w:bodyDiv w:val="1"/>
      <w:marLeft w:val="0"/>
      <w:marRight w:val="0"/>
      <w:marTop w:val="0"/>
      <w:marBottom w:val="0"/>
      <w:divBdr>
        <w:top w:val="none" w:sz="0" w:space="0" w:color="auto"/>
        <w:left w:val="none" w:sz="0" w:space="0" w:color="auto"/>
        <w:bottom w:val="none" w:sz="0" w:space="0" w:color="auto"/>
        <w:right w:val="none" w:sz="0" w:space="0" w:color="auto"/>
      </w:divBdr>
    </w:div>
    <w:div w:id="1536696625">
      <w:bodyDiv w:val="1"/>
      <w:marLeft w:val="0"/>
      <w:marRight w:val="0"/>
      <w:marTop w:val="0"/>
      <w:marBottom w:val="0"/>
      <w:divBdr>
        <w:top w:val="none" w:sz="0" w:space="0" w:color="auto"/>
        <w:left w:val="none" w:sz="0" w:space="0" w:color="auto"/>
        <w:bottom w:val="none" w:sz="0" w:space="0" w:color="auto"/>
        <w:right w:val="none" w:sz="0" w:space="0" w:color="auto"/>
      </w:divBdr>
    </w:div>
    <w:div w:id="1540897821">
      <w:bodyDiv w:val="1"/>
      <w:marLeft w:val="0"/>
      <w:marRight w:val="0"/>
      <w:marTop w:val="0"/>
      <w:marBottom w:val="0"/>
      <w:divBdr>
        <w:top w:val="none" w:sz="0" w:space="0" w:color="auto"/>
        <w:left w:val="none" w:sz="0" w:space="0" w:color="auto"/>
        <w:bottom w:val="none" w:sz="0" w:space="0" w:color="auto"/>
        <w:right w:val="none" w:sz="0" w:space="0" w:color="auto"/>
      </w:divBdr>
    </w:div>
    <w:div w:id="1686320634">
      <w:bodyDiv w:val="1"/>
      <w:marLeft w:val="0"/>
      <w:marRight w:val="0"/>
      <w:marTop w:val="0"/>
      <w:marBottom w:val="0"/>
      <w:divBdr>
        <w:top w:val="none" w:sz="0" w:space="0" w:color="auto"/>
        <w:left w:val="none" w:sz="0" w:space="0" w:color="auto"/>
        <w:bottom w:val="none" w:sz="0" w:space="0" w:color="auto"/>
        <w:right w:val="none" w:sz="0" w:space="0" w:color="auto"/>
      </w:divBdr>
    </w:div>
    <w:div w:id="1699966140">
      <w:bodyDiv w:val="1"/>
      <w:marLeft w:val="0"/>
      <w:marRight w:val="0"/>
      <w:marTop w:val="0"/>
      <w:marBottom w:val="0"/>
      <w:divBdr>
        <w:top w:val="none" w:sz="0" w:space="0" w:color="auto"/>
        <w:left w:val="none" w:sz="0" w:space="0" w:color="auto"/>
        <w:bottom w:val="none" w:sz="0" w:space="0" w:color="auto"/>
        <w:right w:val="none" w:sz="0" w:space="0" w:color="auto"/>
      </w:divBdr>
    </w:div>
    <w:div w:id="1743791105">
      <w:bodyDiv w:val="1"/>
      <w:marLeft w:val="0"/>
      <w:marRight w:val="0"/>
      <w:marTop w:val="0"/>
      <w:marBottom w:val="0"/>
      <w:divBdr>
        <w:top w:val="none" w:sz="0" w:space="0" w:color="auto"/>
        <w:left w:val="none" w:sz="0" w:space="0" w:color="auto"/>
        <w:bottom w:val="none" w:sz="0" w:space="0" w:color="auto"/>
        <w:right w:val="none" w:sz="0" w:space="0" w:color="auto"/>
      </w:divBdr>
    </w:div>
    <w:div w:id="1758287386">
      <w:bodyDiv w:val="1"/>
      <w:marLeft w:val="0"/>
      <w:marRight w:val="0"/>
      <w:marTop w:val="0"/>
      <w:marBottom w:val="0"/>
      <w:divBdr>
        <w:top w:val="none" w:sz="0" w:space="0" w:color="auto"/>
        <w:left w:val="none" w:sz="0" w:space="0" w:color="auto"/>
        <w:bottom w:val="none" w:sz="0" w:space="0" w:color="auto"/>
        <w:right w:val="none" w:sz="0" w:space="0" w:color="auto"/>
      </w:divBdr>
    </w:div>
    <w:div w:id="1768114645">
      <w:bodyDiv w:val="1"/>
      <w:marLeft w:val="0"/>
      <w:marRight w:val="0"/>
      <w:marTop w:val="0"/>
      <w:marBottom w:val="0"/>
      <w:divBdr>
        <w:top w:val="none" w:sz="0" w:space="0" w:color="auto"/>
        <w:left w:val="none" w:sz="0" w:space="0" w:color="auto"/>
        <w:bottom w:val="none" w:sz="0" w:space="0" w:color="auto"/>
        <w:right w:val="none" w:sz="0" w:space="0" w:color="auto"/>
      </w:divBdr>
    </w:div>
    <w:div w:id="1792506259">
      <w:bodyDiv w:val="1"/>
      <w:marLeft w:val="0"/>
      <w:marRight w:val="0"/>
      <w:marTop w:val="0"/>
      <w:marBottom w:val="0"/>
      <w:divBdr>
        <w:top w:val="none" w:sz="0" w:space="0" w:color="auto"/>
        <w:left w:val="none" w:sz="0" w:space="0" w:color="auto"/>
        <w:bottom w:val="none" w:sz="0" w:space="0" w:color="auto"/>
        <w:right w:val="none" w:sz="0" w:space="0" w:color="auto"/>
      </w:divBdr>
    </w:div>
    <w:div w:id="1794517879">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24851832">
      <w:bodyDiv w:val="1"/>
      <w:marLeft w:val="0"/>
      <w:marRight w:val="0"/>
      <w:marTop w:val="0"/>
      <w:marBottom w:val="0"/>
      <w:divBdr>
        <w:top w:val="none" w:sz="0" w:space="0" w:color="auto"/>
        <w:left w:val="none" w:sz="0" w:space="0" w:color="auto"/>
        <w:bottom w:val="none" w:sz="0" w:space="0" w:color="auto"/>
        <w:right w:val="none" w:sz="0" w:space="0" w:color="auto"/>
      </w:divBdr>
    </w:div>
    <w:div w:id="1831211482">
      <w:bodyDiv w:val="1"/>
      <w:marLeft w:val="0"/>
      <w:marRight w:val="0"/>
      <w:marTop w:val="0"/>
      <w:marBottom w:val="0"/>
      <w:divBdr>
        <w:top w:val="none" w:sz="0" w:space="0" w:color="auto"/>
        <w:left w:val="none" w:sz="0" w:space="0" w:color="auto"/>
        <w:bottom w:val="none" w:sz="0" w:space="0" w:color="auto"/>
        <w:right w:val="none" w:sz="0" w:space="0" w:color="auto"/>
      </w:divBdr>
    </w:div>
    <w:div w:id="1865942492">
      <w:bodyDiv w:val="1"/>
      <w:marLeft w:val="0"/>
      <w:marRight w:val="0"/>
      <w:marTop w:val="0"/>
      <w:marBottom w:val="0"/>
      <w:divBdr>
        <w:top w:val="none" w:sz="0" w:space="0" w:color="auto"/>
        <w:left w:val="none" w:sz="0" w:space="0" w:color="auto"/>
        <w:bottom w:val="none" w:sz="0" w:space="0" w:color="auto"/>
        <w:right w:val="none" w:sz="0" w:space="0" w:color="auto"/>
      </w:divBdr>
    </w:div>
    <w:div w:id="1868176863">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1887372760">
      <w:bodyDiv w:val="1"/>
      <w:marLeft w:val="0"/>
      <w:marRight w:val="0"/>
      <w:marTop w:val="0"/>
      <w:marBottom w:val="0"/>
      <w:divBdr>
        <w:top w:val="none" w:sz="0" w:space="0" w:color="auto"/>
        <w:left w:val="none" w:sz="0" w:space="0" w:color="auto"/>
        <w:bottom w:val="none" w:sz="0" w:space="0" w:color="auto"/>
        <w:right w:val="none" w:sz="0" w:space="0" w:color="auto"/>
      </w:divBdr>
    </w:div>
    <w:div w:id="1907957973">
      <w:bodyDiv w:val="1"/>
      <w:marLeft w:val="0"/>
      <w:marRight w:val="0"/>
      <w:marTop w:val="0"/>
      <w:marBottom w:val="0"/>
      <w:divBdr>
        <w:top w:val="none" w:sz="0" w:space="0" w:color="auto"/>
        <w:left w:val="none" w:sz="0" w:space="0" w:color="auto"/>
        <w:bottom w:val="none" w:sz="0" w:space="0" w:color="auto"/>
        <w:right w:val="none" w:sz="0" w:space="0" w:color="auto"/>
      </w:divBdr>
    </w:div>
    <w:div w:id="1958101630">
      <w:bodyDiv w:val="1"/>
      <w:marLeft w:val="0"/>
      <w:marRight w:val="0"/>
      <w:marTop w:val="0"/>
      <w:marBottom w:val="0"/>
      <w:divBdr>
        <w:top w:val="none" w:sz="0" w:space="0" w:color="auto"/>
        <w:left w:val="none" w:sz="0" w:space="0" w:color="auto"/>
        <w:bottom w:val="none" w:sz="0" w:space="0" w:color="auto"/>
        <w:right w:val="none" w:sz="0" w:space="0" w:color="auto"/>
      </w:divBdr>
    </w:div>
    <w:div w:id="1977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6DE3-5E06-44B1-AC77-A41DF5EA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11</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43</cp:revision>
  <cp:lastPrinted>2013-11-14T12:24:00Z</cp:lastPrinted>
  <dcterms:created xsi:type="dcterms:W3CDTF">2018-05-15T18:42:00Z</dcterms:created>
  <dcterms:modified xsi:type="dcterms:W3CDTF">2021-09-20T11:50:00Z</dcterms:modified>
</cp:coreProperties>
</file>