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DB" w:rsidRDefault="000104DB" w:rsidP="000104DB">
      <w:pPr>
        <w:jc w:val="center"/>
        <w:rPr>
          <w:sz w:val="22"/>
          <w:szCs w:val="22"/>
        </w:rPr>
      </w:pPr>
      <w:r>
        <w:rPr>
          <w:noProof/>
          <w:sz w:val="22"/>
          <w:szCs w:val="22"/>
          <w:lang w:val="en-US" w:eastAsia="en-US"/>
        </w:rPr>
        <w:drawing>
          <wp:inline distT="0" distB="0" distL="0" distR="0">
            <wp:extent cx="2362200" cy="819150"/>
            <wp:effectExtent l="1905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6" cstate="print"/>
                    <a:srcRect/>
                    <a:stretch>
                      <a:fillRect/>
                    </a:stretch>
                  </pic:blipFill>
                  <pic:spPr bwMode="auto">
                    <a:xfrm>
                      <a:off x="0" y="0"/>
                      <a:ext cx="2362200" cy="819150"/>
                    </a:xfrm>
                    <a:prstGeom prst="rect">
                      <a:avLst/>
                    </a:prstGeom>
                    <a:noFill/>
                    <a:ln w="9525">
                      <a:noFill/>
                      <a:miter lim="800000"/>
                      <a:headEnd/>
                      <a:tailEnd/>
                    </a:ln>
                  </pic:spPr>
                </pic:pic>
              </a:graphicData>
            </a:graphic>
          </wp:inline>
        </w:drawing>
      </w:r>
    </w:p>
    <w:p w:rsidR="000104DB" w:rsidRDefault="000104DB" w:rsidP="000104DB">
      <w:pPr>
        <w:jc w:val="center"/>
        <w:rPr>
          <w:rFonts w:ascii="Sylfaen" w:hAnsi="Sylfaen"/>
          <w:b/>
          <w:bCs/>
          <w:sz w:val="28"/>
        </w:rPr>
      </w:pPr>
    </w:p>
    <w:p w:rsidR="000104DB" w:rsidRDefault="000104DB" w:rsidP="000104DB">
      <w:pPr>
        <w:pStyle w:val="Heading3"/>
        <w:ind w:right="173"/>
        <w:rPr>
          <w:rFonts w:ascii="AcadMtavr" w:hAnsi="AcadMtavr"/>
          <w:noProof/>
          <w:color w:val="4F81BD"/>
          <w:sz w:val="28"/>
          <w:szCs w:val="28"/>
          <w:lang w:val="fi-FI"/>
        </w:rPr>
      </w:pPr>
      <w:r>
        <w:rPr>
          <w:rFonts w:ascii="AcadMtavr" w:hAnsi="AcadMtavr"/>
          <w:noProof/>
          <w:color w:val="4F81BD"/>
          <w:sz w:val="28"/>
          <w:szCs w:val="28"/>
          <w:lang w:val="fi-FI"/>
        </w:rPr>
        <w:t>Tbilisis humanitaruli universiteti</w:t>
      </w:r>
    </w:p>
    <w:p w:rsidR="000104DB" w:rsidRPr="000104DB" w:rsidRDefault="000104DB" w:rsidP="000104DB">
      <w:pPr>
        <w:pStyle w:val="Caption"/>
        <w:ind w:left="446" w:right="173"/>
        <w:rPr>
          <w:rFonts w:ascii="Times New Roman" w:hAnsi="Times New Roman"/>
          <w:b/>
          <w:bCs/>
          <w:noProof/>
          <w:color w:val="4F81BD"/>
          <w:sz w:val="28"/>
          <w:szCs w:val="28"/>
          <w:lang w:val="ru-RU"/>
        </w:rPr>
      </w:pPr>
      <w:r>
        <w:rPr>
          <w:rFonts w:ascii="Times New Roman" w:hAnsi="Times New Roman"/>
          <w:b/>
          <w:bCs/>
          <w:noProof/>
          <w:color w:val="4F81BD"/>
          <w:sz w:val="28"/>
          <w:szCs w:val="28"/>
          <w:lang w:val="ru-RU"/>
        </w:rPr>
        <w:t>ТБИЛИССКИЙ ГУМАНИТАРНЫЙ УНИВЕРСИТЕТ</w:t>
      </w:r>
    </w:p>
    <w:p w:rsidR="000104DB" w:rsidRDefault="000104DB" w:rsidP="000104DB">
      <w:pPr>
        <w:jc w:val="center"/>
        <w:rPr>
          <w:rFonts w:ascii="Sylfaen" w:hAnsi="Sylfaen"/>
          <w:b/>
          <w:bCs/>
          <w:color w:val="002060"/>
          <w:sz w:val="28"/>
          <w:szCs w:val="28"/>
        </w:rPr>
      </w:pPr>
      <w:r>
        <w:rPr>
          <w:rFonts w:ascii="Sylfaen" w:hAnsi="Sylfaen"/>
          <w:b/>
          <w:bCs/>
          <w:color w:val="002060"/>
          <w:sz w:val="28"/>
          <w:szCs w:val="28"/>
        </w:rPr>
        <w:t>Силлабус</w:t>
      </w:r>
    </w:p>
    <w:tbl>
      <w:tblPr>
        <w:tblStyle w:val="TableGrid"/>
        <w:tblW w:w="0" w:type="auto"/>
        <w:tblLook w:val="04A0" w:firstRow="1" w:lastRow="0" w:firstColumn="1" w:lastColumn="0" w:noHBand="0" w:noVBand="1"/>
      </w:tblPr>
      <w:tblGrid>
        <w:gridCol w:w="3195"/>
        <w:gridCol w:w="6376"/>
      </w:tblGrid>
      <w:tr w:rsidR="00680F64" w:rsidTr="00932A11">
        <w:tc>
          <w:tcPr>
            <w:tcW w:w="3195" w:type="dxa"/>
          </w:tcPr>
          <w:p w:rsidR="00680F64" w:rsidRPr="009775D5" w:rsidRDefault="009775D5" w:rsidP="00FA50D4">
            <w:pPr>
              <w:rPr>
                <w:rFonts w:ascii="Sylfaen" w:hAnsi="Sylfaen"/>
              </w:rPr>
            </w:pPr>
            <w:r>
              <w:rPr>
                <w:rFonts w:ascii="Sylfaen" w:hAnsi="Sylfaen"/>
              </w:rPr>
              <w:t>Название Учебного Курса</w:t>
            </w:r>
          </w:p>
        </w:tc>
        <w:tc>
          <w:tcPr>
            <w:tcW w:w="6376" w:type="dxa"/>
          </w:tcPr>
          <w:p w:rsidR="00680F64" w:rsidRPr="00CA39CA" w:rsidRDefault="000001B8" w:rsidP="00FA50D4">
            <w:pPr>
              <w:rPr>
                <w:rFonts w:ascii="Sylfaen" w:hAnsi="Sylfaen"/>
                <w:b/>
                <w:bCs/>
                <w:i/>
                <w:iCs/>
                <w:sz w:val="28"/>
                <w:szCs w:val="28"/>
                <w:lang w:val="en-US"/>
              </w:rPr>
            </w:pPr>
            <w:r w:rsidRPr="00CA39CA">
              <w:rPr>
                <w:rFonts w:ascii="Sylfaen" w:hAnsi="Sylfaen"/>
                <w:b/>
                <w:bCs/>
                <w:i/>
                <w:iCs/>
                <w:sz w:val="28"/>
                <w:szCs w:val="28"/>
              </w:rPr>
              <w:t>Корпоративные Финансы</w:t>
            </w:r>
          </w:p>
        </w:tc>
      </w:tr>
      <w:tr w:rsidR="00680F64" w:rsidTr="00932A11">
        <w:tc>
          <w:tcPr>
            <w:tcW w:w="3195" w:type="dxa"/>
          </w:tcPr>
          <w:p w:rsidR="00680F64" w:rsidRPr="009775D5" w:rsidRDefault="009775D5" w:rsidP="00FA50D4">
            <w:pPr>
              <w:rPr>
                <w:rFonts w:ascii="Sylfaen" w:hAnsi="Sylfaen"/>
              </w:rPr>
            </w:pPr>
            <w:r>
              <w:rPr>
                <w:rFonts w:ascii="Sylfaen" w:hAnsi="Sylfaen"/>
              </w:rPr>
              <w:t>Код Учебного Курса</w:t>
            </w:r>
          </w:p>
        </w:tc>
        <w:tc>
          <w:tcPr>
            <w:tcW w:w="6376" w:type="dxa"/>
          </w:tcPr>
          <w:p w:rsidR="00680F64" w:rsidRPr="00CA39CA" w:rsidRDefault="00E03E48" w:rsidP="00FA50D4">
            <w:pPr>
              <w:rPr>
                <w:b/>
                <w:bCs/>
                <w:i/>
                <w:iCs/>
                <w:sz w:val="28"/>
                <w:szCs w:val="28"/>
              </w:rPr>
            </w:pPr>
            <w:r w:rsidRPr="00CA39CA">
              <w:rPr>
                <w:rFonts w:eastAsia="Calibri"/>
                <w:b/>
                <w:bCs/>
                <w:i/>
                <w:iCs/>
                <w:sz w:val="28"/>
                <w:szCs w:val="28"/>
                <w:lang w:val="en-US"/>
              </w:rPr>
              <w:t>FIN020</w:t>
            </w:r>
            <w:r w:rsidRPr="00CA39CA">
              <w:rPr>
                <w:rFonts w:eastAsia="Calibri"/>
                <w:b/>
                <w:bCs/>
                <w:i/>
                <w:iCs/>
                <w:sz w:val="28"/>
                <w:szCs w:val="28"/>
              </w:rPr>
              <w:t>4</w:t>
            </w:r>
            <w:r w:rsidRPr="00CA39CA">
              <w:rPr>
                <w:rFonts w:eastAsia="Calibri"/>
                <w:b/>
                <w:bCs/>
                <w:i/>
                <w:iCs/>
                <w:sz w:val="28"/>
                <w:szCs w:val="28"/>
                <w:lang w:val="en-US"/>
              </w:rPr>
              <w:t>B</w:t>
            </w:r>
          </w:p>
        </w:tc>
      </w:tr>
      <w:tr w:rsidR="00E03E48" w:rsidTr="00932A11">
        <w:tc>
          <w:tcPr>
            <w:tcW w:w="3195" w:type="dxa"/>
          </w:tcPr>
          <w:p w:rsidR="00E03E48" w:rsidRPr="009775D5" w:rsidRDefault="00E03E48" w:rsidP="00FA50D4">
            <w:pPr>
              <w:rPr>
                <w:rFonts w:ascii="Sylfaen" w:hAnsi="Sylfaen"/>
              </w:rPr>
            </w:pPr>
            <w:r>
              <w:rPr>
                <w:rFonts w:ascii="Sylfaen" w:hAnsi="Sylfaen"/>
              </w:rPr>
              <w:t>Статус Учебного Курса</w:t>
            </w:r>
          </w:p>
        </w:tc>
        <w:tc>
          <w:tcPr>
            <w:tcW w:w="6376" w:type="dxa"/>
          </w:tcPr>
          <w:p w:rsidR="00E33F24" w:rsidRPr="00A150E4" w:rsidRDefault="00E33F24" w:rsidP="00E33F24">
            <w:pPr>
              <w:numPr>
                <w:ilvl w:val="0"/>
                <w:numId w:val="5"/>
              </w:numPr>
              <w:jc w:val="both"/>
              <w:rPr>
                <w:rFonts w:cs="Sylfaen"/>
                <w:noProof/>
                <w:sz w:val="20"/>
                <w:szCs w:val="20"/>
              </w:rPr>
            </w:pPr>
            <w:r>
              <w:t>Ф</w:t>
            </w:r>
            <w:r w:rsidRPr="00FB6E2D">
              <w:rPr>
                <w:lang w:val="ka-GE"/>
              </w:rPr>
              <w:t>акультет</w:t>
            </w:r>
            <w:r>
              <w:t xml:space="preserve"> экономики, бизнеса и управления</w:t>
            </w:r>
            <w:r w:rsidRPr="00FB6E2D">
              <w:rPr>
                <w:lang w:val="ka-GE"/>
              </w:rPr>
              <w:t xml:space="preserve">, </w:t>
            </w:r>
          </w:p>
          <w:p w:rsidR="00E33F24" w:rsidRPr="00A150E4" w:rsidRDefault="00E33F24" w:rsidP="00E33F24">
            <w:pPr>
              <w:numPr>
                <w:ilvl w:val="0"/>
                <w:numId w:val="5"/>
              </w:numPr>
              <w:jc w:val="both"/>
              <w:rPr>
                <w:rFonts w:cs="Sylfaen"/>
                <w:noProof/>
                <w:sz w:val="20"/>
                <w:szCs w:val="20"/>
              </w:rPr>
            </w:pPr>
            <w:r>
              <w:t>Бакалаврская программа</w:t>
            </w:r>
            <w:r w:rsidRPr="00FB6E2D">
              <w:rPr>
                <w:lang w:val="ka-GE"/>
              </w:rPr>
              <w:t xml:space="preserve"> </w:t>
            </w:r>
            <w:r>
              <w:t xml:space="preserve">«Организация и управление бизнеса», </w:t>
            </w:r>
            <w:r>
              <w:rPr>
                <w:rFonts w:eastAsia="Calibri"/>
                <w:b/>
                <w:bCs/>
                <w:i/>
                <w:color w:val="0070C0"/>
              </w:rPr>
              <w:t xml:space="preserve">Модуль  </w:t>
            </w:r>
            <w:r w:rsidRPr="00953EF8">
              <w:rPr>
                <w:rFonts w:eastAsia="Calibri" w:cs="Calibri"/>
                <w:b/>
                <w:bCs/>
                <w:i/>
                <w:color w:val="0070C0"/>
              </w:rPr>
              <w:t xml:space="preserve"> </w:t>
            </w:r>
            <w:r w:rsidRPr="00953EF8">
              <w:rPr>
                <w:rFonts w:eastAsia="Calibri" w:cs="Calibri"/>
                <w:b/>
                <w:bCs/>
                <w:i/>
                <w:color w:val="0070C0"/>
                <w:lang w:val="en-US"/>
              </w:rPr>
              <w:t>II</w:t>
            </w:r>
            <w:r w:rsidRPr="00032329">
              <w:rPr>
                <w:rFonts w:eastAsia="Calibri" w:cs="Calibri"/>
                <w:b/>
                <w:bCs/>
                <w:i/>
                <w:color w:val="0070C0"/>
              </w:rPr>
              <w:t xml:space="preserve"> </w:t>
            </w:r>
            <w:r w:rsidRPr="00953EF8">
              <w:rPr>
                <w:rFonts w:ascii="Calibri" w:eastAsia="Calibri" w:hAnsi="Calibri"/>
                <w:b/>
                <w:bCs/>
                <w:i/>
                <w:color w:val="0070C0"/>
              </w:rPr>
              <w:t xml:space="preserve"> </w:t>
            </w:r>
            <w:r>
              <w:rPr>
                <w:rFonts w:eastAsia="Calibri"/>
                <w:b/>
                <w:bCs/>
                <w:i/>
                <w:color w:val="0070C0"/>
              </w:rPr>
              <w:t>-Финансы</w:t>
            </w:r>
            <w:r w:rsidRPr="00B33666">
              <w:t xml:space="preserve">, </w:t>
            </w:r>
            <w:r>
              <w:rPr>
                <w:lang w:val="en-US"/>
              </w:rPr>
              <w:t>VI</w:t>
            </w:r>
            <w:r w:rsidRPr="00E33F24">
              <w:t xml:space="preserve"> </w:t>
            </w:r>
            <w:r>
              <w:t>семестр</w:t>
            </w:r>
            <w:r w:rsidRPr="00B33666">
              <w:t>;</w:t>
            </w:r>
          </w:p>
          <w:p w:rsidR="00E03E48" w:rsidRPr="000B601E" w:rsidRDefault="00E33F24" w:rsidP="00E33F24">
            <w:pPr>
              <w:numPr>
                <w:ilvl w:val="0"/>
                <w:numId w:val="5"/>
              </w:numPr>
              <w:jc w:val="both"/>
              <w:rPr>
                <w:rFonts w:cs="Sylfaen"/>
                <w:noProof/>
                <w:sz w:val="20"/>
                <w:szCs w:val="20"/>
              </w:rPr>
            </w:pPr>
            <w:r>
              <w:rPr>
                <w:lang w:val="ka-GE"/>
              </w:rPr>
              <w:t xml:space="preserve"> </w:t>
            </w:r>
            <w:r>
              <w:t>обязательный</w:t>
            </w:r>
            <w:r>
              <w:rPr>
                <w:lang w:val="en-US"/>
              </w:rPr>
              <w:t>/</w:t>
            </w:r>
            <w:r>
              <w:t>выборочный</w:t>
            </w:r>
          </w:p>
        </w:tc>
      </w:tr>
      <w:tr w:rsidR="00E03E48" w:rsidTr="00932A11">
        <w:tc>
          <w:tcPr>
            <w:tcW w:w="3195" w:type="dxa"/>
          </w:tcPr>
          <w:p w:rsidR="00E03E48" w:rsidRPr="009775D5" w:rsidRDefault="00E03E48" w:rsidP="00FA50D4">
            <w:pPr>
              <w:rPr>
                <w:rFonts w:ascii="Sylfaen" w:hAnsi="Sylfaen"/>
              </w:rPr>
            </w:pPr>
            <w:r>
              <w:rPr>
                <w:lang w:val="en-US"/>
              </w:rPr>
              <w:t>EGTS</w:t>
            </w:r>
            <w:r w:rsidRPr="000E69E4">
              <w:t xml:space="preserve">- </w:t>
            </w:r>
            <w:r>
              <w:rPr>
                <w:rFonts w:ascii="Sylfaen" w:hAnsi="Sylfaen"/>
              </w:rPr>
              <w:t>Кредиты Учебного Курса</w:t>
            </w:r>
          </w:p>
        </w:tc>
        <w:tc>
          <w:tcPr>
            <w:tcW w:w="6376" w:type="dxa"/>
          </w:tcPr>
          <w:p w:rsidR="00E03E48" w:rsidRDefault="00440514" w:rsidP="00FA50D4">
            <w:pPr>
              <w:rPr>
                <w:rFonts w:ascii="Sylfaen" w:hAnsi="Sylfaen"/>
              </w:rPr>
            </w:pPr>
            <w:r>
              <w:rPr>
                <w:rFonts w:ascii="Sylfaen" w:hAnsi="Sylfaen"/>
              </w:rPr>
              <w:t>Кредитов-</w:t>
            </w:r>
            <w:r w:rsidRPr="00440514">
              <w:rPr>
                <w:rFonts w:ascii="Sylfaen" w:hAnsi="Sylfaen"/>
              </w:rPr>
              <w:t>10</w:t>
            </w:r>
            <w:r>
              <w:rPr>
                <w:rFonts w:ascii="Sylfaen" w:hAnsi="Sylfaen"/>
              </w:rPr>
              <w:t>-</w:t>
            </w:r>
            <w:r w:rsidRPr="00440514">
              <w:rPr>
                <w:rFonts w:ascii="Sylfaen" w:hAnsi="Sylfaen"/>
              </w:rPr>
              <w:t>250</w:t>
            </w:r>
            <w:r>
              <w:rPr>
                <w:rFonts w:ascii="Sylfaen" w:hAnsi="Sylfaen"/>
              </w:rPr>
              <w:t xml:space="preserve"> часов; Еженедельная нагрузка -</w:t>
            </w:r>
            <w:r w:rsidRPr="00440514">
              <w:rPr>
                <w:rFonts w:ascii="Sylfaen" w:hAnsi="Sylfaen"/>
              </w:rPr>
              <w:t>6</w:t>
            </w:r>
            <w:r w:rsidR="00E03E48">
              <w:rPr>
                <w:rFonts w:ascii="Sylfaen" w:hAnsi="Sylfaen"/>
              </w:rPr>
              <w:t>часа;</w:t>
            </w:r>
          </w:p>
          <w:p w:rsidR="00E03E48" w:rsidRDefault="00440514" w:rsidP="00FA50D4">
            <w:pPr>
              <w:rPr>
                <w:rFonts w:ascii="Sylfaen" w:hAnsi="Sylfaen"/>
              </w:rPr>
            </w:pPr>
            <w:r>
              <w:rPr>
                <w:rFonts w:ascii="Sylfaen" w:hAnsi="Sylfaen"/>
              </w:rPr>
              <w:t>-Контактные часы-</w:t>
            </w:r>
            <w:r w:rsidR="000104DB">
              <w:rPr>
                <w:rFonts w:ascii="Sylfaen" w:hAnsi="Sylfaen"/>
              </w:rPr>
              <w:t>9</w:t>
            </w:r>
            <w:r w:rsidR="000104DB" w:rsidRPr="000104DB">
              <w:rPr>
                <w:rFonts w:ascii="Sylfaen" w:hAnsi="Sylfaen"/>
              </w:rPr>
              <w:t>4</w:t>
            </w:r>
            <w:r>
              <w:rPr>
                <w:rFonts w:ascii="Sylfaen" w:hAnsi="Sylfaen"/>
              </w:rPr>
              <w:t xml:space="preserve"> ч. В том числе-Лекционные-</w:t>
            </w:r>
            <w:r w:rsidR="000104DB" w:rsidRPr="000104DB">
              <w:rPr>
                <w:rFonts w:ascii="Sylfaen" w:hAnsi="Sylfaen"/>
              </w:rPr>
              <w:t>45</w:t>
            </w:r>
            <w:r w:rsidR="00E03E48">
              <w:rPr>
                <w:rFonts w:ascii="Sylfaen" w:hAnsi="Sylfaen"/>
              </w:rPr>
              <w:t xml:space="preserve"> ч;</w:t>
            </w:r>
          </w:p>
          <w:p w:rsidR="00E03E48" w:rsidRPr="008C723A" w:rsidRDefault="00E97748" w:rsidP="00596EB5">
            <w:pPr>
              <w:rPr>
                <w:rFonts w:ascii="Sylfaen" w:hAnsi="Sylfaen"/>
              </w:rPr>
            </w:pPr>
            <w:r>
              <w:rPr>
                <w:rFonts w:ascii="Sylfaen" w:hAnsi="Sylfaen"/>
              </w:rPr>
              <w:t>-Работа в группе (</w:t>
            </w:r>
            <w:r w:rsidR="00E03E48">
              <w:rPr>
                <w:rFonts w:ascii="Sylfaen" w:hAnsi="Sylfaen"/>
              </w:rPr>
              <w:t xml:space="preserve"> семи</w:t>
            </w:r>
            <w:r w:rsidR="00440514">
              <w:rPr>
                <w:rFonts w:ascii="Sylfaen" w:hAnsi="Sylfaen"/>
              </w:rPr>
              <w:t xml:space="preserve">нарские занятия, </w:t>
            </w:r>
            <w:r w:rsidR="00440514">
              <w:rPr>
                <w:rFonts w:ascii="Sylfaen" w:hAnsi="Sylfaen"/>
              </w:rPr>
              <w:br/>
              <w:t>Презентация-</w:t>
            </w:r>
            <w:r w:rsidR="000104DB" w:rsidRPr="000104DB">
              <w:rPr>
                <w:rFonts w:ascii="Sylfaen" w:hAnsi="Sylfaen"/>
              </w:rPr>
              <w:t xml:space="preserve"> 45</w:t>
            </w:r>
            <w:r w:rsidR="00596EB5">
              <w:rPr>
                <w:rFonts w:ascii="Sylfaen" w:hAnsi="Sylfaen"/>
              </w:rPr>
              <w:t xml:space="preserve"> часов.);</w:t>
            </w:r>
            <w:r w:rsidR="00596EB5">
              <w:rPr>
                <w:rFonts w:ascii="Sylfaen" w:hAnsi="Sylfaen"/>
              </w:rPr>
              <w:br/>
              <w:t>-Промежуточный экзамен-2 ч;</w:t>
            </w:r>
            <w:r w:rsidR="00596EB5">
              <w:rPr>
                <w:rFonts w:ascii="Sylfaen" w:hAnsi="Sylfaen"/>
              </w:rPr>
              <w:br/>
              <w:t xml:space="preserve"> </w:t>
            </w:r>
            <w:r w:rsidR="0038789E">
              <w:rPr>
                <w:rFonts w:ascii="Sylfaen" w:hAnsi="Sylfaen"/>
              </w:rPr>
              <w:t>-итогов</w:t>
            </w:r>
            <w:r w:rsidR="00E03E48">
              <w:rPr>
                <w:rFonts w:ascii="Sylfaen" w:hAnsi="Sylfaen"/>
              </w:rPr>
              <w:t>ый экзаме</w:t>
            </w:r>
            <w:r w:rsidR="00440514">
              <w:rPr>
                <w:rFonts w:ascii="Sylfaen" w:hAnsi="Sylfaen"/>
              </w:rPr>
              <w:t>н-2 ч;</w:t>
            </w:r>
            <w:r w:rsidR="00440514">
              <w:rPr>
                <w:rFonts w:ascii="Sylfaen" w:hAnsi="Sylfaen"/>
              </w:rPr>
              <w:br/>
              <w:t>-Самостоятельная работа-</w:t>
            </w:r>
            <w:r w:rsidR="00440514" w:rsidRPr="00440514">
              <w:rPr>
                <w:rFonts w:ascii="Sylfaen" w:hAnsi="Sylfaen"/>
              </w:rPr>
              <w:t>15</w:t>
            </w:r>
            <w:r w:rsidR="000104DB" w:rsidRPr="00A57F50">
              <w:rPr>
                <w:rFonts w:ascii="Sylfaen" w:hAnsi="Sylfaen"/>
              </w:rPr>
              <w:t>6</w:t>
            </w:r>
            <w:r w:rsidR="00E03E48">
              <w:rPr>
                <w:rFonts w:ascii="Sylfaen" w:hAnsi="Sylfaen"/>
              </w:rPr>
              <w:t xml:space="preserve"> ч. </w:t>
            </w:r>
          </w:p>
        </w:tc>
      </w:tr>
      <w:tr w:rsidR="00E03E48" w:rsidTr="00932A11">
        <w:tc>
          <w:tcPr>
            <w:tcW w:w="3195" w:type="dxa"/>
          </w:tcPr>
          <w:p w:rsidR="00E03E48" w:rsidRPr="00504BD6" w:rsidRDefault="00E03E48" w:rsidP="00FA50D4">
            <w:pPr>
              <w:rPr>
                <w:rFonts w:ascii="Sylfaen" w:hAnsi="Sylfaen"/>
              </w:rPr>
            </w:pPr>
            <w:r>
              <w:rPr>
                <w:rFonts w:ascii="Sylfaen" w:hAnsi="Sylfaen"/>
              </w:rPr>
              <w:t>Лектор</w:t>
            </w:r>
          </w:p>
        </w:tc>
        <w:tc>
          <w:tcPr>
            <w:tcW w:w="6376" w:type="dxa"/>
          </w:tcPr>
          <w:p w:rsidR="00E03E48" w:rsidRPr="00E05F1B" w:rsidRDefault="00E33F24" w:rsidP="00E33F24">
            <w:pPr>
              <w:rPr>
                <w:rStyle w:val="Hyperlink"/>
                <w:rFonts w:ascii="Sylfaen" w:hAnsi="Sylfaen"/>
              </w:rPr>
            </w:pPr>
            <w:r>
              <w:rPr>
                <w:rFonts w:ascii="Sylfaen" w:hAnsi="Sylfaen"/>
              </w:rPr>
              <w:t>Бесарион Накопи</w:t>
            </w:r>
            <w:r w:rsidR="005E2301">
              <w:rPr>
                <w:rFonts w:ascii="Sylfaen" w:hAnsi="Sylfaen"/>
              </w:rPr>
              <w:t>я</w:t>
            </w:r>
            <w:r w:rsidR="00E03E48">
              <w:rPr>
                <w:rFonts w:ascii="Sylfaen" w:hAnsi="Sylfaen"/>
              </w:rPr>
              <w:t>- Тбилисский Гуманитарный Унив</w:t>
            </w:r>
            <w:r w:rsidR="005E2301">
              <w:rPr>
                <w:rFonts w:ascii="Sylfaen" w:hAnsi="Sylfaen"/>
              </w:rPr>
              <w:t>ерситет; Факультет экономики, б</w:t>
            </w:r>
            <w:r w:rsidR="00E03E48">
              <w:rPr>
                <w:rFonts w:ascii="Sylfaen" w:hAnsi="Sylfaen"/>
              </w:rPr>
              <w:t>изнеса</w:t>
            </w:r>
            <w:r w:rsidR="005E2301">
              <w:rPr>
                <w:rFonts w:ascii="Sylfaen" w:hAnsi="Sylfaen"/>
              </w:rPr>
              <w:t xml:space="preserve"> и управления</w:t>
            </w:r>
            <w:r w:rsidR="00E03E48">
              <w:rPr>
                <w:rFonts w:ascii="Sylfaen" w:hAnsi="Sylfaen"/>
              </w:rPr>
              <w:t xml:space="preserve">; </w:t>
            </w:r>
            <w:r w:rsidR="00E03E48">
              <w:rPr>
                <w:rFonts w:ascii="Sylfaen" w:hAnsi="Sylfaen"/>
              </w:rPr>
              <w:br/>
              <w:t>Профессор. тел. 599716357.</w:t>
            </w:r>
            <w:r w:rsidR="00E03E48">
              <w:rPr>
                <w:rFonts w:ascii="Sylfaen" w:hAnsi="Sylfaen"/>
                <w:lang w:val="ka-GE"/>
              </w:rPr>
              <w:br/>
            </w:r>
            <w:hyperlink r:id="rId7" w:history="1">
              <w:r w:rsidR="00E03E48" w:rsidRPr="00B70203">
                <w:rPr>
                  <w:rStyle w:val="Hyperlink"/>
                  <w:rFonts w:ascii="Sylfaen" w:hAnsi="Sylfaen"/>
                  <w:lang w:val="en-US"/>
                </w:rPr>
                <w:t>Besarionakopia</w:t>
              </w:r>
              <w:r w:rsidR="00E03E48" w:rsidRPr="0044731A">
                <w:rPr>
                  <w:rStyle w:val="Hyperlink"/>
                  <w:rFonts w:ascii="Sylfaen" w:hAnsi="Sylfaen"/>
                </w:rPr>
                <w:t>@</w:t>
              </w:r>
              <w:r w:rsidR="00E03E48" w:rsidRPr="00B70203">
                <w:rPr>
                  <w:rStyle w:val="Hyperlink"/>
                  <w:rFonts w:ascii="Sylfaen" w:hAnsi="Sylfaen"/>
                  <w:lang w:val="en-US"/>
                </w:rPr>
                <w:t>yahoo</w:t>
              </w:r>
              <w:r w:rsidR="00E03E48" w:rsidRPr="0044731A">
                <w:rPr>
                  <w:rStyle w:val="Hyperlink"/>
                  <w:rFonts w:ascii="Sylfaen" w:hAnsi="Sylfaen"/>
                </w:rPr>
                <w:t>.</w:t>
              </w:r>
              <w:r w:rsidR="00E03E48" w:rsidRPr="00B70203">
                <w:rPr>
                  <w:rStyle w:val="Hyperlink"/>
                  <w:rFonts w:ascii="Sylfaen" w:hAnsi="Sylfaen"/>
                  <w:lang w:val="en-US"/>
                </w:rPr>
                <w:t>com</w:t>
              </w:r>
            </w:hyperlink>
          </w:p>
          <w:p w:rsidR="00E05F1B" w:rsidRPr="0044731A" w:rsidRDefault="00E05F1B" w:rsidP="00E33F24">
            <w:pPr>
              <w:rPr>
                <w:rFonts w:ascii="Sylfaen" w:hAnsi="Sylfaen"/>
              </w:rPr>
            </w:pPr>
            <w:r>
              <w:rPr>
                <w:lang w:val="ka-GE"/>
              </w:rPr>
              <w:t>Дни консультаций: каждую неделю, в соответствии с расписанием консультаций, а также по телефон</w:t>
            </w:r>
            <w:r>
              <w:t>у</w:t>
            </w:r>
            <w:r>
              <w:rPr>
                <w:lang w:val="ka-GE"/>
              </w:rPr>
              <w:t xml:space="preserve"> и онлайн </w:t>
            </w:r>
            <w:r>
              <w:t>по</w:t>
            </w:r>
            <w:r>
              <w:rPr>
                <w:lang w:val="ka-GE"/>
              </w:rPr>
              <w:t xml:space="preserve"> электронной почте.</w:t>
            </w:r>
            <w:bookmarkStart w:id="0" w:name="_GoBack"/>
            <w:bookmarkEnd w:id="0"/>
          </w:p>
        </w:tc>
      </w:tr>
      <w:tr w:rsidR="00E03E48" w:rsidRPr="00635838" w:rsidTr="00932A11">
        <w:tc>
          <w:tcPr>
            <w:tcW w:w="3195" w:type="dxa"/>
          </w:tcPr>
          <w:p w:rsidR="00E03E48" w:rsidRPr="00504BD6" w:rsidRDefault="00E03E48" w:rsidP="00FA50D4">
            <w:pPr>
              <w:rPr>
                <w:rFonts w:ascii="Sylfaen" w:hAnsi="Sylfaen"/>
              </w:rPr>
            </w:pPr>
            <w:r>
              <w:rPr>
                <w:rFonts w:ascii="Sylfaen" w:hAnsi="Sylfaen"/>
              </w:rPr>
              <w:t>Цель Учебного Курса</w:t>
            </w:r>
          </w:p>
        </w:tc>
        <w:tc>
          <w:tcPr>
            <w:tcW w:w="6376" w:type="dxa"/>
          </w:tcPr>
          <w:p w:rsidR="00E03E48" w:rsidRPr="00E03E48" w:rsidRDefault="00E03E48" w:rsidP="00E03E48">
            <w:pPr>
              <w:autoSpaceDE w:val="0"/>
              <w:autoSpaceDN w:val="0"/>
              <w:adjustRightInd w:val="0"/>
              <w:jc w:val="both"/>
              <w:rPr>
                <w:rFonts w:ascii="AcadNusx" w:hAnsi="AcadNusx"/>
                <w:lang w:val="pt-PT"/>
              </w:rPr>
            </w:pPr>
            <w:r>
              <w:rPr>
                <w:rFonts w:ascii="Sylfaen" w:hAnsi="Sylfaen"/>
              </w:rPr>
              <w:t>Цель учебного курса-ознакомить студентов с базовыми концепциями Корпоративных Финансов; финансовой политики корпорации; их взаимоотношение с участниками финансового рынка; также анализ, планирование и итоги прогнозирования  с использованием  соответствующих инструментов особенностей анализа. Студент должен освоить</w:t>
            </w:r>
            <w:r>
              <w:rPr>
                <w:rFonts w:ascii="Sylfaen" w:hAnsi="Sylfaen"/>
              </w:rPr>
              <w:br/>
              <w:t xml:space="preserve">и в дальнейшем использовать знания в формировании, реализации и определения оптимальной структуры капитала, определяя стратегию развития корпорации;  </w:t>
            </w:r>
            <w:r>
              <w:rPr>
                <w:rFonts w:ascii="Sylfaen" w:hAnsi="Sylfaen"/>
              </w:rPr>
              <w:br/>
              <w:t xml:space="preserve">использование современных методов управления капитала корпорации; определение бюджета затрат капитала; принятие краткосрочных и долгосрочных решении в проектировании инвестиционной политики корпорации соответствующими финансовыми инструментами.   </w:t>
            </w:r>
            <w:r>
              <w:rPr>
                <w:rFonts w:ascii="Sylfaen" w:hAnsi="Sylfaen"/>
                <w:lang w:val="ka-GE"/>
              </w:rPr>
              <w:t xml:space="preserve">     </w:t>
            </w:r>
            <w:r w:rsidRPr="00657F76">
              <w:rPr>
                <w:rFonts w:ascii="AcadNusx" w:hAnsi="AcadNusx"/>
                <w:lang w:val="pt-PT"/>
              </w:rPr>
              <w:t xml:space="preserve"> </w:t>
            </w:r>
          </w:p>
        </w:tc>
      </w:tr>
      <w:tr w:rsidR="00932A11" w:rsidTr="00932A11">
        <w:tc>
          <w:tcPr>
            <w:tcW w:w="3195" w:type="dxa"/>
          </w:tcPr>
          <w:p w:rsidR="00932A11" w:rsidRPr="00504BD6" w:rsidRDefault="00932A11" w:rsidP="00FA50D4">
            <w:pPr>
              <w:rPr>
                <w:rFonts w:ascii="Sylfaen" w:hAnsi="Sylfaen"/>
              </w:rPr>
            </w:pPr>
            <w:r>
              <w:rPr>
                <w:rFonts w:ascii="Sylfaen" w:hAnsi="Sylfaen"/>
              </w:rPr>
              <w:t>Предпосылки изучения учебного Курса</w:t>
            </w:r>
          </w:p>
        </w:tc>
        <w:tc>
          <w:tcPr>
            <w:tcW w:w="6376" w:type="dxa"/>
          </w:tcPr>
          <w:p w:rsidR="00932A11" w:rsidRPr="00E33F24" w:rsidRDefault="00932A11" w:rsidP="00532F6F">
            <w:pPr>
              <w:rPr>
                <w:rFonts w:ascii="Sylfaen" w:hAnsi="Sylfaen"/>
                <w:sz w:val="24"/>
                <w:szCs w:val="24"/>
              </w:rPr>
            </w:pPr>
            <w:r w:rsidRPr="00932A11">
              <w:rPr>
                <w:rFonts w:ascii="Sylfaen" w:hAnsi="Sylfaen"/>
                <w:sz w:val="24"/>
                <w:szCs w:val="24"/>
              </w:rPr>
              <w:t>Финансы, Денежное Обращение и Кредит</w:t>
            </w:r>
          </w:p>
        </w:tc>
      </w:tr>
      <w:tr w:rsidR="00932A11" w:rsidTr="00932A11">
        <w:tc>
          <w:tcPr>
            <w:tcW w:w="3195" w:type="dxa"/>
          </w:tcPr>
          <w:p w:rsidR="00932A11" w:rsidRPr="00504BD6" w:rsidRDefault="00932A11" w:rsidP="00FA50D4">
            <w:pPr>
              <w:rPr>
                <w:rFonts w:ascii="Sylfaen" w:hAnsi="Sylfaen"/>
              </w:rPr>
            </w:pPr>
            <w:r>
              <w:rPr>
                <w:rFonts w:ascii="Sylfaen" w:hAnsi="Sylfaen"/>
              </w:rPr>
              <w:t>Содержание Учебного Курса</w:t>
            </w:r>
          </w:p>
        </w:tc>
        <w:tc>
          <w:tcPr>
            <w:tcW w:w="6376" w:type="dxa"/>
          </w:tcPr>
          <w:p w:rsidR="00932A11" w:rsidRPr="003F0BD7" w:rsidRDefault="00932A11" w:rsidP="00FA50D4">
            <w:pPr>
              <w:rPr>
                <w:rFonts w:ascii="Sylfaen" w:hAnsi="Sylfaen"/>
              </w:rPr>
            </w:pPr>
            <w:r>
              <w:rPr>
                <w:rFonts w:ascii="Sylfaen" w:hAnsi="Sylfaen"/>
              </w:rPr>
              <w:t>Смотрите Приложение №1.</w:t>
            </w:r>
          </w:p>
        </w:tc>
      </w:tr>
      <w:tr w:rsidR="00932A11" w:rsidRPr="003F5A99" w:rsidTr="00932A11">
        <w:tc>
          <w:tcPr>
            <w:tcW w:w="3195" w:type="dxa"/>
          </w:tcPr>
          <w:p w:rsidR="00932A11" w:rsidRPr="00557184" w:rsidRDefault="00932A11" w:rsidP="00FA50D4">
            <w:pPr>
              <w:rPr>
                <w:rFonts w:ascii="Sylfaen" w:hAnsi="Sylfaen"/>
              </w:rPr>
            </w:pPr>
            <w:r>
              <w:rPr>
                <w:rFonts w:ascii="Sylfaen" w:hAnsi="Sylfaen"/>
              </w:rPr>
              <w:t>Обязательная литература</w:t>
            </w:r>
          </w:p>
        </w:tc>
        <w:tc>
          <w:tcPr>
            <w:tcW w:w="6376" w:type="dxa"/>
          </w:tcPr>
          <w:p w:rsidR="003F51F7" w:rsidRPr="00D37F22" w:rsidRDefault="003F51F7" w:rsidP="00FA50D4">
            <w:pPr>
              <w:rPr>
                <w:rFonts w:ascii="Sylfaen" w:hAnsi="Sylfaen"/>
              </w:rPr>
            </w:pPr>
            <w:r>
              <w:rPr>
                <w:rFonts w:ascii="Sylfaen" w:hAnsi="Sylfaen"/>
              </w:rPr>
              <w:t>1)И</w:t>
            </w:r>
            <w:r w:rsidRPr="003F51F7">
              <w:rPr>
                <w:rFonts w:ascii="Sylfaen" w:hAnsi="Sylfaen"/>
              </w:rPr>
              <w:t>.</w:t>
            </w:r>
            <w:r>
              <w:rPr>
                <w:rFonts w:ascii="Sylfaen" w:hAnsi="Sylfaen"/>
              </w:rPr>
              <w:t xml:space="preserve"> В</w:t>
            </w:r>
            <w:r w:rsidRPr="003F51F7">
              <w:rPr>
                <w:rFonts w:ascii="Sylfaen" w:hAnsi="Sylfaen"/>
              </w:rPr>
              <w:t>.</w:t>
            </w:r>
            <w:r>
              <w:rPr>
                <w:rFonts w:ascii="Sylfaen" w:hAnsi="Sylfaen"/>
              </w:rPr>
              <w:t xml:space="preserve"> Никитушкина</w:t>
            </w:r>
            <w:r w:rsidRPr="003F51F7">
              <w:rPr>
                <w:rFonts w:ascii="Sylfaen" w:hAnsi="Sylfaen"/>
              </w:rPr>
              <w:t>,</w:t>
            </w:r>
            <w:r>
              <w:rPr>
                <w:rFonts w:ascii="Sylfaen" w:hAnsi="Sylfaen"/>
              </w:rPr>
              <w:t xml:space="preserve"> С</w:t>
            </w:r>
            <w:r w:rsidRPr="003F51F7">
              <w:rPr>
                <w:rFonts w:ascii="Sylfaen" w:hAnsi="Sylfaen"/>
              </w:rPr>
              <w:t>.</w:t>
            </w:r>
            <w:r>
              <w:rPr>
                <w:rFonts w:ascii="Sylfaen" w:hAnsi="Sylfaen"/>
              </w:rPr>
              <w:t xml:space="preserve"> Г</w:t>
            </w:r>
            <w:r w:rsidRPr="003F51F7">
              <w:rPr>
                <w:rFonts w:ascii="Sylfaen" w:hAnsi="Sylfaen"/>
              </w:rPr>
              <w:t>.</w:t>
            </w:r>
            <w:r>
              <w:rPr>
                <w:rFonts w:ascii="Sylfaen" w:hAnsi="Sylfaen"/>
              </w:rPr>
              <w:t xml:space="preserve"> Макарова</w:t>
            </w:r>
            <w:r w:rsidRPr="003F51F7">
              <w:rPr>
                <w:rFonts w:ascii="Sylfaen" w:hAnsi="Sylfaen"/>
              </w:rPr>
              <w:t>,</w:t>
            </w:r>
            <w:r>
              <w:rPr>
                <w:rFonts w:ascii="Sylfaen" w:hAnsi="Sylfaen"/>
              </w:rPr>
              <w:t xml:space="preserve"> С</w:t>
            </w:r>
            <w:r w:rsidRPr="003F51F7">
              <w:rPr>
                <w:rFonts w:ascii="Sylfaen" w:hAnsi="Sylfaen"/>
              </w:rPr>
              <w:t>.</w:t>
            </w:r>
            <w:r>
              <w:rPr>
                <w:rFonts w:ascii="Sylfaen" w:hAnsi="Sylfaen"/>
              </w:rPr>
              <w:t xml:space="preserve"> С</w:t>
            </w:r>
            <w:r w:rsidRPr="003F51F7">
              <w:rPr>
                <w:rFonts w:ascii="Sylfaen" w:hAnsi="Sylfaen"/>
              </w:rPr>
              <w:t>.</w:t>
            </w:r>
            <w:r>
              <w:rPr>
                <w:rFonts w:ascii="Sylfaen" w:hAnsi="Sylfaen"/>
              </w:rPr>
              <w:t xml:space="preserve"> Струников</w:t>
            </w:r>
            <w:r w:rsidRPr="003F51F7">
              <w:rPr>
                <w:rFonts w:ascii="Sylfaen" w:hAnsi="Sylfaen"/>
              </w:rPr>
              <w:t>,</w:t>
            </w:r>
            <w:r>
              <w:rPr>
                <w:rFonts w:ascii="Sylfaen" w:hAnsi="Sylfaen"/>
              </w:rPr>
              <w:t xml:space="preserve"> </w:t>
            </w:r>
            <w:r w:rsidRPr="003F51F7">
              <w:rPr>
                <w:rFonts w:ascii="Sylfaen" w:hAnsi="Sylfaen"/>
              </w:rPr>
              <w:t>“</w:t>
            </w:r>
            <w:r>
              <w:rPr>
                <w:rFonts w:ascii="Sylfaen" w:hAnsi="Sylfaen"/>
              </w:rPr>
              <w:t>Корпоративные финансы</w:t>
            </w:r>
            <w:r w:rsidRPr="003F51F7">
              <w:rPr>
                <w:rFonts w:ascii="Sylfaen" w:hAnsi="Sylfaen"/>
              </w:rPr>
              <w:t>”</w:t>
            </w:r>
            <w:r>
              <w:rPr>
                <w:rFonts w:ascii="Sylfaen" w:hAnsi="Sylfaen"/>
              </w:rPr>
              <w:t xml:space="preserve"> (уч пособие)</w:t>
            </w:r>
            <w:r w:rsidRPr="003F51F7">
              <w:rPr>
                <w:rFonts w:ascii="Sylfaen" w:hAnsi="Sylfaen"/>
              </w:rPr>
              <w:t>.</w:t>
            </w:r>
            <w:r>
              <w:rPr>
                <w:rFonts w:ascii="Sylfaen" w:hAnsi="Sylfaen"/>
              </w:rPr>
              <w:t xml:space="preserve"> М</w:t>
            </w:r>
            <w:r w:rsidRPr="00D37F22">
              <w:rPr>
                <w:rFonts w:ascii="Sylfaen" w:hAnsi="Sylfaen"/>
              </w:rPr>
              <w:t>.</w:t>
            </w:r>
            <w:r>
              <w:rPr>
                <w:rFonts w:ascii="Sylfaen" w:hAnsi="Sylfaen"/>
              </w:rPr>
              <w:t xml:space="preserve"> 2009</w:t>
            </w:r>
            <w:r w:rsidRPr="00D37F22">
              <w:rPr>
                <w:rFonts w:ascii="Sylfaen" w:hAnsi="Sylfaen"/>
              </w:rPr>
              <w:t>.</w:t>
            </w:r>
          </w:p>
          <w:p w:rsidR="00932A11" w:rsidRPr="006178C6" w:rsidRDefault="003F51F7" w:rsidP="00FA50D4">
            <w:pPr>
              <w:rPr>
                <w:rFonts w:ascii="Sylfaen" w:hAnsi="Sylfaen"/>
              </w:rPr>
            </w:pPr>
            <w:r w:rsidRPr="003F51F7">
              <w:rPr>
                <w:rFonts w:ascii="Sylfaen" w:hAnsi="Sylfaen"/>
              </w:rPr>
              <w:t>2</w:t>
            </w:r>
            <w:r w:rsidR="00932A11">
              <w:rPr>
                <w:rFonts w:ascii="Sylfaen" w:hAnsi="Sylfaen"/>
              </w:rPr>
              <w:t xml:space="preserve">) Орехов С. А.  Селезнёв В. А. Основы Корпоративного Управления. Изд.- ООО Маркет ДС Корпореишн. М. 2006 г. </w:t>
            </w:r>
          </w:p>
        </w:tc>
      </w:tr>
      <w:tr w:rsidR="00932A11" w:rsidRPr="000001B8" w:rsidTr="00932A11">
        <w:tc>
          <w:tcPr>
            <w:tcW w:w="3195" w:type="dxa"/>
          </w:tcPr>
          <w:p w:rsidR="00932A11" w:rsidRDefault="00932A11" w:rsidP="00FA50D4">
            <w:pPr>
              <w:rPr>
                <w:rFonts w:ascii="Sylfaen" w:hAnsi="Sylfaen"/>
              </w:rPr>
            </w:pPr>
            <w:r>
              <w:rPr>
                <w:rFonts w:ascii="Sylfaen" w:hAnsi="Sylfaen"/>
              </w:rPr>
              <w:lastRenderedPageBreak/>
              <w:t>Дополнительная литература и другие</w:t>
            </w:r>
          </w:p>
          <w:p w:rsidR="00932A11" w:rsidRPr="00557184" w:rsidRDefault="00932A11" w:rsidP="00FA50D4">
            <w:pPr>
              <w:rPr>
                <w:rFonts w:ascii="Sylfaen" w:hAnsi="Sylfaen"/>
              </w:rPr>
            </w:pPr>
            <w:r>
              <w:rPr>
                <w:rFonts w:ascii="Sylfaen" w:hAnsi="Sylfaen"/>
              </w:rPr>
              <w:t>Учебные пособия</w:t>
            </w:r>
          </w:p>
        </w:tc>
        <w:tc>
          <w:tcPr>
            <w:tcW w:w="6376" w:type="dxa"/>
          </w:tcPr>
          <w:p w:rsidR="00932A11" w:rsidRPr="00721C8C" w:rsidRDefault="00932A11" w:rsidP="00FA50D4">
            <w:pPr>
              <w:rPr>
                <w:rFonts w:ascii="Sylfaen" w:hAnsi="Sylfaen"/>
                <w:lang w:val="ka-GE"/>
              </w:rPr>
            </w:pPr>
            <w:r>
              <w:rPr>
                <w:rFonts w:ascii="Sylfaen" w:hAnsi="Sylfaen"/>
                <w:lang w:val="ka-GE"/>
              </w:rPr>
              <w:t xml:space="preserve">1) </w:t>
            </w:r>
            <w:r>
              <w:rPr>
                <w:rFonts w:ascii="Sylfaen" w:hAnsi="Sylfaen"/>
              </w:rPr>
              <w:t>Брейли Р.  Майерс С.-Принципы корпоративных финансов. ЗАО-Олимп-Бизнес. М. 2009г.</w:t>
            </w:r>
            <w:r>
              <w:rPr>
                <w:rFonts w:ascii="Sylfaen" w:hAnsi="Sylfaen"/>
              </w:rPr>
              <w:br/>
              <w:t>2)Орехов С. А.  Селезнёв В.А.Теория Корпоративного Управления. Изд. –Центр Евразииского Открытого Университета. М. 2008 г.</w:t>
            </w:r>
            <w:r w:rsidRPr="00721C8C">
              <w:rPr>
                <w:sz w:val="24"/>
                <w:szCs w:val="24"/>
                <w:lang w:val="ka-GE"/>
              </w:rPr>
              <w:br/>
            </w:r>
            <w:r>
              <w:rPr>
                <w:sz w:val="24"/>
                <w:szCs w:val="24"/>
              </w:rPr>
              <w:t>3)</w:t>
            </w:r>
            <w:r w:rsidRPr="00721C8C">
              <w:rPr>
                <w:rFonts w:ascii="Sylfaen" w:hAnsi="Sylfaen"/>
                <w:lang w:val="ka-GE"/>
              </w:rPr>
              <w:t xml:space="preserve"> </w:t>
            </w:r>
            <w:hyperlink r:id="rId8" w:history="1">
              <w:r w:rsidRPr="0099433D">
                <w:rPr>
                  <w:rStyle w:val="Hyperlink"/>
                  <w:rFonts w:ascii="Sylfaen" w:hAnsi="Sylfaen"/>
                  <w:lang w:val="ka-GE"/>
                </w:rPr>
                <w:t>www.mmeconomics.com.ge</w:t>
              </w:r>
            </w:hyperlink>
          </w:p>
        </w:tc>
      </w:tr>
      <w:tr w:rsidR="00932A11" w:rsidRPr="00ED2406" w:rsidTr="00932A11">
        <w:tc>
          <w:tcPr>
            <w:tcW w:w="3195" w:type="dxa"/>
          </w:tcPr>
          <w:p w:rsidR="00932A11" w:rsidRPr="00557184" w:rsidRDefault="00932A11" w:rsidP="00FA50D4">
            <w:pPr>
              <w:rPr>
                <w:rFonts w:ascii="Sylfaen" w:hAnsi="Sylfaen"/>
              </w:rPr>
            </w:pPr>
            <w:r>
              <w:rPr>
                <w:rFonts w:ascii="Sylfaen" w:hAnsi="Sylfaen"/>
              </w:rPr>
              <w:t>Результаты изучения учебного курса</w:t>
            </w:r>
          </w:p>
        </w:tc>
        <w:tc>
          <w:tcPr>
            <w:tcW w:w="6376" w:type="dxa"/>
          </w:tcPr>
          <w:p w:rsidR="007E5DB9" w:rsidRPr="007E5DB9" w:rsidRDefault="00932A11" w:rsidP="007E5DB9">
            <w:pPr>
              <w:pStyle w:val="BodyText2"/>
              <w:spacing w:line="240" w:lineRule="auto"/>
              <w:rPr>
                <w:rFonts w:ascii="Sylfaen" w:hAnsi="Sylfaen"/>
                <w:b/>
                <w:lang w:val="ru-RU"/>
              </w:rPr>
            </w:pPr>
            <w:r>
              <w:rPr>
                <w:rFonts w:ascii="Sylfaen" w:hAnsi="Sylfaen"/>
                <w:b/>
                <w:lang w:val="ru-RU"/>
              </w:rPr>
              <w:t>Изучение учебного  курса –Корпоративные фин</w:t>
            </w:r>
            <w:r w:rsidR="007E5DB9">
              <w:rPr>
                <w:rFonts w:ascii="Sylfaen" w:hAnsi="Sylfaen"/>
                <w:b/>
                <w:lang w:val="ru-RU"/>
              </w:rPr>
              <w:t>ансы-</w:t>
            </w:r>
            <w:r w:rsidR="007E5DB9">
              <w:rPr>
                <w:rFonts w:ascii="Sylfaen" w:hAnsi="Sylfaen"/>
                <w:b/>
                <w:lang w:val="ru-RU"/>
              </w:rPr>
              <w:br/>
              <w:t>студенты овладели знанием; выработали</w:t>
            </w:r>
            <w:r>
              <w:rPr>
                <w:rFonts w:ascii="Sylfaen" w:hAnsi="Sylfaen"/>
                <w:b/>
                <w:lang w:val="ru-RU"/>
              </w:rPr>
              <w:t xml:space="preserve"> соответствующие навыки</w:t>
            </w:r>
            <w:r w:rsidR="007E5DB9" w:rsidRPr="007E5DB9">
              <w:rPr>
                <w:rFonts w:ascii="Sylfaen" w:hAnsi="Sylfaen"/>
                <w:b/>
                <w:lang w:val="ru-RU"/>
              </w:rPr>
              <w:t>:</w:t>
            </w:r>
          </w:p>
          <w:p w:rsidR="00932A11" w:rsidRPr="00FA24EF" w:rsidRDefault="00932A11" w:rsidP="007E5DB9">
            <w:pPr>
              <w:pStyle w:val="BodyText2"/>
              <w:spacing w:after="0" w:line="240" w:lineRule="auto"/>
              <w:rPr>
                <w:rFonts w:ascii="Sylfaen" w:hAnsi="Sylfaen" w:cs="TimesNewRomanPSMT"/>
                <w:color w:val="000000"/>
                <w:lang w:val="ru-RU"/>
              </w:rPr>
            </w:pPr>
            <w:r>
              <w:rPr>
                <w:rFonts w:ascii="Sylfaen" w:hAnsi="Sylfaen" w:cs="TimesNewRomanPSMT"/>
                <w:color w:val="000000"/>
                <w:lang w:val="ru-RU"/>
              </w:rPr>
              <w:t xml:space="preserve"> </w:t>
            </w:r>
            <w:r>
              <w:rPr>
                <w:rFonts w:ascii="Sylfaen" w:hAnsi="Sylfaen" w:cs="TimesNewRomanPSMT"/>
                <w:color w:val="000000"/>
                <w:lang w:val="ka-GE"/>
              </w:rPr>
              <w:t xml:space="preserve"> </w:t>
            </w:r>
            <w:r w:rsidR="00D37F22">
              <w:rPr>
                <w:rFonts w:ascii="Sylfaen" w:hAnsi="Sylfaen" w:cs="TimesNewRomanPSMT"/>
                <w:b/>
                <w:color w:val="000000"/>
                <w:lang w:val="ru-RU"/>
              </w:rPr>
              <w:t>1.Знание и понимание</w:t>
            </w:r>
            <w:r w:rsidRPr="00E33F24">
              <w:rPr>
                <w:rFonts w:ascii="Sylfaen" w:hAnsi="Sylfaen" w:cs="TimesNewRomanPSMT"/>
                <w:b/>
                <w:color w:val="000000"/>
                <w:lang w:val="ru-RU"/>
              </w:rPr>
              <w:t>;</w:t>
            </w:r>
            <w:r>
              <w:rPr>
                <w:rFonts w:ascii="Sylfaen" w:hAnsi="Sylfaen" w:cs="TimesNewRomanPSMT"/>
                <w:color w:val="000000"/>
                <w:lang w:val="ru-RU"/>
              </w:rPr>
              <w:br/>
              <w:t>-Определить роль Корпоративных финансов;</w:t>
            </w:r>
            <w:r>
              <w:rPr>
                <w:rFonts w:ascii="Sylfaen" w:hAnsi="Sylfaen" w:cs="TimesNewRomanPSMT"/>
                <w:color w:val="000000"/>
                <w:lang w:val="ru-RU"/>
              </w:rPr>
              <w:br/>
              <w:t>- Описание стои</w:t>
            </w:r>
            <w:r w:rsidRPr="00FA24EF">
              <w:rPr>
                <w:rFonts w:ascii="Sylfaen" w:hAnsi="Sylfaen" w:cs="TimesNewRomanPSMT"/>
                <w:color w:val="000000"/>
                <w:lang w:val="ru-RU"/>
              </w:rPr>
              <w:t>мости денег во времени;</w:t>
            </w:r>
          </w:p>
          <w:p w:rsidR="00932A11" w:rsidRDefault="00932A11" w:rsidP="007E5DB9">
            <w:pPr>
              <w:pStyle w:val="BodyText2"/>
              <w:spacing w:after="0" w:line="240" w:lineRule="auto"/>
              <w:rPr>
                <w:rFonts w:ascii="Sylfaen" w:hAnsi="Sylfaen" w:cs="TimesNewRomanPSMT"/>
                <w:color w:val="000000"/>
                <w:lang w:val="ru-RU"/>
              </w:rPr>
            </w:pPr>
            <w:r>
              <w:rPr>
                <w:rFonts w:ascii="Sylfaen" w:hAnsi="Sylfaen" w:cs="TimesNewRomanPSMT"/>
                <w:color w:val="000000"/>
                <w:lang w:val="ru-RU"/>
              </w:rPr>
              <w:t>-Определение долгосрочных займов;</w:t>
            </w:r>
          </w:p>
          <w:p w:rsidR="00932A11" w:rsidRDefault="00932A11" w:rsidP="007E5DB9">
            <w:pPr>
              <w:pStyle w:val="BodyText2"/>
              <w:spacing w:after="0" w:line="240" w:lineRule="auto"/>
              <w:rPr>
                <w:rFonts w:ascii="Sylfaen" w:hAnsi="Sylfaen" w:cs="TimesNewRomanPSMT"/>
                <w:color w:val="000000"/>
                <w:lang w:val="ru-RU"/>
              </w:rPr>
            </w:pPr>
            <w:r>
              <w:rPr>
                <w:rFonts w:ascii="Sylfaen" w:hAnsi="Sylfaen" w:cs="TimesNewRomanPSMT"/>
                <w:color w:val="000000"/>
                <w:lang w:val="ru-RU"/>
              </w:rPr>
              <w:t>-Классификация типов облигации и их оценка;</w:t>
            </w:r>
            <w:r>
              <w:rPr>
                <w:rFonts w:ascii="Sylfaen" w:hAnsi="Sylfaen" w:cs="TimesNewRomanPSMT"/>
                <w:color w:val="000000"/>
                <w:lang w:val="ru-RU"/>
              </w:rPr>
              <w:br/>
              <w:t>-Оценка рисков, доходности и альтернативных затрат;</w:t>
            </w:r>
            <w:r>
              <w:rPr>
                <w:rFonts w:ascii="Sylfaen" w:hAnsi="Sylfaen" w:cs="TimesNewRomanPSMT"/>
                <w:color w:val="000000"/>
                <w:lang w:val="ru-RU"/>
              </w:rPr>
              <w:br/>
              <w:t>-Представление структуры капитала;</w:t>
            </w:r>
          </w:p>
          <w:p w:rsidR="00932A11" w:rsidRDefault="00932A11" w:rsidP="00E03E48">
            <w:pPr>
              <w:pStyle w:val="BodyText2"/>
              <w:spacing w:line="240" w:lineRule="auto"/>
              <w:rPr>
                <w:rFonts w:ascii="Sylfaen" w:hAnsi="Sylfaen" w:cs="TimesNewRomanPSMT"/>
                <w:color w:val="000000"/>
                <w:lang w:val="ru-RU"/>
              </w:rPr>
            </w:pPr>
            <w:r>
              <w:rPr>
                <w:rFonts w:ascii="Sylfaen" w:hAnsi="Sylfaen" w:cs="TimesNewRomanPSMT"/>
                <w:color w:val="000000"/>
                <w:lang w:val="ru-RU"/>
              </w:rPr>
              <w:t>-Определение принципов управления собственного капитала и заёмного капитала;</w:t>
            </w:r>
            <w:r>
              <w:rPr>
                <w:rFonts w:ascii="Sylfaen" w:hAnsi="Sylfaen" w:cs="TimesNewRomanPSMT"/>
                <w:color w:val="000000"/>
                <w:lang w:val="ru-RU"/>
              </w:rPr>
              <w:br/>
              <w:t>-Рассмотрение финансовых аспектов реструктуризации капитала.</w:t>
            </w:r>
            <w:r>
              <w:rPr>
                <w:rFonts w:ascii="Sylfaen" w:hAnsi="Sylfaen" w:cs="TimesNewRomanPSMT"/>
                <w:color w:val="000000"/>
                <w:lang w:val="ru-RU"/>
              </w:rPr>
              <w:br/>
              <w:t>2</w:t>
            </w:r>
            <w:r w:rsidR="00D37F22">
              <w:rPr>
                <w:rFonts w:ascii="Sylfaen" w:hAnsi="Sylfaen" w:cs="TimesNewRomanPSMT"/>
                <w:b/>
                <w:color w:val="000000"/>
                <w:lang w:val="ru-RU"/>
              </w:rPr>
              <w:t>. Применение знаний  на</w:t>
            </w:r>
            <w:r w:rsidRPr="00E33F24">
              <w:rPr>
                <w:rFonts w:ascii="Sylfaen" w:hAnsi="Sylfaen" w:cs="TimesNewRomanPSMT"/>
                <w:b/>
                <w:color w:val="000000"/>
                <w:lang w:val="ru-RU"/>
              </w:rPr>
              <w:t xml:space="preserve"> практике;</w:t>
            </w:r>
          </w:p>
          <w:p w:rsidR="007E5DB9" w:rsidRPr="005E2301" w:rsidRDefault="00932A11" w:rsidP="007E5DB9">
            <w:pPr>
              <w:pStyle w:val="BodyText2"/>
              <w:spacing w:after="0" w:line="240" w:lineRule="auto"/>
              <w:rPr>
                <w:rFonts w:ascii="Sylfaen" w:hAnsi="Sylfaen" w:cs="TimesNewRomanPSMT"/>
                <w:color w:val="000000"/>
                <w:lang w:val="ru-RU"/>
              </w:rPr>
            </w:pPr>
            <w:r>
              <w:rPr>
                <w:rFonts w:ascii="Sylfaen" w:hAnsi="Sylfaen" w:cs="TimesNewRomanPSMT"/>
                <w:color w:val="000000"/>
                <w:lang w:val="ru-RU"/>
              </w:rPr>
              <w:t>-Студент во время реализации профессиональных навыков сможет ;</w:t>
            </w:r>
            <w:r>
              <w:rPr>
                <w:rFonts w:ascii="Sylfaen" w:hAnsi="Sylfaen" w:cs="TimesNewRomanPSMT"/>
                <w:color w:val="000000"/>
                <w:lang w:val="ru-RU"/>
              </w:rPr>
              <w:br/>
              <w:t>-Выявление организационного и экономического характера проблем управления корпорации;</w:t>
            </w:r>
          </w:p>
          <w:p w:rsidR="007E5DB9" w:rsidRPr="007E5DB9" w:rsidRDefault="007E5DB9" w:rsidP="007E5DB9">
            <w:pPr>
              <w:pStyle w:val="BodyText2"/>
              <w:spacing w:after="0" w:line="240" w:lineRule="auto"/>
              <w:rPr>
                <w:rFonts w:ascii="Sylfaen" w:hAnsi="Sylfaen"/>
                <w:lang w:val="ru-RU"/>
              </w:rPr>
            </w:pPr>
            <w:r w:rsidRPr="007E5DB9">
              <w:rPr>
                <w:rFonts w:ascii="Sylfaen" w:hAnsi="Sylfaen"/>
                <w:lang w:val="ru-RU"/>
              </w:rPr>
              <w:t>-</w:t>
            </w:r>
            <w:r>
              <w:rPr>
                <w:rFonts w:ascii="Sylfaen" w:hAnsi="Sylfaen"/>
                <w:lang w:val="ru-RU"/>
              </w:rPr>
              <w:t>определять бюджет</w:t>
            </w:r>
            <w:r w:rsidRPr="007E5DB9">
              <w:rPr>
                <w:rFonts w:ascii="Sylfaen" w:hAnsi="Sylfaen"/>
                <w:lang w:val="ru-RU"/>
              </w:rPr>
              <w:t xml:space="preserve"> затрат</w:t>
            </w:r>
            <w:r>
              <w:rPr>
                <w:rFonts w:ascii="Sylfaen" w:hAnsi="Sylfaen"/>
                <w:lang w:val="ru-RU"/>
              </w:rPr>
              <w:t>ов</w:t>
            </w:r>
            <w:r w:rsidRPr="007E5DB9">
              <w:rPr>
                <w:rFonts w:ascii="Sylfaen" w:hAnsi="Sylfaen"/>
                <w:lang w:val="ru-RU"/>
              </w:rPr>
              <w:t xml:space="preserve"> капитала; </w:t>
            </w:r>
          </w:p>
          <w:p w:rsidR="00932A11" w:rsidRDefault="007E5DB9" w:rsidP="007E5DB9">
            <w:pPr>
              <w:pStyle w:val="BodyText2"/>
              <w:spacing w:after="0" w:line="240" w:lineRule="auto"/>
              <w:rPr>
                <w:rFonts w:ascii="Sylfaen" w:hAnsi="Sylfaen" w:cs="TimesNewRomanPSMT"/>
                <w:color w:val="000000"/>
                <w:lang w:val="ru-RU"/>
              </w:rPr>
            </w:pPr>
            <w:r w:rsidRPr="007E5DB9">
              <w:rPr>
                <w:rFonts w:ascii="Sylfaen" w:hAnsi="Sylfaen"/>
                <w:lang w:val="ru-RU"/>
              </w:rPr>
              <w:t>-</w:t>
            </w:r>
            <w:r>
              <w:rPr>
                <w:rFonts w:ascii="Sylfaen" w:hAnsi="Sylfaen"/>
                <w:lang w:val="ru-RU"/>
              </w:rPr>
              <w:t>принимать краткосрочные и долгосрочные</w:t>
            </w:r>
            <w:r w:rsidRPr="007E5DB9">
              <w:rPr>
                <w:rFonts w:ascii="Sylfaen" w:hAnsi="Sylfaen"/>
                <w:lang w:val="ru-RU"/>
              </w:rPr>
              <w:t xml:space="preserve"> решении в проектировании инвестиционной политики корпорации;</w:t>
            </w:r>
            <w:r w:rsidR="00932A11">
              <w:rPr>
                <w:rFonts w:ascii="Sylfaen" w:hAnsi="Sylfaen" w:cs="TimesNewRomanPSMT"/>
                <w:color w:val="000000"/>
                <w:lang w:val="ru-RU"/>
              </w:rPr>
              <w:br/>
              <w:t>-Конструирование Корпоративных Финансов;</w:t>
            </w:r>
            <w:r w:rsidR="00932A11">
              <w:rPr>
                <w:rFonts w:ascii="Sylfaen" w:hAnsi="Sylfaen" w:cs="TimesNewRomanPSMT"/>
                <w:color w:val="000000"/>
                <w:lang w:val="ru-RU"/>
              </w:rPr>
              <w:br/>
              <w:t>-Оценка стоимости денег для корпорации;</w:t>
            </w:r>
            <w:r w:rsidR="00932A11">
              <w:rPr>
                <w:rFonts w:ascii="Sylfaen" w:hAnsi="Sylfaen" w:cs="TimesNewRomanPSMT"/>
                <w:color w:val="000000"/>
                <w:lang w:val="ru-RU"/>
              </w:rPr>
              <w:br/>
              <w:t>-Определение альтернативных затрат и текущей стоимости;</w:t>
            </w:r>
            <w:r w:rsidR="00932A11">
              <w:rPr>
                <w:rFonts w:ascii="Sylfaen" w:hAnsi="Sylfaen" w:cs="TimesNewRomanPSMT"/>
                <w:color w:val="000000"/>
                <w:lang w:val="ru-RU"/>
              </w:rPr>
              <w:br/>
              <w:t>-Управление рисками свойственное инвестиционному портфелю;</w:t>
            </w:r>
            <w:r w:rsidR="00932A11">
              <w:rPr>
                <w:rFonts w:ascii="Sylfaen" w:hAnsi="Sylfaen" w:cs="TimesNewRomanPSMT"/>
                <w:color w:val="000000"/>
                <w:lang w:val="ru-RU"/>
              </w:rPr>
              <w:br/>
              <w:t>-Формирование капитала корпорации;</w:t>
            </w:r>
            <w:r w:rsidR="00932A11">
              <w:rPr>
                <w:rFonts w:ascii="Sylfaen" w:hAnsi="Sylfaen" w:cs="TimesNewRomanPSMT"/>
                <w:color w:val="000000"/>
                <w:lang w:val="ru-RU"/>
              </w:rPr>
              <w:br/>
              <w:t>-Использование финансовых рычагов для реструктуризации капитала.</w:t>
            </w:r>
            <w:r w:rsidR="00932A11">
              <w:rPr>
                <w:rFonts w:ascii="Sylfaen" w:hAnsi="Sylfaen" w:cs="TimesNewRomanPSMT"/>
                <w:color w:val="000000"/>
                <w:lang w:val="ru-RU"/>
              </w:rPr>
              <w:br/>
              <w:t xml:space="preserve">3. </w:t>
            </w:r>
            <w:r w:rsidR="00D37F22">
              <w:rPr>
                <w:rFonts w:ascii="Sylfaen" w:hAnsi="Sylfaen" w:cs="TimesNewRomanPSMT"/>
                <w:b/>
                <w:color w:val="000000"/>
                <w:lang w:val="ru-RU"/>
              </w:rPr>
              <w:t>Навык</w:t>
            </w:r>
            <w:r w:rsidR="00932A11" w:rsidRPr="00E33F24">
              <w:rPr>
                <w:rFonts w:ascii="Sylfaen" w:hAnsi="Sylfaen" w:cs="TimesNewRomanPSMT"/>
                <w:b/>
                <w:color w:val="000000"/>
                <w:lang w:val="ru-RU"/>
              </w:rPr>
              <w:t xml:space="preserve"> </w:t>
            </w:r>
            <w:r w:rsidR="00E33F24" w:rsidRPr="00E33F24">
              <w:rPr>
                <w:rFonts w:ascii="Sylfaen" w:hAnsi="Sylfaen" w:cs="TimesNewRomanPSMT"/>
                <w:b/>
                <w:color w:val="000000"/>
                <w:lang w:val="ru-RU"/>
              </w:rPr>
              <w:t>вы</w:t>
            </w:r>
            <w:r w:rsidR="00E33F24">
              <w:rPr>
                <w:rFonts w:ascii="Sylfaen" w:hAnsi="Sylfaen" w:cs="TimesNewRomanPSMT"/>
                <w:b/>
                <w:color w:val="000000"/>
                <w:lang w:val="ru-RU"/>
              </w:rPr>
              <w:t>в</w:t>
            </w:r>
            <w:r w:rsidR="00E33F24" w:rsidRPr="00E33F24">
              <w:rPr>
                <w:rFonts w:ascii="Sylfaen" w:hAnsi="Sylfaen" w:cs="TimesNewRomanPSMT"/>
                <w:b/>
                <w:color w:val="000000"/>
                <w:lang w:val="ru-RU"/>
              </w:rPr>
              <w:t>одов</w:t>
            </w:r>
            <w:r w:rsidR="00932A11">
              <w:rPr>
                <w:rFonts w:ascii="Sylfaen" w:hAnsi="Sylfaen" w:cs="TimesNewRomanPSMT"/>
                <w:color w:val="000000"/>
                <w:lang w:val="ru-RU"/>
              </w:rPr>
              <w:br/>
              <w:t>Студент после изучения учебного курса должен уметь;</w:t>
            </w:r>
            <w:r w:rsidR="00932A11">
              <w:rPr>
                <w:rFonts w:ascii="Sylfaen" w:hAnsi="Sylfaen" w:cs="TimesNewRomanPSMT"/>
                <w:color w:val="000000"/>
                <w:lang w:val="ru-RU"/>
              </w:rPr>
              <w:br/>
              <w:t>-Добивая информацию из различных источников, умение их анализа, синтеза и размножения;</w:t>
            </w:r>
            <w:r w:rsidR="00932A11">
              <w:rPr>
                <w:rFonts w:ascii="Sylfaen" w:hAnsi="Sylfaen" w:cs="TimesNewRomanPSMT"/>
                <w:color w:val="000000"/>
                <w:lang w:val="ru-RU"/>
              </w:rPr>
              <w:br/>
              <w:t>-Идентификация основных проблем в сфере бизнеса и их разделение и сопоставление;</w:t>
            </w:r>
          </w:p>
          <w:p w:rsidR="00932A11" w:rsidRPr="007E5DB9" w:rsidRDefault="00932A11" w:rsidP="007E5DB9">
            <w:pPr>
              <w:pStyle w:val="BodyText2"/>
              <w:spacing w:line="240" w:lineRule="auto"/>
              <w:rPr>
                <w:rFonts w:ascii="Sylfaen" w:hAnsi="Sylfaen" w:cs="TimesNewRomanPSMT"/>
                <w:b/>
                <w:color w:val="000000"/>
                <w:lang w:val="ru-RU"/>
              </w:rPr>
            </w:pPr>
            <w:r>
              <w:rPr>
                <w:rFonts w:ascii="Sylfaen" w:hAnsi="Sylfaen" w:cs="TimesNewRomanPSMT"/>
                <w:color w:val="000000"/>
                <w:lang w:val="ru-RU"/>
              </w:rPr>
              <w:t>-Оценка факторов действующих на текущие процессы в бизнесе.</w:t>
            </w:r>
            <w:r>
              <w:rPr>
                <w:rFonts w:ascii="Sylfaen" w:hAnsi="Sylfaen" w:cs="TimesNewRomanPSMT"/>
                <w:color w:val="000000"/>
                <w:lang w:val="ru-RU"/>
              </w:rPr>
              <w:br/>
            </w:r>
            <w:r w:rsidRPr="00E33F24">
              <w:rPr>
                <w:rFonts w:ascii="Sylfaen" w:hAnsi="Sylfaen" w:cs="TimesNewRomanPSMT"/>
                <w:b/>
                <w:color w:val="000000"/>
                <w:lang w:val="ru-RU"/>
              </w:rPr>
              <w:t xml:space="preserve">4. </w:t>
            </w:r>
            <w:r w:rsidR="00D37F22">
              <w:rPr>
                <w:rFonts w:ascii="Sylfaen" w:hAnsi="Sylfaen" w:cs="TimesNewRomanPSMT"/>
                <w:b/>
                <w:color w:val="000000"/>
                <w:lang w:val="ru-RU"/>
              </w:rPr>
              <w:t>Коммуникативн</w:t>
            </w:r>
            <w:r w:rsidRPr="00E33F24">
              <w:rPr>
                <w:rFonts w:ascii="Sylfaen" w:hAnsi="Sylfaen" w:cs="TimesNewRomanPSMT"/>
                <w:b/>
                <w:color w:val="000000"/>
                <w:lang w:val="ru-RU"/>
              </w:rPr>
              <w:t>и</w:t>
            </w:r>
            <w:r w:rsidR="00D37F22">
              <w:rPr>
                <w:rFonts w:ascii="Sylfaen" w:hAnsi="Sylfaen" w:cs="TimesNewRomanPSMT"/>
                <w:b/>
                <w:color w:val="000000"/>
                <w:lang w:val="ru-RU"/>
              </w:rPr>
              <w:t>й н</w:t>
            </w:r>
            <w:r w:rsidR="00D37F22" w:rsidRPr="00E33F24">
              <w:rPr>
                <w:rFonts w:ascii="Sylfaen" w:hAnsi="Sylfaen" w:cs="TimesNewRomanPSMT"/>
                <w:b/>
                <w:color w:val="000000"/>
                <w:lang w:val="ru-RU"/>
              </w:rPr>
              <w:t>авык</w:t>
            </w:r>
            <w:r w:rsidRPr="00E33F24">
              <w:rPr>
                <w:rFonts w:ascii="Sylfaen" w:hAnsi="Sylfaen" w:cs="TimesNewRomanPSMT"/>
                <w:b/>
                <w:color w:val="000000"/>
                <w:lang w:val="ru-RU"/>
              </w:rPr>
              <w:t>;</w:t>
            </w:r>
            <w:r>
              <w:rPr>
                <w:rFonts w:ascii="Sylfaen" w:hAnsi="Sylfaen" w:cs="TimesNewRomanPSMT"/>
                <w:color w:val="000000"/>
                <w:lang w:val="ru-RU"/>
              </w:rPr>
              <w:br/>
              <w:t>-Презентация подготовленного труда;</w:t>
            </w:r>
            <w:r>
              <w:rPr>
                <w:rFonts w:ascii="Sylfaen" w:hAnsi="Sylfaen" w:cs="TimesNewRomanPSMT"/>
                <w:color w:val="000000"/>
                <w:lang w:val="ru-RU"/>
              </w:rPr>
              <w:br/>
              <w:t>-Определение данного вопроса и представление как в письменном, так и в устной форме;</w:t>
            </w:r>
          </w:p>
          <w:p w:rsidR="00932A11" w:rsidRPr="00CF4D02" w:rsidRDefault="00932A11" w:rsidP="00E03E48">
            <w:pPr>
              <w:pStyle w:val="BodyText2"/>
              <w:spacing w:line="240" w:lineRule="auto"/>
              <w:rPr>
                <w:rFonts w:ascii="Sylfaen" w:hAnsi="Sylfaen"/>
                <w:b/>
                <w:lang w:val="ru-RU"/>
              </w:rPr>
            </w:pPr>
            <w:r>
              <w:rPr>
                <w:rFonts w:ascii="Sylfaen" w:hAnsi="Sylfaen" w:cs="TimesNewRomanPSMT"/>
                <w:color w:val="000000"/>
                <w:lang w:val="ru-RU"/>
              </w:rPr>
              <w:lastRenderedPageBreak/>
              <w:t xml:space="preserve">-Высказывание собственных соображении </w:t>
            </w:r>
            <w:r w:rsidR="00E33F24">
              <w:rPr>
                <w:rFonts w:ascii="Sylfaen" w:hAnsi="Sylfaen" w:cs="TimesNewRomanPSMT"/>
                <w:color w:val="000000"/>
                <w:lang w:val="ru-RU"/>
              </w:rPr>
              <w:t>и их защита.</w:t>
            </w:r>
            <w:r w:rsidR="00E33F24">
              <w:rPr>
                <w:rFonts w:ascii="Sylfaen" w:hAnsi="Sylfaen" w:cs="TimesNewRomanPSMT"/>
                <w:color w:val="000000"/>
                <w:lang w:val="ru-RU"/>
              </w:rPr>
              <w:br/>
            </w:r>
            <w:r w:rsidR="00E33F24" w:rsidRPr="00E33F24">
              <w:rPr>
                <w:rFonts w:ascii="Sylfaen" w:hAnsi="Sylfaen" w:cs="TimesNewRomanPSMT"/>
                <w:b/>
                <w:color w:val="000000"/>
                <w:lang w:val="ru-RU"/>
              </w:rPr>
              <w:t>5. Учебный Навык</w:t>
            </w:r>
            <w:r>
              <w:rPr>
                <w:rFonts w:ascii="Sylfaen" w:hAnsi="Sylfaen" w:cs="TimesNewRomanPSMT"/>
                <w:color w:val="000000"/>
                <w:lang w:val="ru-RU"/>
              </w:rPr>
              <w:br/>
              <w:t>-Многосторонний планомерный процесс самостоятельного обучения;</w:t>
            </w:r>
            <w:r>
              <w:rPr>
                <w:rFonts w:ascii="Sylfaen" w:hAnsi="Sylfaen" w:cs="TimesNewRomanPSMT"/>
                <w:color w:val="000000"/>
                <w:lang w:val="ru-RU"/>
              </w:rPr>
              <w:br/>
              <w:t>-Обновление знании и самостоятельным использованием литературы поднятие уровня знания;</w:t>
            </w:r>
            <w:r>
              <w:rPr>
                <w:rFonts w:ascii="Sylfaen" w:hAnsi="Sylfaen" w:cs="TimesNewRomanPSMT"/>
                <w:color w:val="000000"/>
                <w:lang w:val="ru-RU"/>
              </w:rPr>
              <w:br/>
              <w:t>-Самостоятельная работа с научной отраслевой литературой.</w:t>
            </w:r>
            <w:r>
              <w:rPr>
                <w:rFonts w:ascii="Sylfaen" w:hAnsi="Sylfaen" w:cs="TimesNewRomanPSMT"/>
                <w:color w:val="000000"/>
                <w:lang w:val="ru-RU"/>
              </w:rPr>
              <w:br/>
            </w:r>
            <w:r w:rsidRPr="00E33F24">
              <w:rPr>
                <w:rFonts w:ascii="Sylfaen" w:hAnsi="Sylfaen" w:cs="TimesNewRomanPSMT"/>
                <w:b/>
                <w:color w:val="000000"/>
                <w:lang w:val="ru-RU"/>
              </w:rPr>
              <w:t>6. Ценности;</w:t>
            </w:r>
            <w:r>
              <w:rPr>
                <w:rFonts w:ascii="Sylfaen" w:hAnsi="Sylfaen" w:cs="TimesNewRomanPSMT"/>
                <w:color w:val="000000"/>
                <w:lang w:val="ru-RU"/>
              </w:rPr>
              <w:br/>
              <w:t>-В процессе ведения бизнеса формирование ценностей</w:t>
            </w:r>
            <w:r>
              <w:rPr>
                <w:rFonts w:ascii="Sylfaen" w:hAnsi="Sylfaen" w:cs="TimesNewRomanPSMT"/>
                <w:color w:val="000000"/>
                <w:lang w:val="ru-RU"/>
              </w:rPr>
              <w:br/>
              <w:t xml:space="preserve">и стремление их утверждения.  </w:t>
            </w:r>
          </w:p>
        </w:tc>
      </w:tr>
      <w:tr w:rsidR="00932A11" w:rsidTr="00932A11">
        <w:trPr>
          <w:trHeight w:val="2025"/>
        </w:trPr>
        <w:tc>
          <w:tcPr>
            <w:tcW w:w="3195" w:type="dxa"/>
          </w:tcPr>
          <w:p w:rsidR="00932A11" w:rsidRPr="00ED2406" w:rsidRDefault="00932A11" w:rsidP="00FA50D4">
            <w:pPr>
              <w:rPr>
                <w:rFonts w:ascii="Sylfaen" w:hAnsi="Sylfaen"/>
                <w:lang w:val="ka-GE"/>
              </w:rPr>
            </w:pPr>
            <w:r w:rsidRPr="00ED2406">
              <w:rPr>
                <w:rFonts w:ascii="Sylfaen" w:hAnsi="Sylfaen"/>
                <w:lang w:val="ka-GE"/>
              </w:rPr>
              <w:lastRenderedPageBreak/>
              <w:t>Формы и методы Обучения</w:t>
            </w:r>
          </w:p>
        </w:tc>
        <w:tc>
          <w:tcPr>
            <w:tcW w:w="6376" w:type="dxa"/>
          </w:tcPr>
          <w:p w:rsidR="00932A11" w:rsidRPr="00E03E48" w:rsidRDefault="00932A11" w:rsidP="00107861">
            <w:pPr>
              <w:jc w:val="both"/>
              <w:rPr>
                <w:rFonts w:ascii="AcadNusx" w:hAnsi="AcadNusx"/>
                <w:bCs/>
              </w:rPr>
            </w:pPr>
            <w:r w:rsidRPr="00E03E48">
              <w:rPr>
                <w:rFonts w:ascii="Sylfaen" w:hAnsi="Sylfaen"/>
                <w:bCs/>
                <w:lang w:val="ka-GE"/>
              </w:rPr>
              <w:t>Во время учебного процесса используются следующие</w:t>
            </w:r>
            <w:r w:rsidRPr="00E03E48">
              <w:rPr>
                <w:rFonts w:ascii="Sylfaen" w:hAnsi="Sylfaen"/>
                <w:bCs/>
                <w:lang w:val="ka-GE"/>
              </w:rPr>
              <w:br/>
              <w:t>методы обучения-лекции, дискуссии, рассмотрение кеис</w:t>
            </w:r>
            <w:r w:rsidRPr="00E03E48">
              <w:rPr>
                <w:rFonts w:ascii="Sylfaen" w:hAnsi="Sylfaen"/>
                <w:bCs/>
              </w:rPr>
              <w:t xml:space="preserve">ов, ситуационный анализ (Case stady), групповые </w:t>
            </w:r>
            <w:r w:rsidRPr="00E03E48">
              <w:rPr>
                <w:rFonts w:ascii="Sylfaen" w:hAnsi="Sylfaen"/>
                <w:bCs/>
              </w:rPr>
              <w:br/>
              <w:t>занятия (Collaborative), анализ и синтез. Презентация,</w:t>
            </w:r>
            <w:r w:rsidRPr="00E03E48">
              <w:rPr>
                <w:rFonts w:ascii="Sylfaen" w:hAnsi="Sylfaen"/>
                <w:bCs/>
              </w:rPr>
              <w:br/>
              <w:t xml:space="preserve">предэкзаменационные консультации, изучение и подготовка материала к презентации, подготовка к </w:t>
            </w:r>
            <w:r w:rsidRPr="00E03E48">
              <w:rPr>
                <w:rFonts w:ascii="Sylfaen" w:hAnsi="Sylfaen"/>
                <w:bCs/>
              </w:rPr>
              <w:br/>
              <w:t>сдаче экзаменов.</w:t>
            </w:r>
          </w:p>
        </w:tc>
      </w:tr>
      <w:tr w:rsidR="00A57F50" w:rsidTr="00932A11">
        <w:trPr>
          <w:trHeight w:val="2025"/>
        </w:trPr>
        <w:tc>
          <w:tcPr>
            <w:tcW w:w="3195" w:type="dxa"/>
          </w:tcPr>
          <w:p w:rsidR="00A57F50" w:rsidRPr="001E3845" w:rsidRDefault="00A57F50" w:rsidP="00A57F50">
            <w:pPr>
              <w:jc w:val="both"/>
              <w:rPr>
                <w:rFonts w:ascii="Arial" w:eastAsia="Calibri" w:hAnsi="Arial" w:cs="Arial"/>
                <w:b/>
                <w:noProof/>
                <w:lang w:val="ka-GE"/>
              </w:rPr>
            </w:pPr>
            <w:r w:rsidRPr="004C7DBD">
              <w:rPr>
                <w:rFonts w:ascii="Sylfaen" w:eastAsia="Calibri" w:hAnsi="Sylfaen" w:cs="Sylfaen"/>
                <w:b/>
                <w:bCs/>
                <w:iCs/>
              </w:rPr>
              <w:t xml:space="preserve">Оценочная система студента </w:t>
            </w:r>
          </w:p>
        </w:tc>
        <w:tc>
          <w:tcPr>
            <w:tcW w:w="6376" w:type="dxa"/>
          </w:tcPr>
          <w:p w:rsidR="00A57F50" w:rsidRPr="004C7DBD" w:rsidRDefault="00A57F50" w:rsidP="00A57F50">
            <w:pPr>
              <w:rPr>
                <w:rFonts w:ascii="Sylfaen" w:hAnsi="Sylfaen" w:cs="Sylfaen"/>
              </w:rPr>
            </w:pPr>
            <w:r w:rsidRPr="004C7DBD">
              <w:rPr>
                <w:rFonts w:ascii="Sylfaen" w:eastAsia="Calibri" w:hAnsi="Sylfaen" w:cs="Sylfaen"/>
                <w:bCs/>
                <w:iCs/>
              </w:rPr>
              <w:t xml:space="preserve">Оценочная система </w:t>
            </w:r>
            <w:r w:rsidRPr="004C7DBD">
              <w:rPr>
                <w:rFonts w:ascii="Sylfaen" w:hAnsi="Sylfaen" w:cs="Sylfaen"/>
              </w:rPr>
              <w:t>Тбилисского гуманитарного учебного университета делится на следующие компоненты:</w:t>
            </w:r>
          </w:p>
          <w:p w:rsidR="00A57F50" w:rsidRPr="004C7DBD" w:rsidRDefault="00A57F50" w:rsidP="00A57F50">
            <w:pPr>
              <w:rPr>
                <w:rFonts w:ascii="Sylfaen" w:hAnsi="Sylfaen"/>
              </w:rPr>
            </w:pPr>
            <w:r w:rsidRPr="004C7DBD">
              <w:rPr>
                <w:rFonts w:ascii="Sylfaen" w:hAnsi="Sylfaen"/>
              </w:rPr>
              <w:t xml:space="preserve">Доля промежутоной оценки из 100 бальной  общей оценочной системы составляет 60 баллов  и подразумевает  трехразовую оценку: </w:t>
            </w:r>
          </w:p>
          <w:p w:rsidR="00A57F50" w:rsidRPr="004C7DBD" w:rsidRDefault="00A57F50" w:rsidP="00A57F50">
            <w:pPr>
              <w:rPr>
                <w:rFonts w:ascii="Sylfaen" w:hAnsi="Sylfaen"/>
              </w:rPr>
            </w:pPr>
            <w:r w:rsidRPr="004C7DBD">
              <w:rPr>
                <w:rFonts w:ascii="Sylfaen" w:hAnsi="Sylfaen"/>
              </w:rPr>
              <w:t>Активность студента в течение одного учебного семестра-30 баллов</w:t>
            </w:r>
          </w:p>
          <w:p w:rsidR="00A57F50" w:rsidRPr="004C7DBD" w:rsidRDefault="00A57F50" w:rsidP="00A57F50">
            <w:pPr>
              <w:rPr>
                <w:rFonts w:ascii="Sylfaen" w:hAnsi="Sylfaen"/>
              </w:rPr>
            </w:pPr>
            <w:r w:rsidRPr="004C7DBD">
              <w:rPr>
                <w:rFonts w:ascii="Sylfaen" w:hAnsi="Sylfaen"/>
              </w:rPr>
              <w:t>Один промежуточный экзамен-30 баллов</w:t>
            </w:r>
          </w:p>
          <w:p w:rsidR="00A57F50" w:rsidRPr="004C7DBD" w:rsidRDefault="00A57F50" w:rsidP="00A57F50">
            <w:pPr>
              <w:rPr>
                <w:rFonts w:ascii="Sylfaen" w:hAnsi="Sylfaen"/>
              </w:rPr>
            </w:pPr>
            <w:r w:rsidRPr="004C7DBD">
              <w:rPr>
                <w:rFonts w:ascii="Sylfaen" w:hAnsi="Sylfaen"/>
              </w:rPr>
              <w:t xml:space="preserve">Итоговый экзамен-40 баллов </w:t>
            </w:r>
          </w:p>
          <w:p w:rsidR="00A57F50" w:rsidRPr="004C7DBD" w:rsidRDefault="00A57F50" w:rsidP="00A57F50">
            <w:pPr>
              <w:rPr>
                <w:rFonts w:ascii="Sylfaen" w:hAnsi="Sylfaen"/>
              </w:rPr>
            </w:pPr>
            <w:r w:rsidRPr="004C7DBD">
              <w:rPr>
                <w:rFonts w:ascii="Sylfaen" w:hAnsi="Sylfaen"/>
              </w:rPr>
              <w:t>Грань Минимальной  компетенции в промежуточной оценке  составляет  минимум 11 баллов  из 60 –ти</w:t>
            </w:r>
          </w:p>
          <w:p w:rsidR="00A57F50" w:rsidRPr="004C7DBD" w:rsidRDefault="00A57F50" w:rsidP="00A57F50">
            <w:pPr>
              <w:rPr>
                <w:rFonts w:ascii="Sylfaen" w:hAnsi="Sylfaen"/>
              </w:rPr>
            </w:pPr>
            <w:r w:rsidRPr="004C7DBD">
              <w:rPr>
                <w:rFonts w:ascii="Sylfaen" w:hAnsi="Sylfaen"/>
              </w:rPr>
              <w:t>Грань Минимальной  компетенции в итоговой оценке  составляет  50 %, т.е.  20 баллов  из 40-а.</w:t>
            </w:r>
          </w:p>
          <w:p w:rsidR="00A57F50" w:rsidRPr="004C7DBD" w:rsidRDefault="00A57F50" w:rsidP="00A57F50">
            <w:pPr>
              <w:ind w:left="709" w:firstLine="284"/>
              <w:jc w:val="both"/>
              <w:rPr>
                <w:rFonts w:ascii="Sylfaen" w:hAnsi="Sylfaen"/>
                <w:b/>
              </w:rPr>
            </w:pPr>
            <w:r w:rsidRPr="004C7DBD">
              <w:rPr>
                <w:rFonts w:ascii="Sylfaen" w:hAnsi="Sylfaen"/>
                <w:b/>
              </w:rPr>
              <w:t>Оценочная  система  допускает:</w:t>
            </w:r>
          </w:p>
          <w:p w:rsidR="00A57F50" w:rsidRPr="004C7DBD" w:rsidRDefault="00A57F50" w:rsidP="00A57F50">
            <w:pPr>
              <w:ind w:left="709" w:firstLine="284"/>
              <w:jc w:val="both"/>
              <w:rPr>
                <w:rFonts w:ascii="Sylfaen" w:hAnsi="Sylfaen"/>
                <w:b/>
              </w:rPr>
            </w:pPr>
            <w:r w:rsidRPr="004C7DBD">
              <w:rPr>
                <w:rFonts w:ascii="Sylfaen" w:hAnsi="Sylfaen"/>
                <w:b/>
              </w:rPr>
              <w:t>5 типов положительной оченки</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187"/>
            </w:tblGrid>
            <w:tr w:rsidR="00A57F50" w:rsidRPr="004C7DBD" w:rsidTr="00121EFC">
              <w:trPr>
                <w:trHeight w:val="60"/>
              </w:trPr>
              <w:tc>
                <w:tcPr>
                  <w:tcW w:w="2437" w:type="dxa"/>
                  <w:shd w:val="clear" w:color="auto" w:fill="F2F2F2"/>
                  <w:vAlign w:val="center"/>
                </w:tcPr>
                <w:p w:rsidR="00A57F50" w:rsidRPr="004C7DBD" w:rsidRDefault="00A57F50" w:rsidP="00A57F50">
                  <w:pPr>
                    <w:rPr>
                      <w:rFonts w:ascii="Sylfaen" w:hAnsi="Sylfaen"/>
                      <w:b/>
                      <w:lang w:val="da-DK"/>
                    </w:rPr>
                  </w:pPr>
                  <w:r w:rsidRPr="004C7DBD">
                    <w:rPr>
                      <w:rFonts w:ascii="Sylfaen" w:hAnsi="Sylfaen"/>
                      <w:b/>
                      <w:sz w:val="22"/>
                      <w:szCs w:val="22"/>
                    </w:rPr>
                    <w:t xml:space="preserve">(А)Отлично,   </w:t>
                  </w:r>
                </w:p>
              </w:tc>
              <w:tc>
                <w:tcPr>
                  <w:tcW w:w="3828" w:type="dxa"/>
                  <w:shd w:val="clear" w:color="auto" w:fill="F2F2F2"/>
                  <w:vAlign w:val="center"/>
                </w:tcPr>
                <w:p w:rsidR="00A57F50" w:rsidRPr="004C7DBD" w:rsidRDefault="00A57F50" w:rsidP="00A57F50">
                  <w:pPr>
                    <w:jc w:val="center"/>
                    <w:rPr>
                      <w:rFonts w:ascii="Sylfaen" w:hAnsi="Sylfaen"/>
                      <w:b/>
                      <w:lang w:val="da-DK"/>
                    </w:rPr>
                  </w:pPr>
                  <w:r w:rsidRPr="004C7DBD">
                    <w:rPr>
                      <w:rFonts w:ascii="Sylfaen" w:hAnsi="Sylfaen"/>
                      <w:b/>
                      <w:sz w:val="22"/>
                      <w:szCs w:val="22"/>
                      <w:lang w:val="da-DK"/>
                    </w:rPr>
                    <w:t>91 -100</w:t>
                  </w:r>
                </w:p>
              </w:tc>
            </w:tr>
            <w:tr w:rsidR="00A57F50" w:rsidRPr="004C7DBD" w:rsidTr="00121EFC">
              <w:tc>
                <w:tcPr>
                  <w:tcW w:w="2437" w:type="dxa"/>
                  <w:shd w:val="clear" w:color="auto" w:fill="F2F2F2"/>
                  <w:vAlign w:val="center"/>
                </w:tcPr>
                <w:p w:rsidR="00A57F50" w:rsidRPr="004C7DBD" w:rsidRDefault="00A57F50" w:rsidP="00A57F50">
                  <w:pPr>
                    <w:rPr>
                      <w:rFonts w:ascii="Sylfaen" w:hAnsi="Sylfaen"/>
                      <w:b/>
                      <w:lang w:val="da-DK"/>
                    </w:rPr>
                  </w:pPr>
                  <w:r w:rsidRPr="004C7DBD">
                    <w:rPr>
                      <w:rFonts w:ascii="Sylfaen" w:hAnsi="Sylfaen"/>
                      <w:b/>
                      <w:sz w:val="22"/>
                      <w:szCs w:val="22"/>
                    </w:rPr>
                    <w:t>(B) Очень хорошо</w:t>
                  </w:r>
                  <w:r w:rsidRPr="004C7DBD">
                    <w:rPr>
                      <w:rFonts w:ascii="Sylfaen" w:hAnsi="Sylfaen"/>
                      <w:b/>
                      <w:sz w:val="22"/>
                      <w:szCs w:val="22"/>
                      <w:lang w:val="da-DK"/>
                    </w:rPr>
                    <w:t xml:space="preserve"> </w:t>
                  </w:r>
                </w:p>
              </w:tc>
              <w:tc>
                <w:tcPr>
                  <w:tcW w:w="3828" w:type="dxa"/>
                  <w:shd w:val="clear" w:color="auto" w:fill="F2F2F2"/>
                  <w:vAlign w:val="center"/>
                </w:tcPr>
                <w:p w:rsidR="00A57F50" w:rsidRPr="004C7DBD" w:rsidRDefault="00A57F50" w:rsidP="00A57F50">
                  <w:pPr>
                    <w:jc w:val="center"/>
                    <w:rPr>
                      <w:rFonts w:ascii="Sylfaen" w:hAnsi="Sylfaen"/>
                      <w:b/>
                      <w:lang w:val="da-DK"/>
                    </w:rPr>
                  </w:pPr>
                  <w:r w:rsidRPr="004C7DBD">
                    <w:rPr>
                      <w:rFonts w:ascii="Sylfaen" w:hAnsi="Sylfaen"/>
                      <w:b/>
                      <w:sz w:val="22"/>
                      <w:szCs w:val="22"/>
                      <w:lang w:val="da-DK"/>
                    </w:rPr>
                    <w:t>81-90</w:t>
                  </w:r>
                </w:p>
              </w:tc>
            </w:tr>
            <w:tr w:rsidR="00A57F50" w:rsidRPr="004C7DBD" w:rsidTr="00121EFC">
              <w:tc>
                <w:tcPr>
                  <w:tcW w:w="2437" w:type="dxa"/>
                  <w:shd w:val="clear" w:color="auto" w:fill="F2F2F2"/>
                  <w:vAlign w:val="center"/>
                </w:tcPr>
                <w:p w:rsidR="00A57F50" w:rsidRPr="004C7DBD" w:rsidRDefault="00A57F50" w:rsidP="00A57F50">
                  <w:pPr>
                    <w:rPr>
                      <w:rFonts w:ascii="Sylfaen" w:hAnsi="Sylfaen"/>
                      <w:b/>
                      <w:lang w:val="da-DK"/>
                    </w:rPr>
                  </w:pPr>
                  <w:r w:rsidRPr="004C7DBD">
                    <w:rPr>
                      <w:rFonts w:ascii="Sylfaen" w:hAnsi="Sylfaen"/>
                      <w:b/>
                      <w:sz w:val="22"/>
                      <w:szCs w:val="22"/>
                      <w:lang w:val="da-DK"/>
                    </w:rPr>
                    <w:t>(C)</w:t>
                  </w:r>
                  <w:r w:rsidRPr="004C7DBD">
                    <w:rPr>
                      <w:rFonts w:ascii="Sylfaen" w:hAnsi="Sylfaen"/>
                      <w:b/>
                      <w:sz w:val="22"/>
                      <w:szCs w:val="22"/>
                    </w:rPr>
                    <w:t xml:space="preserve"> Хорошо</w:t>
                  </w:r>
                </w:p>
              </w:tc>
              <w:tc>
                <w:tcPr>
                  <w:tcW w:w="3828" w:type="dxa"/>
                  <w:shd w:val="clear" w:color="auto" w:fill="F2F2F2"/>
                  <w:vAlign w:val="center"/>
                </w:tcPr>
                <w:p w:rsidR="00A57F50" w:rsidRPr="004C7DBD" w:rsidRDefault="00A57F50" w:rsidP="00A57F50">
                  <w:pPr>
                    <w:jc w:val="center"/>
                    <w:rPr>
                      <w:rFonts w:ascii="Sylfaen" w:hAnsi="Sylfaen"/>
                      <w:b/>
                      <w:lang w:val="da-DK"/>
                    </w:rPr>
                  </w:pPr>
                  <w:r w:rsidRPr="004C7DBD">
                    <w:rPr>
                      <w:rFonts w:ascii="Sylfaen" w:hAnsi="Sylfaen"/>
                      <w:b/>
                      <w:sz w:val="22"/>
                      <w:szCs w:val="22"/>
                    </w:rPr>
                    <w:t xml:space="preserve"> </w:t>
                  </w:r>
                  <w:r w:rsidRPr="004C7DBD">
                    <w:rPr>
                      <w:rFonts w:ascii="Sylfaen" w:hAnsi="Sylfaen"/>
                      <w:b/>
                      <w:sz w:val="22"/>
                      <w:szCs w:val="22"/>
                      <w:lang w:val="da-DK"/>
                    </w:rPr>
                    <w:t>71-80</w:t>
                  </w:r>
                </w:p>
              </w:tc>
            </w:tr>
            <w:tr w:rsidR="00A57F50" w:rsidRPr="004C7DBD" w:rsidTr="00121EFC">
              <w:tc>
                <w:tcPr>
                  <w:tcW w:w="2437" w:type="dxa"/>
                  <w:shd w:val="clear" w:color="auto" w:fill="F2F2F2"/>
                  <w:vAlign w:val="center"/>
                </w:tcPr>
                <w:p w:rsidR="00A57F50" w:rsidRPr="004C7DBD" w:rsidRDefault="00A57F50" w:rsidP="00A57F50">
                  <w:pPr>
                    <w:rPr>
                      <w:rFonts w:ascii="Sylfaen" w:hAnsi="Sylfaen"/>
                      <w:b/>
                      <w:lang w:val="da-DK"/>
                    </w:rPr>
                  </w:pPr>
                  <w:r w:rsidRPr="004C7DBD">
                    <w:rPr>
                      <w:rFonts w:ascii="Sylfaen" w:hAnsi="Sylfaen"/>
                      <w:b/>
                      <w:sz w:val="22"/>
                      <w:szCs w:val="22"/>
                      <w:lang w:val="da-DK"/>
                    </w:rPr>
                    <w:t>(D)</w:t>
                  </w:r>
                  <w:r w:rsidRPr="004C7DBD">
                    <w:rPr>
                      <w:rFonts w:ascii="Sylfaen" w:hAnsi="Sylfaen"/>
                      <w:b/>
                      <w:sz w:val="22"/>
                      <w:szCs w:val="22"/>
                    </w:rPr>
                    <w:t>Удовлетворительно</w:t>
                  </w:r>
                </w:p>
              </w:tc>
              <w:tc>
                <w:tcPr>
                  <w:tcW w:w="3828" w:type="dxa"/>
                  <w:shd w:val="clear" w:color="auto" w:fill="F2F2F2"/>
                  <w:vAlign w:val="center"/>
                </w:tcPr>
                <w:p w:rsidR="00A57F50" w:rsidRPr="004C7DBD" w:rsidRDefault="00A57F50" w:rsidP="00A57F50">
                  <w:pPr>
                    <w:jc w:val="center"/>
                    <w:rPr>
                      <w:rFonts w:ascii="Sylfaen" w:hAnsi="Sylfaen"/>
                      <w:b/>
                      <w:lang w:val="da-DK"/>
                    </w:rPr>
                  </w:pPr>
                  <w:r w:rsidRPr="004C7DBD">
                    <w:rPr>
                      <w:rFonts w:ascii="Sylfaen" w:hAnsi="Sylfaen"/>
                      <w:b/>
                      <w:sz w:val="22"/>
                      <w:szCs w:val="22"/>
                      <w:lang w:val="da-DK"/>
                    </w:rPr>
                    <w:t>61-70</w:t>
                  </w:r>
                </w:p>
              </w:tc>
            </w:tr>
            <w:tr w:rsidR="00A57F50" w:rsidRPr="004C7DBD" w:rsidTr="00121EFC">
              <w:tc>
                <w:tcPr>
                  <w:tcW w:w="2437" w:type="dxa"/>
                  <w:shd w:val="clear" w:color="auto" w:fill="F2F2F2"/>
                  <w:vAlign w:val="center"/>
                </w:tcPr>
                <w:p w:rsidR="00A57F50" w:rsidRPr="004C7DBD" w:rsidRDefault="00A57F50" w:rsidP="00A57F50">
                  <w:pPr>
                    <w:rPr>
                      <w:rFonts w:ascii="Sylfaen" w:hAnsi="Sylfaen"/>
                      <w:b/>
                      <w:lang w:val="da-DK"/>
                    </w:rPr>
                  </w:pPr>
                  <w:r w:rsidRPr="004C7DBD">
                    <w:rPr>
                      <w:rFonts w:ascii="Sylfaen" w:hAnsi="Sylfaen"/>
                      <w:b/>
                      <w:sz w:val="22"/>
                      <w:szCs w:val="22"/>
                    </w:rPr>
                    <w:t>(</w:t>
                  </w:r>
                  <w:r w:rsidRPr="004C7DBD">
                    <w:rPr>
                      <w:rFonts w:ascii="Sylfaen" w:hAnsi="Sylfaen"/>
                      <w:b/>
                      <w:sz w:val="22"/>
                      <w:szCs w:val="22"/>
                      <w:lang w:val="da-DK"/>
                    </w:rPr>
                    <w:t>E</w:t>
                  </w:r>
                  <w:r w:rsidRPr="004C7DBD">
                    <w:rPr>
                      <w:rFonts w:ascii="Sylfaen" w:hAnsi="Sylfaen"/>
                      <w:b/>
                      <w:sz w:val="22"/>
                      <w:szCs w:val="22"/>
                    </w:rPr>
                    <w:t>)</w:t>
                  </w:r>
                  <w:r w:rsidRPr="004C7DBD">
                    <w:rPr>
                      <w:rFonts w:ascii="Sylfaen" w:hAnsi="Sylfaen"/>
                      <w:b/>
                      <w:sz w:val="22"/>
                      <w:szCs w:val="22"/>
                      <w:lang w:val="da-DK"/>
                    </w:rPr>
                    <w:t xml:space="preserve"> </w:t>
                  </w:r>
                  <w:r w:rsidRPr="004C7DBD">
                    <w:rPr>
                      <w:rFonts w:ascii="Sylfaen" w:hAnsi="Sylfaen"/>
                      <w:b/>
                      <w:sz w:val="22"/>
                      <w:szCs w:val="22"/>
                    </w:rPr>
                    <w:t>Достаточно</w:t>
                  </w:r>
                  <w:r w:rsidRPr="004C7DBD">
                    <w:rPr>
                      <w:rFonts w:ascii="Sylfaen" w:hAnsi="Sylfaen"/>
                      <w:b/>
                      <w:sz w:val="22"/>
                      <w:szCs w:val="22"/>
                      <w:lang w:val="da-DK"/>
                    </w:rPr>
                    <w:t xml:space="preserve"> </w:t>
                  </w:r>
                </w:p>
              </w:tc>
              <w:tc>
                <w:tcPr>
                  <w:tcW w:w="3828" w:type="dxa"/>
                  <w:shd w:val="clear" w:color="auto" w:fill="F2F2F2"/>
                  <w:vAlign w:val="center"/>
                </w:tcPr>
                <w:p w:rsidR="00A57F50" w:rsidRPr="004C7DBD" w:rsidRDefault="00A57F50" w:rsidP="00A57F50">
                  <w:pPr>
                    <w:jc w:val="center"/>
                    <w:rPr>
                      <w:rFonts w:ascii="Sylfaen" w:hAnsi="Sylfaen"/>
                      <w:b/>
                      <w:lang w:val="da-DK"/>
                    </w:rPr>
                  </w:pPr>
                  <w:r w:rsidRPr="004C7DBD">
                    <w:rPr>
                      <w:rFonts w:ascii="Sylfaen" w:hAnsi="Sylfaen"/>
                      <w:b/>
                      <w:sz w:val="22"/>
                      <w:szCs w:val="22"/>
                      <w:lang w:val="da-DK"/>
                    </w:rPr>
                    <w:t>51-60</w:t>
                  </w:r>
                </w:p>
              </w:tc>
            </w:tr>
            <w:tr w:rsidR="00A57F50" w:rsidRPr="004C7DBD" w:rsidTr="00121EFC">
              <w:tc>
                <w:tcPr>
                  <w:tcW w:w="6265" w:type="dxa"/>
                  <w:gridSpan w:val="2"/>
                  <w:shd w:val="clear" w:color="auto" w:fill="F2F2F2"/>
                  <w:vAlign w:val="center"/>
                </w:tcPr>
                <w:p w:rsidR="00A57F50" w:rsidRPr="004C7DBD" w:rsidRDefault="00A57F50" w:rsidP="00A57F50">
                  <w:pPr>
                    <w:ind w:left="709" w:firstLine="284"/>
                    <w:jc w:val="both"/>
                    <w:rPr>
                      <w:rFonts w:ascii="Sylfaen" w:hAnsi="Sylfaen"/>
                      <w:b/>
                    </w:rPr>
                  </w:pPr>
                  <w:r w:rsidRPr="004C7DBD">
                    <w:rPr>
                      <w:rFonts w:ascii="Sylfaen" w:hAnsi="Sylfaen"/>
                      <w:b/>
                      <w:sz w:val="22"/>
                      <w:szCs w:val="22"/>
                    </w:rPr>
                    <w:t>2 типа отрицательной оченки:</w:t>
                  </w:r>
                </w:p>
                <w:p w:rsidR="00A57F50" w:rsidRPr="004C7DBD" w:rsidRDefault="00A57F50" w:rsidP="00A57F50">
                  <w:pPr>
                    <w:jc w:val="center"/>
                    <w:rPr>
                      <w:rFonts w:ascii="Sylfaen" w:hAnsi="Sylfaen"/>
                      <w:b/>
                      <w:lang w:val="da-DK"/>
                    </w:rPr>
                  </w:pPr>
                </w:p>
              </w:tc>
            </w:tr>
            <w:tr w:rsidR="00A57F50" w:rsidRPr="004C7DBD" w:rsidTr="00121EFC">
              <w:tc>
                <w:tcPr>
                  <w:tcW w:w="2437" w:type="dxa"/>
                  <w:shd w:val="clear" w:color="auto" w:fill="F2F2F2"/>
                  <w:vAlign w:val="center"/>
                </w:tcPr>
                <w:p w:rsidR="00A57F50" w:rsidRPr="004C7DBD" w:rsidRDefault="00A57F50" w:rsidP="00A57F50">
                  <w:pPr>
                    <w:jc w:val="center"/>
                    <w:rPr>
                      <w:rFonts w:ascii="Sylfaen" w:hAnsi="Sylfaen"/>
                      <w:b/>
                      <w:lang w:val="da-DK"/>
                    </w:rPr>
                  </w:pPr>
                  <w:r w:rsidRPr="004C7DBD">
                    <w:rPr>
                      <w:rFonts w:ascii="Sylfaen" w:hAnsi="Sylfaen"/>
                      <w:b/>
                      <w:sz w:val="22"/>
                      <w:szCs w:val="22"/>
                    </w:rPr>
                    <w:t>(FX)</w:t>
                  </w:r>
                  <w:r w:rsidRPr="004C7DBD">
                    <w:rPr>
                      <w:rFonts w:ascii="Sylfaen" w:hAnsi="Sylfaen"/>
                      <w:b/>
                      <w:sz w:val="22"/>
                      <w:szCs w:val="22"/>
                      <w:lang w:val="da-DK"/>
                    </w:rPr>
                    <w:t xml:space="preserve"> </w:t>
                  </w:r>
                  <w:r w:rsidRPr="004C7DBD">
                    <w:rPr>
                      <w:rFonts w:ascii="Sylfaen" w:hAnsi="Sylfaen"/>
                      <w:b/>
                      <w:sz w:val="22"/>
                      <w:szCs w:val="22"/>
                    </w:rPr>
                    <w:t>Не смог сдать</w:t>
                  </w:r>
                  <w:r w:rsidRPr="004C7DBD">
                    <w:rPr>
                      <w:rFonts w:ascii="Sylfaen" w:hAnsi="Sylfaen"/>
                      <w:b/>
                      <w:sz w:val="22"/>
                      <w:szCs w:val="22"/>
                      <w:lang w:val="da-DK"/>
                    </w:rPr>
                    <w:t xml:space="preserve"> </w:t>
                  </w:r>
                </w:p>
              </w:tc>
              <w:tc>
                <w:tcPr>
                  <w:tcW w:w="3828" w:type="dxa"/>
                  <w:shd w:val="clear" w:color="auto" w:fill="F2F2F2"/>
                  <w:vAlign w:val="center"/>
                </w:tcPr>
                <w:p w:rsidR="00A57F50" w:rsidRPr="004C7DBD" w:rsidRDefault="00A57F50" w:rsidP="00A57F50">
                  <w:pPr>
                    <w:jc w:val="center"/>
                    <w:rPr>
                      <w:rFonts w:ascii="Sylfaen" w:hAnsi="Sylfaen"/>
                      <w:b/>
                    </w:rPr>
                  </w:pPr>
                  <w:r w:rsidRPr="004C7DBD">
                    <w:rPr>
                      <w:rFonts w:ascii="Sylfaen" w:hAnsi="Sylfaen"/>
                      <w:b/>
                      <w:sz w:val="22"/>
                      <w:szCs w:val="22"/>
                      <w:lang w:val="da-DK"/>
                    </w:rPr>
                    <w:t xml:space="preserve">41-50 </w:t>
                  </w:r>
                  <w:r w:rsidRPr="004C7DBD">
                    <w:rPr>
                      <w:rFonts w:ascii="Sylfaen" w:hAnsi="Sylfaen"/>
                      <w:b/>
                      <w:sz w:val="22"/>
                      <w:szCs w:val="22"/>
                    </w:rPr>
                    <w:t>баллов</w:t>
                  </w:r>
                  <w:r w:rsidRPr="004C7DBD">
                    <w:rPr>
                      <w:rFonts w:ascii="Sylfaen" w:hAnsi="Sylfaen"/>
                      <w:b/>
                      <w:sz w:val="22"/>
                      <w:szCs w:val="22"/>
                      <w:lang w:val="da-DK"/>
                    </w:rPr>
                    <w:t xml:space="preserve"> </w:t>
                  </w:r>
                  <w:r w:rsidRPr="004C7DBD">
                    <w:rPr>
                      <w:rFonts w:ascii="Sylfaen" w:hAnsi="Sylfaen"/>
                      <w:b/>
                      <w:sz w:val="22"/>
                      <w:szCs w:val="22"/>
                    </w:rPr>
                    <w:t>из</w:t>
                  </w:r>
                  <w:r w:rsidRPr="004C7DBD">
                    <w:rPr>
                      <w:rFonts w:ascii="Sylfaen" w:hAnsi="Sylfaen"/>
                      <w:b/>
                      <w:sz w:val="22"/>
                      <w:szCs w:val="22"/>
                      <w:lang w:val="da-DK"/>
                    </w:rPr>
                    <w:t xml:space="preserve"> </w:t>
                  </w:r>
                  <w:r w:rsidRPr="004C7DBD">
                    <w:rPr>
                      <w:rFonts w:ascii="Sylfaen" w:hAnsi="Sylfaen"/>
                      <w:b/>
                      <w:sz w:val="22"/>
                      <w:szCs w:val="22"/>
                    </w:rPr>
                    <w:t>максимальной</w:t>
                  </w:r>
                  <w:r w:rsidRPr="004C7DBD">
                    <w:rPr>
                      <w:rFonts w:ascii="Sylfaen" w:hAnsi="Sylfaen"/>
                      <w:b/>
                      <w:sz w:val="22"/>
                      <w:szCs w:val="22"/>
                      <w:lang w:val="da-DK"/>
                    </w:rPr>
                    <w:t xml:space="preserve"> </w:t>
                  </w:r>
                  <w:r w:rsidRPr="004C7DBD">
                    <w:rPr>
                      <w:rFonts w:ascii="Sylfaen" w:hAnsi="Sylfaen"/>
                      <w:b/>
                      <w:sz w:val="22"/>
                      <w:szCs w:val="22"/>
                    </w:rPr>
                    <w:t>оценки</w:t>
                  </w:r>
                  <w:r w:rsidRPr="004C7DBD">
                    <w:rPr>
                      <w:rFonts w:ascii="Sylfaen" w:hAnsi="Sylfaen"/>
                      <w:b/>
                      <w:sz w:val="22"/>
                      <w:szCs w:val="22"/>
                      <w:lang w:val="da-DK"/>
                    </w:rPr>
                    <w:t xml:space="preserve"> </w:t>
                  </w:r>
                  <w:r w:rsidRPr="004C7DBD">
                    <w:rPr>
                      <w:rFonts w:ascii="Sylfaen" w:hAnsi="Sylfaen"/>
                      <w:b/>
                      <w:sz w:val="22"/>
                      <w:szCs w:val="22"/>
                    </w:rPr>
                    <w:t>и</w:t>
                  </w:r>
                  <w:r w:rsidRPr="004C7DBD">
                    <w:rPr>
                      <w:rFonts w:ascii="Sylfaen" w:hAnsi="Sylfaen"/>
                      <w:b/>
                      <w:sz w:val="22"/>
                      <w:szCs w:val="22"/>
                      <w:lang w:val="da-DK"/>
                    </w:rPr>
                    <w:t xml:space="preserve"> </w:t>
                  </w:r>
                  <w:r w:rsidRPr="004C7DBD">
                    <w:rPr>
                      <w:rFonts w:ascii="Sylfaen" w:hAnsi="Sylfaen"/>
                      <w:b/>
                      <w:sz w:val="22"/>
                      <w:szCs w:val="22"/>
                    </w:rPr>
                    <w:t>означает</w:t>
                  </w:r>
                  <w:r w:rsidRPr="004C7DBD">
                    <w:rPr>
                      <w:rFonts w:ascii="Sylfaen" w:hAnsi="Sylfaen"/>
                      <w:b/>
                      <w:sz w:val="22"/>
                      <w:szCs w:val="22"/>
                      <w:lang w:val="da-DK"/>
                    </w:rPr>
                    <w:t xml:space="preserve">, </w:t>
                  </w:r>
                  <w:r w:rsidRPr="004C7DBD">
                    <w:rPr>
                      <w:rFonts w:ascii="Sylfaen" w:hAnsi="Sylfaen"/>
                      <w:b/>
                      <w:sz w:val="22"/>
                      <w:szCs w:val="22"/>
                    </w:rPr>
                    <w:t>что</w:t>
                  </w:r>
                  <w:r w:rsidRPr="004C7DBD">
                    <w:rPr>
                      <w:rFonts w:ascii="Sylfaen" w:hAnsi="Sylfaen"/>
                      <w:b/>
                      <w:sz w:val="22"/>
                      <w:szCs w:val="22"/>
                      <w:lang w:val="da-DK"/>
                    </w:rPr>
                    <w:t xml:space="preserve"> </w:t>
                  </w:r>
                  <w:r w:rsidRPr="004C7DBD">
                    <w:rPr>
                      <w:rFonts w:ascii="Sylfaen" w:hAnsi="Sylfaen"/>
                      <w:b/>
                      <w:sz w:val="22"/>
                      <w:szCs w:val="22"/>
                    </w:rPr>
                    <w:t>студенту</w:t>
                  </w:r>
                  <w:r w:rsidRPr="004C7DBD">
                    <w:rPr>
                      <w:rFonts w:ascii="Sylfaen" w:hAnsi="Sylfaen"/>
                      <w:b/>
                      <w:sz w:val="22"/>
                      <w:szCs w:val="22"/>
                      <w:lang w:val="da-DK"/>
                    </w:rPr>
                    <w:t xml:space="preserve"> </w:t>
                  </w:r>
                  <w:r w:rsidRPr="004C7DBD">
                    <w:rPr>
                      <w:rFonts w:ascii="Sylfaen" w:hAnsi="Sylfaen"/>
                      <w:b/>
                      <w:sz w:val="22"/>
                      <w:szCs w:val="22"/>
                    </w:rPr>
                    <w:t>нужно</w:t>
                  </w:r>
                  <w:r w:rsidRPr="004C7DBD">
                    <w:rPr>
                      <w:rFonts w:ascii="Sylfaen" w:hAnsi="Sylfaen"/>
                      <w:b/>
                      <w:sz w:val="22"/>
                      <w:szCs w:val="22"/>
                      <w:lang w:val="da-DK"/>
                    </w:rPr>
                    <w:t xml:space="preserve">  </w:t>
                  </w:r>
                  <w:r w:rsidRPr="004C7DBD">
                    <w:rPr>
                      <w:rFonts w:ascii="Sylfaen" w:hAnsi="Sylfaen"/>
                      <w:b/>
                      <w:sz w:val="22"/>
                      <w:szCs w:val="22"/>
                    </w:rPr>
                    <w:t>больше</w:t>
                  </w:r>
                  <w:r w:rsidRPr="004C7DBD">
                    <w:rPr>
                      <w:rFonts w:ascii="Sylfaen" w:hAnsi="Sylfaen"/>
                      <w:b/>
                      <w:sz w:val="22"/>
                      <w:szCs w:val="22"/>
                      <w:lang w:val="da-DK"/>
                    </w:rPr>
                    <w:t xml:space="preserve"> </w:t>
                  </w:r>
                  <w:r w:rsidRPr="004C7DBD">
                    <w:rPr>
                      <w:rFonts w:ascii="Sylfaen" w:hAnsi="Sylfaen"/>
                      <w:b/>
                      <w:sz w:val="22"/>
                      <w:szCs w:val="22"/>
                    </w:rPr>
                    <w:t>работы</w:t>
                  </w:r>
                  <w:r w:rsidRPr="004C7DBD">
                    <w:rPr>
                      <w:rFonts w:ascii="Sylfaen" w:hAnsi="Sylfaen"/>
                      <w:b/>
                      <w:sz w:val="22"/>
                      <w:szCs w:val="22"/>
                      <w:lang w:val="da-DK"/>
                    </w:rPr>
                    <w:t xml:space="preserve"> </w:t>
                  </w:r>
                  <w:r w:rsidRPr="004C7DBD">
                    <w:rPr>
                      <w:rFonts w:ascii="Sylfaen" w:hAnsi="Sylfaen"/>
                      <w:b/>
                      <w:sz w:val="22"/>
                      <w:szCs w:val="22"/>
                    </w:rPr>
                    <w:t>для</w:t>
                  </w:r>
                  <w:r w:rsidRPr="004C7DBD">
                    <w:rPr>
                      <w:rFonts w:ascii="Sylfaen" w:hAnsi="Sylfaen"/>
                      <w:b/>
                      <w:sz w:val="22"/>
                      <w:szCs w:val="22"/>
                      <w:lang w:val="da-DK"/>
                    </w:rPr>
                    <w:t xml:space="preserve"> </w:t>
                  </w:r>
                  <w:r w:rsidRPr="004C7DBD">
                    <w:rPr>
                      <w:rFonts w:ascii="Sylfaen" w:hAnsi="Sylfaen"/>
                      <w:b/>
                      <w:sz w:val="22"/>
                      <w:szCs w:val="22"/>
                    </w:rPr>
                    <w:t>сдачи</w:t>
                  </w:r>
                  <w:r w:rsidRPr="004C7DBD">
                    <w:rPr>
                      <w:rFonts w:ascii="Sylfaen" w:hAnsi="Sylfaen"/>
                      <w:b/>
                      <w:sz w:val="22"/>
                      <w:szCs w:val="22"/>
                      <w:lang w:val="da-DK"/>
                    </w:rPr>
                    <w:t xml:space="preserve"> </w:t>
                  </w:r>
                  <w:r w:rsidRPr="004C7DBD">
                    <w:rPr>
                      <w:rFonts w:ascii="Sylfaen" w:hAnsi="Sylfaen"/>
                      <w:b/>
                      <w:sz w:val="22"/>
                      <w:szCs w:val="22"/>
                    </w:rPr>
                    <w:t>экзамена</w:t>
                  </w:r>
                  <w:r w:rsidRPr="004C7DBD">
                    <w:rPr>
                      <w:rFonts w:ascii="Sylfaen" w:hAnsi="Sylfaen"/>
                      <w:b/>
                      <w:sz w:val="22"/>
                      <w:szCs w:val="22"/>
                      <w:lang w:val="da-DK"/>
                    </w:rPr>
                    <w:t xml:space="preserve"> </w:t>
                  </w:r>
                  <w:r w:rsidRPr="004C7DBD">
                    <w:rPr>
                      <w:rFonts w:ascii="Sylfaen" w:hAnsi="Sylfaen"/>
                      <w:b/>
                      <w:sz w:val="22"/>
                      <w:szCs w:val="22"/>
                    </w:rPr>
                    <w:t>и</w:t>
                  </w:r>
                  <w:r w:rsidRPr="004C7DBD">
                    <w:rPr>
                      <w:rFonts w:ascii="Sylfaen" w:hAnsi="Sylfaen"/>
                      <w:b/>
                      <w:sz w:val="22"/>
                      <w:szCs w:val="22"/>
                      <w:lang w:val="da-DK"/>
                    </w:rPr>
                    <w:t xml:space="preserve"> </w:t>
                  </w:r>
                  <w:r w:rsidRPr="004C7DBD">
                    <w:rPr>
                      <w:rFonts w:ascii="Sylfaen" w:hAnsi="Sylfaen"/>
                      <w:b/>
                      <w:sz w:val="22"/>
                      <w:szCs w:val="22"/>
                    </w:rPr>
                    <w:t>ему</w:t>
                  </w:r>
                  <w:r w:rsidRPr="004C7DBD">
                    <w:rPr>
                      <w:rFonts w:ascii="Sylfaen" w:hAnsi="Sylfaen"/>
                      <w:b/>
                      <w:sz w:val="22"/>
                      <w:szCs w:val="22"/>
                      <w:lang w:val="da-DK"/>
                    </w:rPr>
                    <w:t xml:space="preserve"> </w:t>
                  </w:r>
                  <w:r w:rsidRPr="004C7DBD">
                    <w:rPr>
                      <w:rFonts w:ascii="Sylfaen" w:hAnsi="Sylfaen"/>
                      <w:b/>
                      <w:sz w:val="22"/>
                      <w:szCs w:val="22"/>
                    </w:rPr>
                    <w:t>дается</w:t>
                  </w:r>
                  <w:r w:rsidRPr="004C7DBD">
                    <w:rPr>
                      <w:rFonts w:ascii="Sylfaen" w:hAnsi="Sylfaen"/>
                      <w:b/>
                      <w:sz w:val="22"/>
                      <w:szCs w:val="22"/>
                      <w:lang w:val="da-DK"/>
                    </w:rPr>
                    <w:t xml:space="preserve"> </w:t>
                  </w:r>
                  <w:r w:rsidRPr="004C7DBD">
                    <w:rPr>
                      <w:rFonts w:ascii="Sylfaen" w:hAnsi="Sylfaen"/>
                      <w:b/>
                      <w:sz w:val="22"/>
                      <w:szCs w:val="22"/>
                    </w:rPr>
                    <w:t>право</w:t>
                  </w:r>
                  <w:r w:rsidRPr="004C7DBD">
                    <w:rPr>
                      <w:rFonts w:ascii="Sylfaen" w:hAnsi="Sylfaen"/>
                      <w:b/>
                      <w:sz w:val="22"/>
                      <w:szCs w:val="22"/>
                      <w:lang w:val="da-DK"/>
                    </w:rPr>
                    <w:t xml:space="preserve"> </w:t>
                  </w:r>
                  <w:r w:rsidRPr="004C7DBD">
                    <w:rPr>
                      <w:rFonts w:ascii="Sylfaen" w:hAnsi="Sylfaen"/>
                      <w:b/>
                      <w:sz w:val="22"/>
                      <w:szCs w:val="22"/>
                    </w:rPr>
                    <w:t>выйти</w:t>
                  </w:r>
                  <w:r w:rsidRPr="004C7DBD">
                    <w:rPr>
                      <w:rFonts w:ascii="Sylfaen" w:hAnsi="Sylfaen"/>
                      <w:b/>
                      <w:sz w:val="22"/>
                      <w:szCs w:val="22"/>
                      <w:lang w:val="da-DK"/>
                    </w:rPr>
                    <w:t xml:space="preserve"> </w:t>
                  </w:r>
                  <w:r w:rsidRPr="004C7DBD">
                    <w:rPr>
                      <w:rFonts w:ascii="Sylfaen" w:hAnsi="Sylfaen"/>
                      <w:b/>
                      <w:sz w:val="22"/>
                      <w:szCs w:val="22"/>
                    </w:rPr>
                    <w:t>один</w:t>
                  </w:r>
                  <w:r w:rsidRPr="004C7DBD">
                    <w:rPr>
                      <w:rFonts w:ascii="Sylfaen" w:hAnsi="Sylfaen"/>
                      <w:b/>
                      <w:sz w:val="22"/>
                      <w:szCs w:val="22"/>
                      <w:lang w:val="da-DK"/>
                    </w:rPr>
                    <w:t xml:space="preserve"> </w:t>
                  </w:r>
                  <w:r w:rsidRPr="004C7DBD">
                    <w:rPr>
                      <w:rFonts w:ascii="Sylfaen" w:hAnsi="Sylfaen"/>
                      <w:b/>
                      <w:sz w:val="22"/>
                      <w:szCs w:val="22"/>
                    </w:rPr>
                    <w:t>раз</w:t>
                  </w:r>
                  <w:r w:rsidRPr="004C7DBD">
                    <w:rPr>
                      <w:rFonts w:ascii="Sylfaen" w:hAnsi="Sylfaen"/>
                      <w:b/>
                      <w:sz w:val="22"/>
                      <w:szCs w:val="22"/>
                      <w:lang w:val="da-DK"/>
                    </w:rPr>
                    <w:t xml:space="preserve"> </w:t>
                  </w:r>
                  <w:r w:rsidRPr="004C7DBD">
                    <w:rPr>
                      <w:rFonts w:ascii="Sylfaen" w:hAnsi="Sylfaen"/>
                      <w:b/>
                      <w:sz w:val="22"/>
                      <w:szCs w:val="22"/>
                    </w:rPr>
                    <w:t>на</w:t>
                  </w:r>
                  <w:r w:rsidRPr="004C7DBD">
                    <w:rPr>
                      <w:rFonts w:ascii="Sylfaen" w:hAnsi="Sylfaen"/>
                      <w:b/>
                      <w:sz w:val="22"/>
                      <w:szCs w:val="22"/>
                      <w:lang w:val="da-DK"/>
                    </w:rPr>
                    <w:t xml:space="preserve">  </w:t>
                  </w:r>
                  <w:r w:rsidRPr="004C7DBD">
                    <w:rPr>
                      <w:rFonts w:ascii="Sylfaen" w:hAnsi="Sylfaen"/>
                      <w:b/>
                      <w:sz w:val="22"/>
                      <w:szCs w:val="22"/>
                    </w:rPr>
                    <w:t>дополниельный</w:t>
                  </w:r>
                  <w:r w:rsidRPr="004C7DBD">
                    <w:rPr>
                      <w:rFonts w:ascii="Sylfaen" w:hAnsi="Sylfaen"/>
                      <w:b/>
                      <w:sz w:val="22"/>
                      <w:szCs w:val="22"/>
                      <w:lang w:val="da-DK"/>
                    </w:rPr>
                    <w:t xml:space="preserve"> </w:t>
                  </w:r>
                  <w:r w:rsidRPr="004C7DBD">
                    <w:rPr>
                      <w:rFonts w:ascii="Sylfaen" w:hAnsi="Sylfaen"/>
                      <w:b/>
                      <w:sz w:val="22"/>
                      <w:szCs w:val="22"/>
                    </w:rPr>
                    <w:t>экзамен,</w:t>
                  </w:r>
                  <w:r w:rsidRPr="004C7DBD">
                    <w:rPr>
                      <w:rFonts w:ascii="Sylfaen" w:hAnsi="Sylfaen"/>
                      <w:b/>
                      <w:sz w:val="22"/>
                      <w:szCs w:val="22"/>
                      <w:lang w:val="da-DK"/>
                    </w:rPr>
                    <w:t xml:space="preserve">  </w:t>
                  </w:r>
                  <w:r w:rsidRPr="004C7DBD">
                    <w:rPr>
                      <w:rFonts w:ascii="Sylfaen" w:hAnsi="Sylfaen"/>
                      <w:b/>
                      <w:sz w:val="22"/>
                      <w:szCs w:val="22"/>
                    </w:rPr>
                    <w:lastRenderedPageBreak/>
                    <w:t>подготовившись самостоятельно</w:t>
                  </w:r>
                </w:p>
              </w:tc>
            </w:tr>
            <w:tr w:rsidR="00A57F50" w:rsidRPr="004C7DBD" w:rsidTr="00121EFC">
              <w:tc>
                <w:tcPr>
                  <w:tcW w:w="2437" w:type="dxa"/>
                  <w:shd w:val="clear" w:color="auto" w:fill="F2F2F2"/>
                  <w:vAlign w:val="center"/>
                </w:tcPr>
                <w:p w:rsidR="00A57F50" w:rsidRPr="004C7DBD" w:rsidRDefault="00A57F50" w:rsidP="00A57F50">
                  <w:pPr>
                    <w:jc w:val="center"/>
                    <w:rPr>
                      <w:rFonts w:ascii="Sylfaen" w:hAnsi="Sylfaen"/>
                      <w:b/>
                    </w:rPr>
                  </w:pPr>
                  <w:r w:rsidRPr="004C7DBD">
                    <w:rPr>
                      <w:rFonts w:ascii="Sylfaen" w:hAnsi="Sylfaen"/>
                      <w:b/>
                      <w:sz w:val="22"/>
                      <w:szCs w:val="22"/>
                    </w:rPr>
                    <w:lastRenderedPageBreak/>
                    <w:t>(</w:t>
                  </w:r>
                  <w:r w:rsidRPr="004C7DBD">
                    <w:rPr>
                      <w:rFonts w:ascii="Sylfaen" w:hAnsi="Sylfaen"/>
                      <w:b/>
                      <w:sz w:val="22"/>
                      <w:szCs w:val="22"/>
                      <w:lang w:val="da-DK"/>
                    </w:rPr>
                    <w:t>F</w:t>
                  </w:r>
                  <w:r w:rsidRPr="004C7DBD">
                    <w:rPr>
                      <w:rFonts w:ascii="Sylfaen" w:hAnsi="Sylfaen"/>
                      <w:b/>
                      <w:sz w:val="22"/>
                      <w:szCs w:val="22"/>
                    </w:rPr>
                    <w:t>)</w:t>
                  </w:r>
                  <w:r w:rsidRPr="004C7DBD">
                    <w:rPr>
                      <w:rFonts w:ascii="Sylfaen" w:hAnsi="Sylfaen"/>
                      <w:b/>
                      <w:sz w:val="22"/>
                      <w:szCs w:val="22"/>
                      <w:lang w:val="da-DK"/>
                    </w:rPr>
                    <w:t xml:space="preserve"> </w:t>
                  </w:r>
                  <w:r w:rsidRPr="004C7DBD">
                    <w:rPr>
                      <w:rFonts w:ascii="Sylfaen" w:hAnsi="Sylfaen"/>
                      <w:b/>
                      <w:sz w:val="22"/>
                      <w:szCs w:val="22"/>
                    </w:rPr>
                    <w:t>Срезался</w:t>
                  </w:r>
                </w:p>
              </w:tc>
              <w:tc>
                <w:tcPr>
                  <w:tcW w:w="3828" w:type="dxa"/>
                  <w:shd w:val="clear" w:color="auto" w:fill="F2F2F2"/>
                  <w:vAlign w:val="center"/>
                </w:tcPr>
                <w:p w:rsidR="00A57F50" w:rsidRPr="004C7DBD" w:rsidRDefault="00A57F50" w:rsidP="00A57F50">
                  <w:pPr>
                    <w:jc w:val="center"/>
                    <w:rPr>
                      <w:rFonts w:ascii="Sylfaen" w:hAnsi="Sylfaen"/>
                      <w:b/>
                    </w:rPr>
                  </w:pPr>
                  <w:r w:rsidRPr="004C7DBD">
                    <w:rPr>
                      <w:rFonts w:ascii="Sylfaen" w:hAnsi="Sylfaen"/>
                      <w:b/>
                      <w:sz w:val="22"/>
                      <w:szCs w:val="22"/>
                      <w:lang w:val="da-DK"/>
                    </w:rPr>
                    <w:t>40</w:t>
                  </w:r>
                  <w:r w:rsidRPr="004C7DBD">
                    <w:rPr>
                      <w:rFonts w:ascii="Sylfaen" w:hAnsi="Sylfaen"/>
                      <w:b/>
                      <w:sz w:val="22"/>
                      <w:szCs w:val="22"/>
                    </w:rPr>
                    <w:t xml:space="preserve"> баллов и меньше из</w:t>
                  </w:r>
                  <w:r w:rsidRPr="004C7DBD">
                    <w:rPr>
                      <w:rFonts w:ascii="Sylfaen" w:hAnsi="Sylfaen"/>
                      <w:b/>
                      <w:sz w:val="22"/>
                      <w:szCs w:val="22"/>
                      <w:lang w:val="da-DK"/>
                    </w:rPr>
                    <w:t xml:space="preserve"> </w:t>
                  </w:r>
                  <w:r w:rsidRPr="004C7DBD">
                    <w:rPr>
                      <w:rFonts w:ascii="Sylfaen" w:hAnsi="Sylfaen"/>
                      <w:b/>
                      <w:sz w:val="22"/>
                      <w:szCs w:val="22"/>
                    </w:rPr>
                    <w:t>максимальной</w:t>
                  </w:r>
                  <w:r w:rsidRPr="004C7DBD">
                    <w:rPr>
                      <w:rFonts w:ascii="Sylfaen" w:hAnsi="Sylfaen"/>
                      <w:b/>
                      <w:sz w:val="22"/>
                      <w:szCs w:val="22"/>
                      <w:lang w:val="da-DK"/>
                    </w:rPr>
                    <w:t xml:space="preserve"> </w:t>
                  </w:r>
                  <w:r w:rsidRPr="004C7DBD">
                    <w:rPr>
                      <w:rFonts w:ascii="Sylfaen" w:hAnsi="Sylfaen"/>
                      <w:b/>
                      <w:sz w:val="22"/>
                      <w:szCs w:val="22"/>
                    </w:rPr>
                    <w:t>оценки и означает, что работа, проделанная студентом, недостаточна и ему нужно заново подготовиться к предмету</w:t>
                  </w:r>
                </w:p>
              </w:tc>
            </w:tr>
          </w:tbl>
          <w:p w:rsidR="00A57F50" w:rsidRPr="004C7DBD" w:rsidRDefault="00A57F50" w:rsidP="00A57F50">
            <w:pPr>
              <w:pStyle w:val="ListParagraph"/>
              <w:numPr>
                <w:ilvl w:val="0"/>
                <w:numId w:val="10"/>
              </w:numPr>
              <w:spacing w:after="0" w:line="240" w:lineRule="auto"/>
              <w:rPr>
                <w:rFonts w:ascii="Sylfaen" w:hAnsi="Sylfaen"/>
                <w:lang w:val="ru-RU"/>
              </w:rPr>
            </w:pPr>
            <w:r w:rsidRPr="004C7DBD">
              <w:rPr>
                <w:rFonts w:ascii="Sylfaen" w:hAnsi="Sylfaen"/>
                <w:lang w:val="ru-RU"/>
              </w:rPr>
              <w:t xml:space="preserve">При получении одной  из отрицачельных оценок </w:t>
            </w:r>
            <w:r w:rsidRPr="004C7DBD">
              <w:rPr>
                <w:rFonts w:ascii="Sylfaen" w:hAnsi="Sylfaen"/>
              </w:rPr>
              <w:t>FX</w:t>
            </w:r>
            <w:r w:rsidRPr="004C7DBD">
              <w:rPr>
                <w:rFonts w:ascii="Sylfaen" w:hAnsi="Sylfaen"/>
                <w:lang w:val="ru-RU"/>
              </w:rPr>
              <w:t>)</w:t>
            </w:r>
            <w:r w:rsidRPr="004C7DBD">
              <w:rPr>
                <w:rFonts w:ascii="Sylfaen" w:hAnsi="Sylfaen"/>
                <w:lang w:val="da-DK"/>
              </w:rPr>
              <w:t xml:space="preserve"> </w:t>
            </w:r>
            <w:r w:rsidRPr="004C7DBD">
              <w:rPr>
                <w:rFonts w:ascii="Sylfaen" w:hAnsi="Sylfaen"/>
                <w:lang w:val="ru-RU"/>
              </w:rPr>
              <w:t xml:space="preserve">Не смог сдать, учебный университет назначает дополнительный экзамен  после объявления результатов итогового экзамена не ранее </w:t>
            </w:r>
            <w:r w:rsidRPr="004C7DBD">
              <w:rPr>
                <w:rFonts w:ascii="Sylfaen" w:hAnsi="Sylfaen"/>
                <w:b/>
                <w:lang w:val="ru-RU"/>
              </w:rPr>
              <w:t>5 дней</w:t>
            </w:r>
            <w:r w:rsidRPr="004C7DBD">
              <w:rPr>
                <w:rFonts w:ascii="Sylfaen" w:hAnsi="Sylfaen"/>
                <w:lang w:val="ru-RU"/>
              </w:rPr>
              <w:t xml:space="preserve"> и вносится в экзаменационное расписание.</w:t>
            </w:r>
          </w:p>
          <w:p w:rsidR="00A57F50" w:rsidRPr="004C7DBD" w:rsidRDefault="00A57F50" w:rsidP="00A57F50">
            <w:pPr>
              <w:pStyle w:val="ListParagraph"/>
              <w:numPr>
                <w:ilvl w:val="0"/>
                <w:numId w:val="10"/>
              </w:numPr>
              <w:spacing w:after="0" w:line="240" w:lineRule="auto"/>
              <w:rPr>
                <w:rFonts w:ascii="Sylfaen" w:hAnsi="Sylfaen"/>
                <w:lang w:val="ru-RU"/>
              </w:rPr>
            </w:pPr>
            <w:r w:rsidRPr="004C7DBD">
              <w:rPr>
                <w:rFonts w:ascii="Sylfaen" w:hAnsi="Sylfaen"/>
                <w:lang w:val="ru-RU"/>
              </w:rPr>
              <w:t>Оценка, полученная на дополнительном экзамене, является окончательной оценкой студента, под которой не подразумевается отрицательный балл, полученный на итоговом экзамене.</w:t>
            </w:r>
          </w:p>
          <w:p w:rsidR="00A57F50" w:rsidRPr="004C7DBD" w:rsidRDefault="00A57F50" w:rsidP="00A57F50">
            <w:pPr>
              <w:pStyle w:val="ListParagraph"/>
              <w:numPr>
                <w:ilvl w:val="0"/>
                <w:numId w:val="10"/>
              </w:numPr>
              <w:spacing w:after="0" w:line="240" w:lineRule="auto"/>
              <w:rPr>
                <w:rFonts w:ascii="Sylfaen" w:hAnsi="Sylfaen"/>
                <w:lang w:val="ru-RU"/>
              </w:rPr>
            </w:pPr>
            <w:r w:rsidRPr="004C7DBD">
              <w:rPr>
                <w:rFonts w:ascii="Sylfaen" w:hAnsi="Sylfaen"/>
                <w:lang w:val="ru-RU"/>
              </w:rPr>
              <w:t>Если на дополнительном экзамене студент получает 0-50 баллов, в окончателеьной экзаменационной ведомости студенту оформляется Оценка  (</w:t>
            </w:r>
            <w:r w:rsidRPr="001E3845">
              <w:rPr>
                <w:rFonts w:ascii="Arial" w:hAnsi="Arial" w:cs="Arial"/>
                <w:lang w:val="ka-GE"/>
              </w:rPr>
              <w:t xml:space="preserve">F) -0 </w:t>
            </w:r>
            <w:r w:rsidRPr="004C7DBD">
              <w:rPr>
                <w:rFonts w:ascii="Sylfaen" w:hAnsi="Sylfaen" w:cs="Sylfaen"/>
                <w:lang w:val="ru-RU"/>
              </w:rPr>
              <w:t xml:space="preserve">баллов. </w:t>
            </w:r>
            <w:r w:rsidRPr="001E3845">
              <w:rPr>
                <w:rFonts w:ascii="Arial" w:hAnsi="Arial" w:cs="Arial"/>
                <w:lang w:val="ka-GE"/>
              </w:rPr>
              <w:t>.</w:t>
            </w:r>
          </w:p>
        </w:tc>
      </w:tr>
      <w:tr w:rsidR="00A57F50" w:rsidTr="00936F08">
        <w:trPr>
          <w:trHeight w:val="2684"/>
        </w:trPr>
        <w:tc>
          <w:tcPr>
            <w:tcW w:w="3195" w:type="dxa"/>
          </w:tcPr>
          <w:p w:rsidR="00A57F50" w:rsidRPr="00E03E48" w:rsidRDefault="00A57F50" w:rsidP="00A57F50">
            <w:pPr>
              <w:pStyle w:val="Default"/>
              <w:jc w:val="both"/>
              <w:rPr>
                <w:bCs/>
                <w:sz w:val="22"/>
                <w:szCs w:val="22"/>
              </w:rPr>
            </w:pPr>
            <w:r w:rsidRPr="00E03E48">
              <w:rPr>
                <w:bCs/>
                <w:sz w:val="22"/>
                <w:szCs w:val="22"/>
              </w:rPr>
              <w:lastRenderedPageBreak/>
              <w:t>Система и форма оценки</w:t>
            </w:r>
          </w:p>
          <w:p w:rsidR="00A57F50" w:rsidRPr="00E03E48" w:rsidRDefault="00A57F50" w:rsidP="00A57F50">
            <w:pPr>
              <w:rPr>
                <w:rFonts w:ascii="Calibri" w:hAnsi="Calibri"/>
                <w:bCs/>
                <w:i/>
              </w:rPr>
            </w:pPr>
          </w:p>
          <w:p w:rsidR="00A57F50" w:rsidRPr="00E03E48" w:rsidRDefault="00A57F50" w:rsidP="00A57F50">
            <w:pPr>
              <w:rPr>
                <w:rFonts w:ascii="Calibri" w:hAnsi="Calibri"/>
                <w:bCs/>
                <w:i/>
              </w:rPr>
            </w:pPr>
          </w:p>
        </w:tc>
        <w:tc>
          <w:tcPr>
            <w:tcW w:w="6376" w:type="dxa"/>
          </w:tcPr>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7"/>
            </w:tblGrid>
            <w:tr w:rsidR="00A57F50" w:rsidRPr="008F65CC" w:rsidTr="009B1FF4">
              <w:trPr>
                <w:trHeight w:val="2310"/>
              </w:trPr>
              <w:tc>
                <w:tcPr>
                  <w:tcW w:w="6744" w:type="dxa"/>
                  <w:tcBorders>
                    <w:left w:val="nil"/>
                    <w:bottom w:val="nil"/>
                    <w:right w:val="nil"/>
                  </w:tcBorders>
                </w:tcPr>
                <w:p w:rsidR="00A57F50" w:rsidRPr="00191D2D" w:rsidRDefault="00A57F50" w:rsidP="00A57F50">
                  <w:pPr>
                    <w:ind w:left="709"/>
                    <w:jc w:val="both"/>
                  </w:pPr>
                  <w:r w:rsidRPr="00191D2D">
                    <w:rPr>
                      <w:b/>
                      <w:bCs/>
                      <w:sz w:val="22"/>
                      <w:szCs w:val="22"/>
                      <w:bdr w:val="none" w:sz="0" w:space="0" w:color="auto" w:frame="1"/>
                    </w:rPr>
                    <w:t>система</w:t>
                  </w:r>
                  <w:r w:rsidRPr="00191D2D">
                    <w:rPr>
                      <w:b/>
                      <w:bCs/>
                      <w:sz w:val="22"/>
                      <w:szCs w:val="22"/>
                      <w:bdr w:val="none" w:sz="0" w:space="0" w:color="auto" w:frame="1"/>
                      <w:lang w:val="fr-FR"/>
                    </w:rPr>
                    <w:t xml:space="preserve"> </w:t>
                  </w:r>
                  <w:r w:rsidRPr="00191D2D">
                    <w:rPr>
                      <w:b/>
                      <w:bCs/>
                      <w:sz w:val="22"/>
                      <w:szCs w:val="22"/>
                      <w:bdr w:val="none" w:sz="0" w:space="0" w:color="auto" w:frame="1"/>
                    </w:rPr>
                    <w:t>оценки</w:t>
                  </w:r>
                  <w:r w:rsidRPr="00191D2D">
                    <w:rPr>
                      <w:b/>
                      <w:bCs/>
                      <w:sz w:val="22"/>
                      <w:szCs w:val="22"/>
                      <w:bdr w:val="none" w:sz="0" w:space="0" w:color="auto" w:frame="1"/>
                      <w:lang w:val="fr-FR"/>
                    </w:rPr>
                    <w:t>:</w:t>
                  </w:r>
                </w:p>
                <w:p w:rsidR="00A57F50" w:rsidRPr="00191D2D" w:rsidRDefault="00A57F50" w:rsidP="00A57F50">
                  <w:pPr>
                    <w:pStyle w:val="NormalWeb"/>
                    <w:numPr>
                      <w:ilvl w:val="0"/>
                      <w:numId w:val="7"/>
                    </w:numPr>
                    <w:shd w:val="clear" w:color="auto" w:fill="FFFFFF"/>
                    <w:spacing w:before="0" w:beforeAutospacing="0" w:after="0" w:afterAutospacing="0"/>
                    <w:ind w:left="709"/>
                    <w:jc w:val="both"/>
                    <w:rPr>
                      <w:rFonts w:ascii="Sylfaen" w:hAnsi="Sylfaen"/>
                      <w:b/>
                      <w:bCs/>
                      <w:bdr w:val="none" w:sz="0" w:space="0" w:color="auto" w:frame="1"/>
                      <w:lang w:val="ru-RU"/>
                    </w:rPr>
                  </w:pPr>
                  <w:r w:rsidRPr="00191D2D">
                    <w:rPr>
                      <w:rFonts w:ascii="Sylfaen" w:hAnsi="Sylfaen"/>
                      <w:b/>
                      <w:bCs/>
                      <w:sz w:val="22"/>
                      <w:szCs w:val="22"/>
                      <w:bdr w:val="none" w:sz="0" w:space="0" w:color="auto" w:frame="1"/>
                      <w:lang w:val="ru-RU"/>
                    </w:rPr>
                    <w:t>Активность</w:t>
                  </w:r>
                  <w:r w:rsidRPr="00191D2D">
                    <w:rPr>
                      <w:rFonts w:ascii="Sylfaen" w:hAnsi="Sylfaen"/>
                      <w:bCs/>
                      <w:sz w:val="22"/>
                      <w:szCs w:val="22"/>
                      <w:bdr w:val="none" w:sz="0" w:space="0" w:color="auto" w:frame="1"/>
                      <w:lang w:val="fr-FR"/>
                    </w:rPr>
                    <w:t xml:space="preserve"> (</w:t>
                  </w:r>
                  <w:r w:rsidRPr="00191D2D">
                    <w:rPr>
                      <w:rFonts w:ascii="Sylfaen" w:hAnsi="Sylfaen"/>
                      <w:bCs/>
                      <w:sz w:val="22"/>
                      <w:szCs w:val="22"/>
                      <w:bdr w:val="none" w:sz="0" w:space="0" w:color="auto" w:frame="1"/>
                      <w:lang w:val="ru-RU"/>
                    </w:rPr>
                    <w:t>практическая</w:t>
                  </w:r>
                  <w:r w:rsidRPr="00191D2D">
                    <w:rPr>
                      <w:rFonts w:ascii="Sylfaen" w:hAnsi="Sylfaen"/>
                      <w:bCs/>
                      <w:sz w:val="22"/>
                      <w:szCs w:val="22"/>
                      <w:bdr w:val="none" w:sz="0" w:space="0" w:color="auto" w:frame="1"/>
                      <w:lang w:val="fr-FR"/>
                    </w:rPr>
                    <w:t xml:space="preserve">, </w:t>
                  </w:r>
                  <w:r w:rsidRPr="00191D2D">
                    <w:rPr>
                      <w:rFonts w:ascii="Sylfaen" w:hAnsi="Sylfaen"/>
                      <w:bCs/>
                      <w:sz w:val="22"/>
                      <w:szCs w:val="22"/>
                      <w:bdr w:val="none" w:sz="0" w:space="0" w:color="auto" w:frame="1"/>
                      <w:lang w:val="ru-RU"/>
                    </w:rPr>
                    <w:t>семинарская</w:t>
                  </w:r>
                  <w:r w:rsidRPr="00191D2D">
                    <w:rPr>
                      <w:rFonts w:ascii="Sylfaen" w:hAnsi="Sylfaen"/>
                      <w:bCs/>
                      <w:sz w:val="22"/>
                      <w:szCs w:val="22"/>
                      <w:bdr w:val="none" w:sz="0" w:space="0" w:color="auto" w:frame="1"/>
                      <w:lang w:val="fr-FR"/>
                    </w:rPr>
                    <w:t xml:space="preserve"> </w:t>
                  </w:r>
                  <w:r w:rsidRPr="00191D2D">
                    <w:rPr>
                      <w:rFonts w:ascii="Sylfaen" w:hAnsi="Sylfaen"/>
                      <w:bCs/>
                      <w:sz w:val="22"/>
                      <w:szCs w:val="22"/>
                      <w:bdr w:val="none" w:sz="0" w:space="0" w:color="auto" w:frame="1"/>
                      <w:lang w:val="ru-RU"/>
                    </w:rPr>
                    <w:t>работа</w:t>
                  </w:r>
                  <w:r w:rsidRPr="00191D2D">
                    <w:rPr>
                      <w:rFonts w:ascii="Sylfaen" w:hAnsi="Sylfaen"/>
                      <w:bCs/>
                      <w:sz w:val="22"/>
                      <w:szCs w:val="22"/>
                      <w:bdr w:val="none" w:sz="0" w:space="0" w:color="auto" w:frame="1"/>
                      <w:lang w:val="fr-FR"/>
                    </w:rPr>
                    <w:t xml:space="preserve">, </w:t>
                  </w:r>
                  <w:r w:rsidRPr="00191D2D">
                    <w:rPr>
                      <w:rFonts w:ascii="Sylfaen" w:hAnsi="Sylfaen"/>
                      <w:bCs/>
                      <w:sz w:val="22"/>
                      <w:szCs w:val="22"/>
                      <w:bdr w:val="none" w:sz="0" w:space="0" w:color="auto" w:frame="1"/>
                      <w:lang w:val="ru-RU"/>
                    </w:rPr>
                    <w:t>домашнее</w:t>
                  </w:r>
                  <w:r w:rsidRPr="00191D2D">
                    <w:rPr>
                      <w:rFonts w:ascii="Sylfaen" w:hAnsi="Sylfaen"/>
                      <w:bCs/>
                      <w:sz w:val="22"/>
                      <w:szCs w:val="22"/>
                      <w:bdr w:val="none" w:sz="0" w:space="0" w:color="auto" w:frame="1"/>
                      <w:lang w:val="fr-FR"/>
                    </w:rPr>
                    <w:t xml:space="preserve"> </w:t>
                  </w:r>
                  <w:r w:rsidRPr="00191D2D">
                    <w:rPr>
                      <w:rFonts w:ascii="Sylfaen" w:hAnsi="Sylfaen"/>
                      <w:bCs/>
                      <w:sz w:val="22"/>
                      <w:szCs w:val="22"/>
                      <w:bdr w:val="none" w:sz="0" w:space="0" w:color="auto" w:frame="1"/>
                      <w:lang w:val="ru-RU"/>
                    </w:rPr>
                    <w:t>задание</w:t>
                  </w:r>
                  <w:r w:rsidRPr="00191D2D">
                    <w:rPr>
                      <w:rFonts w:ascii="Sylfaen" w:hAnsi="Sylfaen"/>
                      <w:bCs/>
                      <w:sz w:val="22"/>
                      <w:szCs w:val="22"/>
                      <w:bdr w:val="none" w:sz="0" w:space="0" w:color="auto" w:frame="1"/>
                      <w:lang w:val="fr-FR"/>
                    </w:rPr>
                    <w:t xml:space="preserve">, </w:t>
                  </w:r>
                  <w:r w:rsidRPr="00191D2D">
                    <w:rPr>
                      <w:rFonts w:ascii="Sylfaen" w:hAnsi="Sylfaen"/>
                      <w:bCs/>
                      <w:sz w:val="22"/>
                      <w:szCs w:val="22"/>
                      <w:bdr w:val="none" w:sz="0" w:space="0" w:color="auto" w:frame="1"/>
                      <w:lang w:val="ru-RU"/>
                    </w:rPr>
                    <w:t>реферат, презентация, написание эссе, дисскусия</w:t>
                  </w:r>
                  <w:r w:rsidRPr="00191D2D">
                    <w:rPr>
                      <w:rFonts w:ascii="Sylfaen" w:hAnsi="Sylfaen"/>
                      <w:bCs/>
                      <w:sz w:val="22"/>
                      <w:szCs w:val="22"/>
                      <w:bdr w:val="none" w:sz="0" w:space="0" w:color="auto" w:frame="1"/>
                      <w:lang w:val="fr-FR"/>
                    </w:rPr>
                    <w:t xml:space="preserve"> </w:t>
                  </w:r>
                  <w:r w:rsidRPr="00191D2D">
                    <w:rPr>
                      <w:rFonts w:ascii="Sylfaen" w:hAnsi="Sylfaen"/>
                      <w:bCs/>
                      <w:sz w:val="22"/>
                      <w:szCs w:val="22"/>
                      <w:bdr w:val="none" w:sz="0" w:space="0" w:color="auto" w:frame="1"/>
                      <w:lang w:val="ru-RU"/>
                    </w:rPr>
                    <w:t>или</w:t>
                  </w:r>
                  <w:r w:rsidRPr="00191D2D">
                    <w:rPr>
                      <w:rFonts w:ascii="Sylfaen" w:hAnsi="Sylfaen"/>
                      <w:bCs/>
                      <w:sz w:val="22"/>
                      <w:szCs w:val="22"/>
                      <w:bdr w:val="none" w:sz="0" w:space="0" w:color="auto" w:frame="1"/>
                      <w:lang w:val="fr-FR"/>
                    </w:rPr>
                    <w:t xml:space="preserve"> </w:t>
                  </w:r>
                  <w:r w:rsidRPr="00191D2D">
                    <w:rPr>
                      <w:rFonts w:ascii="Sylfaen" w:hAnsi="Sylfaen"/>
                      <w:bCs/>
                      <w:sz w:val="22"/>
                      <w:szCs w:val="22"/>
                      <w:bdr w:val="none" w:sz="0" w:space="0" w:color="auto" w:frame="1"/>
                      <w:lang w:val="ru-RU"/>
                    </w:rPr>
                    <w:t>другая</w:t>
                  </w:r>
                  <w:r w:rsidRPr="00191D2D">
                    <w:rPr>
                      <w:rFonts w:ascii="Sylfaen" w:hAnsi="Sylfaen"/>
                      <w:bCs/>
                      <w:sz w:val="22"/>
                      <w:szCs w:val="22"/>
                      <w:bdr w:val="none" w:sz="0" w:space="0" w:color="auto" w:frame="1"/>
                      <w:lang w:val="fr-FR"/>
                    </w:rPr>
                    <w:t xml:space="preserve"> </w:t>
                  </w:r>
                  <w:r w:rsidRPr="00191D2D">
                    <w:rPr>
                      <w:rFonts w:ascii="Sylfaen" w:hAnsi="Sylfaen"/>
                      <w:bCs/>
                      <w:sz w:val="22"/>
                      <w:szCs w:val="22"/>
                      <w:bdr w:val="none" w:sz="0" w:space="0" w:color="auto" w:frame="1"/>
                      <w:lang w:val="ru-RU"/>
                    </w:rPr>
                    <w:t xml:space="preserve">активность </w:t>
                  </w:r>
                  <w:r w:rsidRPr="00191D2D">
                    <w:rPr>
                      <w:rFonts w:ascii="Sylfaen" w:hAnsi="Sylfaen"/>
                      <w:bCs/>
                      <w:sz w:val="22"/>
                      <w:szCs w:val="22"/>
                      <w:bdr w:val="none" w:sz="0" w:space="0" w:color="auto" w:frame="1"/>
                      <w:lang w:val="fr-FR"/>
                    </w:rPr>
                    <w:t>-</w:t>
                  </w:r>
                  <w:r w:rsidRPr="00191D2D">
                    <w:rPr>
                      <w:rFonts w:ascii="Sylfaen" w:hAnsi="Sylfaen"/>
                      <w:bCs/>
                      <w:sz w:val="22"/>
                      <w:szCs w:val="22"/>
                      <w:bdr w:val="none" w:sz="0" w:space="0" w:color="auto" w:frame="1"/>
                      <w:lang w:val="ru-RU"/>
                    </w:rPr>
                    <w:t xml:space="preserve"> </w:t>
                  </w:r>
                  <w:r w:rsidRPr="00191D2D">
                    <w:rPr>
                      <w:rFonts w:ascii="Sylfaen" w:hAnsi="Sylfaen"/>
                      <w:b/>
                      <w:bCs/>
                      <w:sz w:val="22"/>
                      <w:szCs w:val="22"/>
                      <w:bdr w:val="none" w:sz="0" w:space="0" w:color="auto" w:frame="1"/>
                      <w:lang w:val="ru-RU"/>
                    </w:rPr>
                    <w:t>макс. 30</w:t>
                  </w:r>
                  <w:r w:rsidRPr="00191D2D">
                    <w:rPr>
                      <w:rFonts w:ascii="Sylfaen" w:hAnsi="Sylfaen"/>
                      <w:b/>
                      <w:bCs/>
                      <w:sz w:val="22"/>
                      <w:szCs w:val="22"/>
                      <w:bdr w:val="none" w:sz="0" w:space="0" w:color="auto" w:frame="1"/>
                      <w:lang w:val="fr-FR"/>
                    </w:rPr>
                    <w:t xml:space="preserve"> </w:t>
                  </w:r>
                  <w:r w:rsidRPr="00191D2D">
                    <w:rPr>
                      <w:rFonts w:ascii="Sylfaen" w:hAnsi="Sylfaen"/>
                      <w:b/>
                      <w:bCs/>
                      <w:sz w:val="22"/>
                      <w:szCs w:val="22"/>
                      <w:bdr w:val="none" w:sz="0" w:space="0" w:color="auto" w:frame="1"/>
                      <w:lang w:val="ru-RU"/>
                    </w:rPr>
                    <w:t>баллов</w:t>
                  </w:r>
                  <w:r w:rsidRPr="00191D2D">
                    <w:rPr>
                      <w:rFonts w:ascii="Sylfaen" w:hAnsi="Sylfaen"/>
                      <w:b/>
                      <w:bCs/>
                      <w:sz w:val="22"/>
                      <w:szCs w:val="22"/>
                      <w:bdr w:val="none" w:sz="0" w:space="0" w:color="auto" w:frame="1"/>
                    </w:rPr>
                    <w:t>:</w:t>
                  </w:r>
                </w:p>
                <w:p w:rsidR="00A57F50" w:rsidRPr="00191D2D" w:rsidRDefault="00A57F50" w:rsidP="00A57F50">
                  <w:pPr>
                    <w:pStyle w:val="NormalWeb"/>
                    <w:numPr>
                      <w:ilvl w:val="0"/>
                      <w:numId w:val="7"/>
                    </w:numPr>
                    <w:shd w:val="clear" w:color="auto" w:fill="FFFFFF"/>
                    <w:spacing w:before="0" w:beforeAutospacing="0" w:after="0" w:afterAutospacing="0"/>
                    <w:jc w:val="both"/>
                    <w:rPr>
                      <w:rFonts w:ascii="Sylfaen" w:hAnsi="Sylfaen"/>
                      <w:b/>
                      <w:bCs/>
                      <w:i/>
                      <w:bdr w:val="none" w:sz="0" w:space="0" w:color="auto" w:frame="1"/>
                      <w:lang w:val="ru-RU"/>
                    </w:rPr>
                  </w:pPr>
                  <w:r w:rsidRPr="00191D2D">
                    <w:rPr>
                      <w:rFonts w:ascii="Sylfaen" w:hAnsi="Sylfaen"/>
                      <w:b/>
                      <w:bCs/>
                      <w:i/>
                      <w:sz w:val="22"/>
                      <w:szCs w:val="22"/>
                      <w:bdr w:val="none" w:sz="0" w:space="0" w:color="auto" w:frame="1"/>
                      <w:lang w:val="ru-RU"/>
                    </w:rPr>
                    <w:t>А) Дисскусия на семинарах-20 баллов(один семинар 2 балла)</w:t>
                  </w:r>
                </w:p>
                <w:p w:rsidR="00A57F50" w:rsidRPr="0038789E" w:rsidRDefault="00A57F50" w:rsidP="00A57F50">
                  <w:pPr>
                    <w:pStyle w:val="ListParagraph"/>
                    <w:numPr>
                      <w:ilvl w:val="0"/>
                      <w:numId w:val="7"/>
                    </w:numPr>
                    <w:shd w:val="clear" w:color="auto" w:fill="FFFFFF"/>
                    <w:spacing w:after="0" w:line="240" w:lineRule="auto"/>
                    <w:jc w:val="both"/>
                    <w:outlineLvl w:val="0"/>
                    <w:rPr>
                      <w:rFonts w:ascii="Sylfaen" w:hAnsi="Sylfaen"/>
                      <w:b/>
                      <w:bCs/>
                      <w:i/>
                      <w:kern w:val="36"/>
                      <w:lang w:val="ru-RU"/>
                    </w:rPr>
                  </w:pPr>
                  <w:r w:rsidRPr="0038789E">
                    <w:rPr>
                      <w:rFonts w:ascii="Sylfaen" w:hAnsi="Sylfaen"/>
                      <w:b/>
                      <w:bCs/>
                      <w:i/>
                      <w:kern w:val="36"/>
                      <w:lang w:val="ru-RU"/>
                    </w:rPr>
                    <w:t>Критерии оценки за участие в дискуссии</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831"/>
                  </w:tblGrid>
                  <w:tr w:rsidR="00A57F50" w:rsidRPr="00191D2D" w:rsidTr="009B1FF4">
                    <w:trPr>
                      <w:tblCellSpacing w:w="15" w:type="dxa"/>
                    </w:trPr>
                    <w:tc>
                      <w:tcPr>
                        <w:tcW w:w="0" w:type="auto"/>
                        <w:tcBorders>
                          <w:bottom w:val="nil"/>
                        </w:tcBorders>
                        <w:vAlign w:val="center"/>
                        <w:hideMark/>
                      </w:tcPr>
                      <w:p w:rsidR="00A57F50" w:rsidRPr="00191D2D" w:rsidRDefault="00A57F50" w:rsidP="00A57F50">
                        <w:pPr>
                          <w:jc w:val="both"/>
                          <w:rPr>
                            <w:i/>
                            <w:color w:val="000000"/>
                          </w:rPr>
                        </w:pPr>
                        <w:r w:rsidRPr="00191D2D">
                          <w:rPr>
                            <w:i/>
                            <w:color w:val="000000"/>
                            <w:sz w:val="22"/>
                            <w:szCs w:val="22"/>
                          </w:rPr>
                          <w:t>       Оценивается знание материала, способность к его</w:t>
                        </w:r>
                        <w:r w:rsidRPr="00191D2D">
                          <w:rPr>
                            <w:i/>
                            <w:color w:val="000000"/>
                            <w:sz w:val="22"/>
                            <w:szCs w:val="22"/>
                          </w:rPr>
                          <w:br/>
                          <w:t>обобщению, критическому осмыслению, систематизации, умение анализировать логику рассуждений и высказываний: навыки публичной речи, аргументации, ведения дискуссии и полемики, критического восприятия информации.</w:t>
                        </w:r>
                      </w:p>
                      <w:p w:rsidR="00A57F50" w:rsidRPr="00191D2D" w:rsidRDefault="00A57F50" w:rsidP="00A57F50">
                        <w:pPr>
                          <w:jc w:val="both"/>
                          <w:rPr>
                            <w:i/>
                            <w:color w:val="000000"/>
                          </w:rPr>
                        </w:pPr>
                        <w:r w:rsidRPr="00191D2D">
                          <w:rPr>
                            <w:b/>
                            <w:bCs/>
                            <w:i/>
                            <w:color w:val="000000"/>
                            <w:sz w:val="22"/>
                            <w:szCs w:val="22"/>
                          </w:rPr>
                          <w:t>2 балла - </w:t>
                        </w:r>
                        <w:r w:rsidRPr="00191D2D">
                          <w:rPr>
                            <w:i/>
                            <w:color w:val="000000"/>
                            <w:sz w:val="22"/>
                            <w:szCs w:val="22"/>
                          </w:rPr>
                          <w:t>ставится, если: студент полно усвоил учебный материал; проявляет навыки анализа, обобщения, критического осмысления, публичной речи, аргументации, ведения дискуссии и полемики, критического восприятия информации; материал изложен грамотно, в определенной логической последовательности, точно используется терминология; показано умение иллюстрировать теоретические положения конкретными примерами, применять их в новой ситуации; высказывать свою точку зрения; продемонстрировано усвоение ранее изученных сопутствующих вопросов, сформированность и устойчивость компетенций, умений и навыков.</w:t>
                        </w:r>
                      </w:p>
                      <w:p w:rsidR="00A57F50" w:rsidRPr="00191D2D" w:rsidRDefault="00A57F50" w:rsidP="00A57F50">
                        <w:pPr>
                          <w:jc w:val="both"/>
                          <w:rPr>
                            <w:i/>
                            <w:color w:val="000000"/>
                          </w:rPr>
                        </w:pPr>
                        <w:r w:rsidRPr="00191D2D">
                          <w:rPr>
                            <w:b/>
                            <w:bCs/>
                            <w:i/>
                            <w:color w:val="000000"/>
                            <w:sz w:val="22"/>
                            <w:szCs w:val="22"/>
                          </w:rPr>
                          <w:t>1 балл - </w:t>
                        </w:r>
                        <w:r w:rsidRPr="00191D2D">
                          <w:rPr>
                            <w:i/>
                            <w:color w:val="000000"/>
                            <w:sz w:val="22"/>
                            <w:szCs w:val="22"/>
                          </w:rPr>
                          <w:t xml:space="preserve">ставится, если: неполно или непоследовательно раскрыто содержание материала, но показано общее </w:t>
                        </w:r>
                        <w:r w:rsidRPr="00191D2D">
                          <w:rPr>
                            <w:i/>
                            <w:color w:val="000000"/>
                            <w:sz w:val="22"/>
                            <w:szCs w:val="22"/>
                          </w:rPr>
                          <w:lastRenderedPageBreak/>
                          <w:t>понимание вопроса и продемонстрированы умения, достаточные для дальнейшего усвоения материала; имелись затруднения или допущены ошибки в определении понятий, использовании терминологии, исправленные после нескольких наводящих вопросов; при неполном знании теоретического материала выявлена недостаточная сформированность компетенций, умений и навыков, студент не может применить теорию в новой ситуации.</w:t>
                        </w:r>
                      </w:p>
                      <w:p w:rsidR="00A57F50" w:rsidRPr="00191D2D" w:rsidRDefault="00A57F50" w:rsidP="00A57F50">
                        <w:pPr>
                          <w:jc w:val="both"/>
                          <w:rPr>
                            <w:i/>
                            <w:color w:val="000000"/>
                          </w:rPr>
                        </w:pPr>
                        <w:r w:rsidRPr="00191D2D">
                          <w:rPr>
                            <w:b/>
                            <w:bCs/>
                            <w:i/>
                            <w:color w:val="000000"/>
                            <w:sz w:val="22"/>
                            <w:szCs w:val="22"/>
                          </w:rPr>
                          <w:t xml:space="preserve">0 балла - </w:t>
                        </w:r>
                        <w:r w:rsidRPr="00191D2D">
                          <w:rPr>
                            <w:i/>
                            <w:color w:val="000000"/>
                            <w:sz w:val="22"/>
                            <w:szCs w:val="22"/>
                          </w:rPr>
                          <w:t>ставится, если: 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 публичной речи, аргументации, ведения дискуссии и полемики, критического восприятия информации.</w:t>
                        </w:r>
                      </w:p>
                      <w:p w:rsidR="00A57F50" w:rsidRPr="00191D2D" w:rsidRDefault="00A57F50" w:rsidP="00A57F50">
                        <w:pPr>
                          <w:jc w:val="both"/>
                          <w:rPr>
                            <w:i/>
                            <w:color w:val="000000"/>
                          </w:rPr>
                        </w:pPr>
                      </w:p>
                      <w:p w:rsidR="00A57F50" w:rsidRPr="00191D2D" w:rsidRDefault="00A57F50" w:rsidP="00A57F50">
                        <w:pPr>
                          <w:pStyle w:val="Normal0"/>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ind w:right="50"/>
                          <w:jc w:val="both"/>
                          <w:rPr>
                            <w:rFonts w:ascii="Sylfaen" w:hAnsi="Sylfaen"/>
                            <w:b/>
                            <w:bCs/>
                            <w:i/>
                            <w:sz w:val="22"/>
                            <w:szCs w:val="22"/>
                            <w:lang w:val="ru-RU"/>
                          </w:rPr>
                        </w:pPr>
                        <w:r w:rsidRPr="00191D2D">
                          <w:rPr>
                            <w:rFonts w:ascii="Sylfaen" w:hAnsi="Sylfaen"/>
                            <w:b/>
                            <w:bCs/>
                            <w:i/>
                            <w:sz w:val="22"/>
                            <w:szCs w:val="22"/>
                            <w:lang w:val="ru-RU"/>
                          </w:rPr>
                          <w:t>Б) Презентация 10 балла</w:t>
                        </w:r>
                      </w:p>
                      <w:p w:rsidR="00A57F50" w:rsidRPr="00191D2D" w:rsidRDefault="00A57F50" w:rsidP="00A57F50">
                        <w:pPr>
                          <w:pStyle w:val="Normal0"/>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ind w:right="50"/>
                          <w:jc w:val="both"/>
                          <w:rPr>
                            <w:rFonts w:ascii="Sylfaen" w:hAnsi="Sylfaen"/>
                            <w:b/>
                            <w:bCs/>
                            <w:i/>
                            <w:sz w:val="22"/>
                            <w:szCs w:val="22"/>
                            <w:lang w:val="ru-RU"/>
                          </w:rPr>
                        </w:pPr>
                        <w:r w:rsidRPr="00191D2D">
                          <w:rPr>
                            <w:rFonts w:ascii="Sylfaen" w:hAnsi="Sylfaen"/>
                            <w:b/>
                            <w:bCs/>
                            <w:i/>
                            <w:sz w:val="22"/>
                            <w:szCs w:val="22"/>
                            <w:lang w:val="ru-RU"/>
                          </w:rPr>
                          <w:t xml:space="preserve">Критерии оценивания презентаций </w:t>
                        </w:r>
                      </w:p>
                      <w:p w:rsidR="00A57F50" w:rsidRPr="00191D2D" w:rsidRDefault="00A57F50" w:rsidP="00A57F5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b/>
                            <w:i/>
                            <w:sz w:val="22"/>
                            <w:szCs w:val="22"/>
                            <w:lang w:val="ru-RU"/>
                          </w:rPr>
                        </w:pPr>
                        <w:r w:rsidRPr="00191D2D">
                          <w:rPr>
                            <w:rFonts w:ascii="Sylfaen" w:hAnsi="Sylfaen"/>
                            <w:b/>
                            <w:i/>
                            <w:sz w:val="22"/>
                            <w:szCs w:val="22"/>
                            <w:lang w:val="ru-RU"/>
                          </w:rPr>
                          <w:t>А)Актуальность - макс. 2 балла</w:t>
                        </w:r>
                      </w:p>
                      <w:p w:rsidR="00A57F50" w:rsidRPr="00191D2D" w:rsidRDefault="00A57F50" w:rsidP="00A57F5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i/>
                            <w:sz w:val="22"/>
                            <w:szCs w:val="22"/>
                            <w:lang w:val="ru-RU"/>
                          </w:rPr>
                        </w:pPr>
                        <w:r w:rsidRPr="005E2301">
                          <w:rPr>
                            <w:rFonts w:ascii="Sylfaen" w:hAnsi="Sylfaen"/>
                            <w:b/>
                            <w:i/>
                            <w:sz w:val="22"/>
                            <w:szCs w:val="22"/>
                            <w:lang w:val="ru-RU"/>
                          </w:rPr>
                          <w:t>2</w:t>
                        </w:r>
                        <w:r w:rsidRPr="00191D2D">
                          <w:rPr>
                            <w:rFonts w:ascii="Sylfaen" w:hAnsi="Sylfaen"/>
                            <w:b/>
                            <w:i/>
                            <w:sz w:val="22"/>
                            <w:szCs w:val="22"/>
                            <w:lang w:val="ru-RU"/>
                          </w:rPr>
                          <w:t xml:space="preserve"> балла</w:t>
                        </w:r>
                        <w:r w:rsidRPr="00191D2D">
                          <w:rPr>
                            <w:rFonts w:ascii="Sylfaen" w:hAnsi="Sylfaen"/>
                            <w:i/>
                            <w:sz w:val="22"/>
                            <w:szCs w:val="22"/>
                            <w:lang w:val="ru-RU"/>
                          </w:rPr>
                          <w:t>-Обоснована актуальность исследования. Показаны перспективы практического применения результатов исследования (если исследование теоретического плана, то указано, насколько важны полученные выводы для теоретической науки, при разработке каких проблем могут быть использованы данные выводы и т.д.).</w:t>
                        </w:r>
                      </w:p>
                      <w:p w:rsidR="00A57F50" w:rsidRPr="00191D2D" w:rsidRDefault="00A57F50" w:rsidP="00A57F5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i/>
                            <w:sz w:val="22"/>
                            <w:szCs w:val="22"/>
                            <w:lang w:val="ru-RU"/>
                          </w:rPr>
                        </w:pPr>
                        <w:r w:rsidRPr="007E5DB9">
                          <w:rPr>
                            <w:rFonts w:ascii="Sylfaen" w:hAnsi="Sylfaen"/>
                            <w:b/>
                            <w:i/>
                            <w:sz w:val="22"/>
                            <w:szCs w:val="22"/>
                            <w:lang w:val="ru-RU"/>
                          </w:rPr>
                          <w:t>1</w:t>
                        </w:r>
                        <w:r w:rsidRPr="00191D2D">
                          <w:rPr>
                            <w:rFonts w:ascii="Sylfaen" w:hAnsi="Sylfaen"/>
                            <w:b/>
                            <w:i/>
                            <w:sz w:val="22"/>
                            <w:szCs w:val="22"/>
                            <w:lang w:val="ru-RU"/>
                          </w:rPr>
                          <w:t xml:space="preserve"> балл</w:t>
                        </w:r>
                        <w:r w:rsidRPr="00191D2D">
                          <w:rPr>
                            <w:rFonts w:ascii="Sylfaen" w:hAnsi="Sylfaen"/>
                            <w:i/>
                            <w:sz w:val="22"/>
                            <w:szCs w:val="22"/>
                            <w:lang w:val="ru-RU"/>
                          </w:rPr>
                          <w:t>-Исследование не является в полной мере актуальным для данного ученика. Однако показаны реальные перспективы практического применения результатов исследования (если исследование теоретическое, то показано, где могут быть использованы выводы исследования и т.д.)</w:t>
                        </w:r>
                      </w:p>
                      <w:p w:rsidR="00A57F50" w:rsidRPr="00191D2D" w:rsidRDefault="00A57F50" w:rsidP="00A57F5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i/>
                            <w:sz w:val="22"/>
                            <w:szCs w:val="22"/>
                            <w:lang w:val="ru-RU"/>
                          </w:rPr>
                        </w:pPr>
                        <w:r w:rsidRPr="00191D2D">
                          <w:rPr>
                            <w:rFonts w:ascii="Sylfaen" w:hAnsi="Sylfaen"/>
                            <w:b/>
                            <w:i/>
                            <w:sz w:val="22"/>
                            <w:szCs w:val="22"/>
                            <w:lang w:val="ru-RU"/>
                          </w:rPr>
                          <w:t>0 баллов</w:t>
                        </w:r>
                        <w:r w:rsidRPr="00191D2D">
                          <w:rPr>
                            <w:rFonts w:ascii="Sylfaen" w:hAnsi="Sylfaen"/>
                            <w:i/>
                            <w:sz w:val="22"/>
                            <w:szCs w:val="22"/>
                            <w:lang w:val="ru-RU"/>
                          </w:rPr>
                          <w:t>-Исследование неактуально для студента, значимость и</w:t>
                        </w:r>
                        <w:r>
                          <w:rPr>
                            <w:rFonts w:ascii="Sylfaen" w:hAnsi="Sylfaen"/>
                            <w:i/>
                            <w:sz w:val="22"/>
                            <w:szCs w:val="22"/>
                            <w:lang w:val="ru-RU"/>
                          </w:rPr>
                          <w:t>сследования для общества, науки</w:t>
                        </w:r>
                        <w:r w:rsidRPr="007E5DB9">
                          <w:rPr>
                            <w:rFonts w:ascii="Sylfaen" w:hAnsi="Sylfaen"/>
                            <w:i/>
                            <w:sz w:val="22"/>
                            <w:szCs w:val="22"/>
                            <w:lang w:val="ru-RU"/>
                          </w:rPr>
                          <w:t>.</w:t>
                        </w:r>
                        <w:r w:rsidRPr="00191D2D">
                          <w:rPr>
                            <w:rFonts w:ascii="Sylfaen" w:hAnsi="Sylfaen"/>
                            <w:i/>
                            <w:sz w:val="22"/>
                            <w:szCs w:val="22"/>
                            <w:lang w:val="ru-RU"/>
                          </w:rPr>
                          <w:t>В презентации не отражены области применения результатов исследования.</w:t>
                        </w:r>
                      </w:p>
                      <w:p w:rsidR="00A57F50" w:rsidRPr="00191D2D" w:rsidRDefault="00A57F50" w:rsidP="00A57F5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b/>
                            <w:i/>
                            <w:sz w:val="22"/>
                            <w:szCs w:val="22"/>
                            <w:lang w:val="ru-RU"/>
                          </w:rPr>
                        </w:pPr>
                        <w:r w:rsidRPr="00191D2D">
                          <w:rPr>
                            <w:rFonts w:ascii="Sylfaen" w:hAnsi="Sylfaen"/>
                            <w:b/>
                            <w:i/>
                            <w:sz w:val="22"/>
                            <w:szCs w:val="22"/>
                            <w:lang w:val="ru-RU"/>
                          </w:rPr>
                          <w:t>Б) Понимание логики исследования- макс. 4 баллов</w:t>
                        </w:r>
                      </w:p>
                      <w:p w:rsidR="00A57F50" w:rsidRPr="00191D2D" w:rsidRDefault="00A57F50" w:rsidP="00A57F5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i/>
                            <w:sz w:val="22"/>
                            <w:szCs w:val="22"/>
                            <w:lang w:val="ru-RU"/>
                          </w:rPr>
                        </w:pPr>
                        <w:r w:rsidRPr="00191D2D">
                          <w:rPr>
                            <w:rFonts w:ascii="Sylfaen" w:hAnsi="Sylfaen"/>
                            <w:b/>
                            <w:i/>
                            <w:sz w:val="22"/>
                            <w:szCs w:val="22"/>
                            <w:lang w:val="ru-RU"/>
                          </w:rPr>
                          <w:t>4-3 балла</w:t>
                        </w:r>
                        <w:r w:rsidRPr="00191D2D">
                          <w:rPr>
                            <w:rFonts w:ascii="Sylfaen" w:hAnsi="Sylfaen"/>
                            <w:i/>
                            <w:sz w:val="22"/>
                            <w:szCs w:val="22"/>
                            <w:lang w:val="ru-RU"/>
                          </w:rPr>
                          <w:t>-В презентации чётко обозначены цель, проблема и ход исследования учащегося, отражены этапы исследования, применённые им методы, средства. В полной мере отражены гипотеза исследования (если исследование предполагает наличие гипотезы), сформулированы задачи исследования (в случае, если это необходимо). В заключение презентации приведены лаконичные, ёмкие выводы учащегося, выделен его личный вклад в разработку заявленной проблемы, его нововведение (если таковое предполагает исследование). Приведён список использованной литературы и Интеренет-ресурсов, информация об авторах проекта.</w:t>
                        </w:r>
                      </w:p>
                      <w:p w:rsidR="00A57F50" w:rsidRPr="00191D2D" w:rsidRDefault="00A57F50" w:rsidP="00A57F5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i/>
                            <w:sz w:val="22"/>
                            <w:szCs w:val="22"/>
                            <w:lang w:val="ru-RU"/>
                          </w:rPr>
                        </w:pPr>
                        <w:r w:rsidRPr="00191D2D">
                          <w:rPr>
                            <w:rFonts w:ascii="Sylfaen" w:hAnsi="Sylfaen"/>
                            <w:b/>
                            <w:i/>
                            <w:sz w:val="22"/>
                            <w:szCs w:val="22"/>
                            <w:lang w:val="ru-RU"/>
                          </w:rPr>
                          <w:lastRenderedPageBreak/>
                          <w:t>2-1 балла</w:t>
                        </w:r>
                        <w:r w:rsidRPr="00191D2D">
                          <w:rPr>
                            <w:rFonts w:ascii="Sylfaen" w:hAnsi="Sylfaen"/>
                            <w:i/>
                            <w:sz w:val="22"/>
                            <w:szCs w:val="22"/>
                            <w:lang w:val="ru-RU"/>
                          </w:rPr>
                          <w:t>-В презентации недостаточно чётко обозначены цель, проблема, ход исследования. Не в полнее отражены методы и средства исследования, логика исследования не вполне ясна. Отражены результаты исследования, выводы учащегося</w:t>
                        </w:r>
                      </w:p>
                      <w:p w:rsidR="00A57F50" w:rsidRPr="00191D2D" w:rsidRDefault="00A57F50" w:rsidP="00A57F5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eastAsia="Times New Roman" w:hAnsi="Sylfaen"/>
                            <w:i/>
                            <w:sz w:val="22"/>
                            <w:szCs w:val="22"/>
                            <w:lang w:val="ru-RU"/>
                          </w:rPr>
                        </w:pPr>
                        <w:r w:rsidRPr="00191D2D">
                          <w:rPr>
                            <w:rFonts w:ascii="Sylfaen" w:hAnsi="Sylfaen"/>
                            <w:b/>
                            <w:i/>
                            <w:sz w:val="22"/>
                            <w:szCs w:val="22"/>
                            <w:lang w:val="ru-RU"/>
                          </w:rPr>
                          <w:t>0 баллов</w:t>
                        </w:r>
                        <w:r w:rsidRPr="00191D2D">
                          <w:rPr>
                            <w:rFonts w:ascii="Sylfaen" w:hAnsi="Sylfaen"/>
                            <w:i/>
                            <w:sz w:val="22"/>
                            <w:szCs w:val="22"/>
                            <w:lang w:val="ru-RU"/>
                          </w:rPr>
                          <w:t>- В презентации не отражены логика исследования, цель, проблема, ход исследования. Недостаточно понятно изложены результаты исследования. Не приведены выводы учащегося, или размыты и неясны.</w:t>
                        </w:r>
                      </w:p>
                      <w:p w:rsidR="00A57F50" w:rsidRPr="00191D2D" w:rsidRDefault="00A57F50" w:rsidP="00A57F5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b/>
                            <w:i/>
                            <w:sz w:val="22"/>
                            <w:szCs w:val="22"/>
                            <w:lang w:val="ru-RU"/>
                          </w:rPr>
                        </w:pPr>
                        <w:r w:rsidRPr="00191D2D">
                          <w:rPr>
                            <w:rFonts w:ascii="Sylfaen" w:hAnsi="Sylfaen"/>
                            <w:b/>
                            <w:i/>
                            <w:sz w:val="22"/>
                            <w:szCs w:val="22"/>
                            <w:lang w:val="ru-RU"/>
                          </w:rPr>
                          <w:t>В)Информативность –макс. 2 балла</w:t>
                        </w:r>
                      </w:p>
                      <w:p w:rsidR="00A57F50" w:rsidRPr="00191D2D" w:rsidRDefault="00A57F50" w:rsidP="00A57F5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i/>
                            <w:sz w:val="22"/>
                            <w:szCs w:val="22"/>
                            <w:lang w:val="ru-RU"/>
                          </w:rPr>
                        </w:pPr>
                        <w:r w:rsidRPr="00191D2D">
                          <w:rPr>
                            <w:rFonts w:ascii="Sylfaen" w:hAnsi="Sylfaen"/>
                            <w:b/>
                            <w:i/>
                            <w:sz w:val="22"/>
                            <w:szCs w:val="22"/>
                            <w:lang w:val="ru-RU"/>
                          </w:rPr>
                          <w:t>2 балла</w:t>
                        </w:r>
                        <w:r w:rsidRPr="00191D2D">
                          <w:rPr>
                            <w:rFonts w:ascii="Sylfaen" w:hAnsi="Sylfaen"/>
                            <w:i/>
                            <w:sz w:val="22"/>
                            <w:szCs w:val="22"/>
                            <w:lang w:val="ru-RU"/>
                          </w:rPr>
                          <w:t>-Информация по заявленной проблеме изложена полно и чётко. Отсутствуют фактические ошибки. Отсутствует избыток информации</w:t>
                        </w:r>
                      </w:p>
                      <w:p w:rsidR="00A57F50" w:rsidRPr="00191D2D" w:rsidRDefault="00A57F50" w:rsidP="00A57F5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i/>
                            <w:sz w:val="22"/>
                            <w:szCs w:val="22"/>
                            <w:lang w:val="ru-RU"/>
                          </w:rPr>
                        </w:pPr>
                        <w:r w:rsidRPr="00191D2D">
                          <w:rPr>
                            <w:rFonts w:ascii="Sylfaen" w:hAnsi="Sylfaen"/>
                            <w:b/>
                            <w:i/>
                            <w:sz w:val="22"/>
                            <w:szCs w:val="22"/>
                            <w:lang w:val="ru-RU"/>
                          </w:rPr>
                          <w:t>1 Балл</w:t>
                        </w:r>
                        <w:r w:rsidRPr="00191D2D">
                          <w:rPr>
                            <w:rFonts w:ascii="Sylfaen" w:hAnsi="Sylfaen"/>
                            <w:i/>
                            <w:sz w:val="22"/>
                            <w:szCs w:val="22"/>
                            <w:lang w:val="ru-RU"/>
                          </w:rPr>
                          <w:t>-Информация по проблеме изложена не полностью или с избытком, присутствуют несколько незначительных недочётов.</w:t>
                        </w:r>
                      </w:p>
                      <w:p w:rsidR="00A57F50" w:rsidRPr="00191D2D" w:rsidRDefault="00A57F50" w:rsidP="00A57F5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i/>
                            <w:sz w:val="22"/>
                            <w:szCs w:val="22"/>
                            <w:lang w:val="ru-RU"/>
                          </w:rPr>
                        </w:pPr>
                        <w:r w:rsidRPr="00191D2D">
                          <w:rPr>
                            <w:rFonts w:ascii="Sylfaen" w:hAnsi="Sylfaen"/>
                            <w:i/>
                            <w:sz w:val="22"/>
                            <w:szCs w:val="22"/>
                            <w:lang w:val="ru-RU"/>
                          </w:rPr>
                          <w:t xml:space="preserve">Информация, изложенная в презентации не соответствует обозначенной теме исследования. </w:t>
                        </w:r>
                      </w:p>
                      <w:p w:rsidR="00A57F50" w:rsidRPr="00191D2D" w:rsidRDefault="00A57F50" w:rsidP="00A57F5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i/>
                            <w:sz w:val="22"/>
                            <w:szCs w:val="22"/>
                            <w:lang w:val="ru-RU"/>
                          </w:rPr>
                        </w:pPr>
                        <w:r w:rsidRPr="00191D2D">
                          <w:rPr>
                            <w:rFonts w:ascii="Sylfaen" w:hAnsi="Sylfaen"/>
                            <w:b/>
                            <w:i/>
                            <w:sz w:val="22"/>
                            <w:szCs w:val="22"/>
                            <w:lang w:val="ru-RU"/>
                          </w:rPr>
                          <w:t>0 баллов</w:t>
                        </w:r>
                        <w:r w:rsidRPr="00191D2D">
                          <w:rPr>
                            <w:rFonts w:ascii="Sylfaen" w:hAnsi="Sylfaen"/>
                            <w:i/>
                            <w:sz w:val="22"/>
                            <w:szCs w:val="22"/>
                            <w:lang w:val="ru-RU"/>
                          </w:rPr>
                          <w:t xml:space="preserve"> -В тексте присутствуют серьёзные фактические ошибки, информация недостаточно структурирована, не полная.</w:t>
                        </w:r>
                      </w:p>
                      <w:p w:rsidR="00A57F50" w:rsidRPr="00191D2D" w:rsidRDefault="00A57F50" w:rsidP="00A57F5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b/>
                            <w:i/>
                            <w:sz w:val="22"/>
                            <w:szCs w:val="22"/>
                            <w:lang w:val="ru-RU"/>
                          </w:rPr>
                        </w:pPr>
                        <w:r w:rsidRPr="00191D2D">
                          <w:rPr>
                            <w:rFonts w:ascii="Sylfaen" w:hAnsi="Sylfaen"/>
                            <w:b/>
                            <w:i/>
                            <w:sz w:val="22"/>
                            <w:szCs w:val="22"/>
                            <w:lang w:val="ru-RU"/>
                          </w:rPr>
                          <w:t>Д) Дизайн – макс. 2 балла</w:t>
                        </w:r>
                      </w:p>
                      <w:p w:rsidR="00A57F50" w:rsidRPr="00191D2D" w:rsidRDefault="00A57F50" w:rsidP="00A57F5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i/>
                            <w:sz w:val="22"/>
                            <w:szCs w:val="22"/>
                            <w:lang w:val="ru-RU"/>
                          </w:rPr>
                        </w:pPr>
                        <w:r w:rsidRPr="00191D2D">
                          <w:rPr>
                            <w:rFonts w:ascii="Sylfaen" w:hAnsi="Sylfaen"/>
                            <w:b/>
                            <w:i/>
                            <w:sz w:val="22"/>
                            <w:szCs w:val="22"/>
                            <w:lang w:val="ru-RU"/>
                          </w:rPr>
                          <w:t>2 балла</w:t>
                        </w:r>
                        <w:r w:rsidRPr="00191D2D">
                          <w:rPr>
                            <w:rFonts w:ascii="Sylfaen" w:hAnsi="Sylfaen"/>
                            <w:i/>
                            <w:sz w:val="22"/>
                            <w:szCs w:val="22"/>
                            <w:lang w:val="ru-RU"/>
                          </w:rPr>
                          <w:t>-Материалы исследования чётко структурированы, эффекты, применённые в презентации не отвлекают от её содержания, способствуют акцентированию внимания на наиболее важных моментах. Фон слайда выполнен в приятных для глаз зрителя тонах. Стиль оформления презентации (графического, звукового, анимационного) соответствует содержанию презентации и способствует наиболее полному восприятию информации. Все гиперссылки работают, анимационные объекты работают должным образом.</w:t>
                        </w:r>
                      </w:p>
                      <w:p w:rsidR="00A57F50" w:rsidRPr="00191D2D" w:rsidRDefault="00A57F50" w:rsidP="00A57F5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b/>
                            <w:i/>
                            <w:sz w:val="22"/>
                            <w:szCs w:val="22"/>
                            <w:lang w:val="ru-RU"/>
                          </w:rPr>
                        </w:pPr>
                        <w:r w:rsidRPr="00191D2D">
                          <w:rPr>
                            <w:rFonts w:ascii="Sylfaen" w:hAnsi="Sylfaen"/>
                            <w:b/>
                            <w:i/>
                            <w:sz w:val="22"/>
                            <w:szCs w:val="22"/>
                            <w:lang w:val="ru-RU"/>
                          </w:rPr>
                          <w:t xml:space="preserve">1 балл - </w:t>
                        </w:r>
                        <w:r w:rsidRPr="00191D2D">
                          <w:rPr>
                            <w:rFonts w:ascii="Sylfaen" w:hAnsi="Sylfaen"/>
                            <w:i/>
                            <w:sz w:val="22"/>
                            <w:szCs w:val="22"/>
                            <w:lang w:val="ru-RU"/>
                          </w:rPr>
                          <w:t>Материалы исследования структурированы недостаточно чётко. Некоторые применённые эффекты отвлекают внимание зрителя. Имеются несоответствия между стилем оформления и информационным содержанием слайда. Некоторые гиперссылки работают некорректно.</w:t>
                        </w:r>
                      </w:p>
                      <w:p w:rsidR="00A57F50" w:rsidRPr="00191D2D" w:rsidRDefault="00A57F50" w:rsidP="00A57F5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i/>
                            <w:sz w:val="22"/>
                            <w:szCs w:val="22"/>
                            <w:lang w:val="ru-RU"/>
                          </w:rPr>
                        </w:pPr>
                        <w:r w:rsidRPr="00191D2D">
                          <w:rPr>
                            <w:rFonts w:ascii="Sylfaen" w:hAnsi="Sylfaen"/>
                            <w:b/>
                            <w:i/>
                            <w:sz w:val="22"/>
                            <w:szCs w:val="22"/>
                            <w:lang w:val="ru-RU"/>
                          </w:rPr>
                          <w:t>0 баллов</w:t>
                        </w:r>
                        <w:r w:rsidRPr="00191D2D">
                          <w:rPr>
                            <w:rFonts w:ascii="Sylfaen" w:hAnsi="Sylfaen"/>
                            <w:i/>
                            <w:sz w:val="22"/>
                            <w:szCs w:val="22"/>
                            <w:lang w:val="ru-RU"/>
                          </w:rPr>
                          <w:t>-Презентация изобилует мультимедиа-эффектами, несоответствующими содержанию слайдов, не отвечающих целям создания презентации. Эффекты отвлекают внимание, фон затрудняет восприятия информации на слайде, текст трудночитаем. Гиперссылки работают не все или не работают вовсе</w:t>
                        </w:r>
                        <w:r w:rsidRPr="00191D2D">
                          <w:rPr>
                            <w:i/>
                            <w:sz w:val="22"/>
                            <w:szCs w:val="22"/>
                            <w:lang w:val="ru-RU"/>
                          </w:rPr>
                          <w:t>.</w:t>
                        </w:r>
                      </w:p>
                      <w:p w:rsidR="00A57F50" w:rsidRPr="00191D2D" w:rsidRDefault="00A57F50" w:rsidP="00A57F5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jc w:val="both"/>
                          <w:rPr>
                            <w:rFonts w:ascii="Sylfaen" w:hAnsi="Sylfaen"/>
                            <w:i/>
                            <w:sz w:val="22"/>
                            <w:szCs w:val="22"/>
                            <w:lang w:val="ru-RU"/>
                          </w:rPr>
                        </w:pPr>
                      </w:p>
                      <w:p w:rsidR="00A57F50" w:rsidRPr="00191D2D" w:rsidRDefault="00A57F50" w:rsidP="00A57F50">
                        <w:pPr>
                          <w:autoSpaceDE w:val="0"/>
                          <w:autoSpaceDN w:val="0"/>
                          <w:adjustRightInd w:val="0"/>
                          <w:jc w:val="both"/>
                          <w:rPr>
                            <w:rFonts w:cs="TimesNewRomanPSMT"/>
                            <w:i/>
                          </w:rPr>
                        </w:pPr>
                        <w:r>
                          <w:rPr>
                            <w:b/>
                            <w:bCs/>
                            <w:i/>
                            <w:sz w:val="22"/>
                            <w:szCs w:val="22"/>
                            <w:bdr w:val="none" w:sz="0" w:space="0" w:color="auto" w:frame="1"/>
                          </w:rPr>
                          <w:t>В) промежуточный письменный</w:t>
                        </w:r>
                        <w:r w:rsidRPr="00191D2D">
                          <w:rPr>
                            <w:b/>
                            <w:bCs/>
                            <w:i/>
                            <w:sz w:val="22"/>
                            <w:szCs w:val="22"/>
                            <w:bdr w:val="none" w:sz="0" w:space="0" w:color="auto" w:frame="1"/>
                          </w:rPr>
                          <w:t xml:space="preserve"> экзамен</w:t>
                        </w:r>
                        <w:r>
                          <w:rPr>
                            <w:b/>
                            <w:bCs/>
                            <w:i/>
                            <w:sz w:val="22"/>
                            <w:szCs w:val="22"/>
                            <w:bdr w:val="none" w:sz="0" w:space="0" w:color="auto" w:frame="1"/>
                          </w:rPr>
                          <w:t xml:space="preserve"> </w:t>
                        </w:r>
                        <w:r w:rsidRPr="00191D2D">
                          <w:rPr>
                            <w:bCs/>
                            <w:i/>
                            <w:sz w:val="22"/>
                            <w:szCs w:val="22"/>
                            <w:bdr w:val="none" w:sz="0" w:space="0" w:color="auto" w:frame="1"/>
                          </w:rPr>
                          <w:t>-</w:t>
                        </w:r>
                        <w:r>
                          <w:rPr>
                            <w:bCs/>
                            <w:i/>
                            <w:sz w:val="22"/>
                            <w:szCs w:val="22"/>
                            <w:bdr w:val="none" w:sz="0" w:space="0" w:color="auto" w:frame="1"/>
                          </w:rPr>
                          <w:t xml:space="preserve"> </w:t>
                        </w:r>
                        <w:r w:rsidRPr="00191D2D">
                          <w:rPr>
                            <w:b/>
                            <w:bCs/>
                            <w:i/>
                            <w:sz w:val="22"/>
                            <w:szCs w:val="22"/>
                            <w:bdr w:val="none" w:sz="0" w:space="0" w:color="auto" w:frame="1"/>
                          </w:rPr>
                          <w:t>макс. 30 баллов (</w:t>
                        </w:r>
                        <w:r w:rsidRPr="00191D2D">
                          <w:rPr>
                            <w:rFonts w:cs="TimesNewRomanPSMT"/>
                            <w:i/>
                            <w:sz w:val="22"/>
                            <w:szCs w:val="22"/>
                          </w:rPr>
                          <w:t>тестирование).</w:t>
                        </w:r>
                      </w:p>
                      <w:p w:rsidR="00A57F50" w:rsidRPr="00191D2D" w:rsidRDefault="00A57F50" w:rsidP="00A57F50">
                        <w:pPr>
                          <w:jc w:val="both"/>
                          <w:rPr>
                            <w:i/>
                          </w:rPr>
                        </w:pPr>
                        <w:r w:rsidRPr="00191D2D">
                          <w:rPr>
                            <w:b/>
                            <w:i/>
                            <w:sz w:val="22"/>
                            <w:szCs w:val="22"/>
                          </w:rPr>
                          <w:t>Закрытые тесты с одним правильным ответом</w:t>
                        </w:r>
                        <w:r w:rsidRPr="00191D2D">
                          <w:rPr>
                            <w:i/>
                            <w:sz w:val="22"/>
                            <w:szCs w:val="22"/>
                          </w:rPr>
                          <w:t xml:space="preserve">, в которых необходимо выбрать из предложенных вариантов </w:t>
                        </w:r>
                        <w:r w:rsidRPr="00191D2D">
                          <w:rPr>
                            <w:i/>
                            <w:sz w:val="22"/>
                            <w:szCs w:val="22"/>
                          </w:rPr>
                          <w:lastRenderedPageBreak/>
                          <w:t>только один правильный ответ.</w:t>
                        </w:r>
                        <w:r>
                          <w:rPr>
                            <w:rFonts w:cs="TimesNewRomanPSMT"/>
                            <w:i/>
                            <w:sz w:val="22"/>
                            <w:szCs w:val="22"/>
                          </w:rPr>
                          <w:t xml:space="preserve"> Тест состоит из 30</w:t>
                        </w:r>
                        <w:r w:rsidRPr="00191D2D">
                          <w:rPr>
                            <w:rFonts w:cs="TimesNewRomanPSMT"/>
                            <w:i/>
                            <w:sz w:val="22"/>
                            <w:szCs w:val="22"/>
                          </w:rPr>
                          <w:t xml:space="preserve"> тестовых заданий.  </w:t>
                        </w:r>
                        <w:r w:rsidRPr="00191D2D">
                          <w:rPr>
                            <w:i/>
                            <w:sz w:val="22"/>
                            <w:szCs w:val="22"/>
                          </w:rPr>
                          <w:t>Общая сумма баллов, которая может быть получена за тест соответствует количеству тестовых заданий. За каждое правильно решенное тестовое задание присваивается по 1 баллу.</w:t>
                        </w:r>
                      </w:p>
                      <w:p w:rsidR="00A57F50" w:rsidRPr="005D4BD0" w:rsidRDefault="00A57F50" w:rsidP="00A57F50">
                        <w:pPr>
                          <w:autoSpaceDE w:val="0"/>
                          <w:autoSpaceDN w:val="0"/>
                          <w:adjustRightInd w:val="0"/>
                          <w:jc w:val="both"/>
                          <w:rPr>
                            <w:rFonts w:cs="Sylfaen"/>
                            <w:i/>
                            <w:lang w:val="fr-FR"/>
                          </w:rPr>
                        </w:pPr>
                        <w:r w:rsidRPr="00191D2D">
                          <w:rPr>
                            <w:rFonts w:cs="TimesNewRomanPSMT"/>
                            <w:b/>
                            <w:i/>
                            <w:sz w:val="22"/>
                            <w:szCs w:val="22"/>
                          </w:rPr>
                          <w:t xml:space="preserve">Г) </w:t>
                        </w:r>
                        <w:r w:rsidRPr="005D4BD0">
                          <w:rPr>
                            <w:rFonts w:cs="TimesNewRomanPSMT"/>
                            <w:b/>
                            <w:i/>
                            <w:sz w:val="22"/>
                            <w:szCs w:val="22"/>
                          </w:rPr>
                          <w:t>Итоговый экзамен</w:t>
                        </w:r>
                        <w:r w:rsidRPr="005D4BD0">
                          <w:rPr>
                            <w:rFonts w:cs="TimesNewRomanPSMT"/>
                            <w:i/>
                            <w:sz w:val="22"/>
                            <w:szCs w:val="22"/>
                          </w:rPr>
                          <w:t>-</w:t>
                        </w:r>
                        <w:r w:rsidRPr="005D4BD0">
                          <w:rPr>
                            <w:rFonts w:cs="Sylfaen"/>
                            <w:i/>
                            <w:sz w:val="22"/>
                            <w:szCs w:val="22"/>
                          </w:rPr>
                          <w:t xml:space="preserve">комбинированный/письменный /устный – </w:t>
                        </w:r>
                        <w:r w:rsidRPr="005D4BD0">
                          <w:rPr>
                            <w:rFonts w:cs="Sylfaen"/>
                            <w:b/>
                            <w:i/>
                            <w:sz w:val="22"/>
                            <w:szCs w:val="22"/>
                          </w:rPr>
                          <w:t>макс. 40</w:t>
                        </w:r>
                        <w:r w:rsidRPr="005D4BD0">
                          <w:rPr>
                            <w:rFonts w:cs="Sylfaen"/>
                            <w:i/>
                            <w:sz w:val="22"/>
                            <w:szCs w:val="22"/>
                          </w:rPr>
                          <w:t xml:space="preserve"> (20+20 баллов.</w:t>
                        </w:r>
                        <w:r w:rsidRPr="005D4BD0">
                          <w:rPr>
                            <w:i/>
                            <w:sz w:val="22"/>
                            <w:szCs w:val="22"/>
                          </w:rPr>
                          <w:t xml:space="preserve">). </w:t>
                        </w:r>
                        <w:r w:rsidRPr="005D4BD0">
                          <w:rPr>
                            <w:rFonts w:cs="Sylfaen"/>
                            <w:b/>
                            <w:i/>
                            <w:sz w:val="22"/>
                            <w:szCs w:val="22"/>
                            <w:lang w:val="ka-GE"/>
                          </w:rPr>
                          <w:t xml:space="preserve">На </w:t>
                        </w:r>
                        <w:r w:rsidRPr="005D4BD0">
                          <w:rPr>
                            <w:rFonts w:cs="Sylfaen"/>
                            <w:b/>
                            <w:i/>
                            <w:sz w:val="22"/>
                            <w:szCs w:val="22"/>
                          </w:rPr>
                          <w:t xml:space="preserve">итоговом </w:t>
                        </w:r>
                        <w:r w:rsidRPr="005D4BD0">
                          <w:rPr>
                            <w:rFonts w:cs="Sylfaen"/>
                            <w:b/>
                            <w:i/>
                            <w:sz w:val="22"/>
                            <w:szCs w:val="22"/>
                            <w:lang w:val="ka-GE"/>
                          </w:rPr>
                          <w:t xml:space="preserve"> экзамене </w:t>
                        </w:r>
                        <w:r w:rsidRPr="005D4BD0">
                          <w:rPr>
                            <w:rFonts w:cs="Sylfaen"/>
                            <w:i/>
                            <w:sz w:val="22"/>
                            <w:szCs w:val="22"/>
                            <w:lang w:val="ka-GE"/>
                          </w:rPr>
                          <w:t xml:space="preserve">от студента требуется подтверждение знаний пройденного материала. </w:t>
                        </w:r>
                      </w:p>
                      <w:p w:rsidR="00A57F50" w:rsidRPr="005D4BD0" w:rsidRDefault="00A57F50" w:rsidP="00A57F50">
                        <w:pPr>
                          <w:pStyle w:val="Default"/>
                          <w:jc w:val="both"/>
                          <w:rPr>
                            <w:rFonts w:cs="Times New Roman"/>
                            <w:b/>
                            <w:i/>
                            <w:color w:val="auto"/>
                            <w:sz w:val="22"/>
                            <w:szCs w:val="22"/>
                          </w:rPr>
                        </w:pPr>
                        <w:r w:rsidRPr="005D4BD0">
                          <w:rPr>
                            <w:rFonts w:cs="Times New Roman"/>
                            <w:b/>
                            <w:i/>
                            <w:color w:val="auto"/>
                            <w:sz w:val="22"/>
                            <w:szCs w:val="22"/>
                          </w:rPr>
                          <w:t xml:space="preserve">Письменная часть  итогового экзамена: Билет содержит  4 ключевых  вопроса, каждый из вопросов оценивается в 5 баллов. </w:t>
                        </w:r>
                      </w:p>
                      <w:p w:rsidR="00A57F50" w:rsidRPr="00191D2D" w:rsidRDefault="00A57F50" w:rsidP="00A57F50">
                        <w:pPr>
                          <w:pStyle w:val="Default"/>
                          <w:jc w:val="both"/>
                          <w:rPr>
                            <w:rFonts w:cs="Times New Roman"/>
                            <w:b/>
                            <w:i/>
                            <w:color w:val="auto"/>
                            <w:sz w:val="22"/>
                            <w:szCs w:val="22"/>
                          </w:rPr>
                        </w:pPr>
                        <w:r w:rsidRPr="00191D2D">
                          <w:rPr>
                            <w:rFonts w:cs="Times New Roman"/>
                            <w:b/>
                            <w:i/>
                            <w:color w:val="auto"/>
                            <w:sz w:val="22"/>
                            <w:szCs w:val="22"/>
                          </w:rPr>
                          <w:t>Критерии оценки:</w:t>
                        </w:r>
                      </w:p>
                      <w:p w:rsidR="00A57F50" w:rsidRPr="00191D2D" w:rsidRDefault="00A57F50" w:rsidP="00A57F50">
                        <w:pPr>
                          <w:pStyle w:val="Default"/>
                          <w:jc w:val="both"/>
                          <w:rPr>
                            <w:rFonts w:cs="Times New Roman"/>
                            <w:i/>
                            <w:color w:val="auto"/>
                            <w:sz w:val="22"/>
                            <w:szCs w:val="22"/>
                          </w:rPr>
                        </w:pPr>
                        <w:r w:rsidRPr="00191D2D">
                          <w:rPr>
                            <w:b/>
                            <w:bCs/>
                            <w:i/>
                            <w:noProof/>
                            <w:color w:val="auto"/>
                            <w:sz w:val="22"/>
                            <w:szCs w:val="22"/>
                            <w:lang w:val="ka-GE"/>
                          </w:rPr>
                          <w:t>5-</w:t>
                        </w:r>
                        <w:r w:rsidRPr="00191D2D">
                          <w:rPr>
                            <w:b/>
                            <w:bCs/>
                            <w:i/>
                            <w:noProof/>
                            <w:color w:val="auto"/>
                            <w:sz w:val="22"/>
                            <w:szCs w:val="22"/>
                          </w:rPr>
                          <w:t xml:space="preserve">4 </w:t>
                        </w:r>
                        <w:r w:rsidRPr="00191D2D">
                          <w:rPr>
                            <w:b/>
                            <w:i/>
                            <w:color w:val="auto"/>
                            <w:sz w:val="22"/>
                            <w:szCs w:val="22"/>
                          </w:rPr>
                          <w:t>баллов</w:t>
                        </w:r>
                        <w:r w:rsidRPr="00191D2D">
                          <w:rPr>
                            <w:i/>
                            <w:color w:val="auto"/>
                            <w:sz w:val="22"/>
                            <w:szCs w:val="22"/>
                          </w:rPr>
                          <w:t xml:space="preserve">: </w:t>
                        </w:r>
                        <w:r w:rsidRPr="00191D2D">
                          <w:rPr>
                            <w:rFonts w:cs="Times New Roman"/>
                            <w:i/>
                            <w:color w:val="auto"/>
                            <w:sz w:val="22"/>
                            <w:szCs w:val="22"/>
                          </w:rPr>
                          <w:t>дан полный  и исчерпывающий ответ на поставленный вопрос; продемонстрировано уверенное владение понятийно-терминологическим аппаратом дисциплины;    свободное и уверенное  владение  пройденным  учебным материалом; работа  свидетельствует о том, что студент  основательно ознакомился  как с основной, так и с дополнительной литературой по вопросу;  изложение сопровождается адекватными  иллюстрациями (примерами);</w:t>
                        </w:r>
                      </w:p>
                      <w:p w:rsidR="00A57F50" w:rsidRPr="00191D2D" w:rsidRDefault="00A57F50" w:rsidP="00A57F50">
                        <w:pPr>
                          <w:pStyle w:val="Default"/>
                          <w:jc w:val="both"/>
                          <w:rPr>
                            <w:rFonts w:cs="Times New Roman"/>
                            <w:i/>
                            <w:color w:val="auto"/>
                            <w:sz w:val="22"/>
                            <w:szCs w:val="22"/>
                          </w:rPr>
                        </w:pPr>
                        <w:r w:rsidRPr="00191D2D">
                          <w:rPr>
                            <w:rFonts w:cs="Times New Roman"/>
                            <w:b/>
                            <w:bCs/>
                            <w:i/>
                            <w:noProof/>
                            <w:color w:val="auto"/>
                            <w:sz w:val="22"/>
                            <w:szCs w:val="22"/>
                          </w:rPr>
                          <w:t>3-2</w:t>
                        </w:r>
                        <w:r w:rsidRPr="00191D2D">
                          <w:rPr>
                            <w:rFonts w:cs="Times New Roman"/>
                            <w:b/>
                            <w:bCs/>
                            <w:i/>
                            <w:noProof/>
                            <w:color w:val="auto"/>
                            <w:sz w:val="22"/>
                            <w:szCs w:val="22"/>
                            <w:lang w:val="ka-GE"/>
                          </w:rPr>
                          <w:t xml:space="preserve"> </w:t>
                        </w:r>
                        <w:r w:rsidRPr="00191D2D">
                          <w:rPr>
                            <w:rFonts w:cs="Times New Roman"/>
                            <w:b/>
                            <w:bCs/>
                            <w:i/>
                            <w:noProof/>
                            <w:color w:val="auto"/>
                            <w:sz w:val="22"/>
                            <w:szCs w:val="22"/>
                          </w:rPr>
                          <w:t>балла</w:t>
                        </w:r>
                        <w:r w:rsidRPr="00191D2D">
                          <w:rPr>
                            <w:rFonts w:cs="Times New Roman"/>
                            <w:b/>
                            <w:bCs/>
                            <w:i/>
                            <w:noProof/>
                            <w:color w:val="auto"/>
                            <w:sz w:val="22"/>
                            <w:szCs w:val="22"/>
                            <w:lang w:val="ka-GE"/>
                          </w:rPr>
                          <w:t xml:space="preserve">: </w:t>
                        </w:r>
                        <w:r w:rsidRPr="00191D2D">
                          <w:rPr>
                            <w:rFonts w:cs="Times New Roman"/>
                            <w:i/>
                            <w:color w:val="auto"/>
                            <w:sz w:val="22"/>
                            <w:szCs w:val="22"/>
                          </w:rPr>
                          <w:t>дан недостаточно полный  ответ на  поставленный вопрос;   имеет место ошибочное  использование категорий и терминов дисциплины; продемонстрирование достаточое владение пройденным матералом, однако отмечаются отдельные (несущественные) фактические ошибки; изложение содержит недостаточное количество примеров.</w:t>
                        </w:r>
                      </w:p>
                      <w:p w:rsidR="00A57F50" w:rsidRPr="00191D2D" w:rsidRDefault="00A57F50" w:rsidP="00A57F50">
                        <w:pPr>
                          <w:pStyle w:val="Default"/>
                          <w:jc w:val="both"/>
                          <w:rPr>
                            <w:i/>
                            <w:color w:val="auto"/>
                            <w:sz w:val="22"/>
                            <w:szCs w:val="22"/>
                          </w:rPr>
                        </w:pPr>
                        <w:r w:rsidRPr="00191D2D">
                          <w:rPr>
                            <w:b/>
                            <w:bCs/>
                            <w:i/>
                            <w:noProof/>
                            <w:color w:val="auto"/>
                            <w:sz w:val="22"/>
                            <w:szCs w:val="22"/>
                          </w:rPr>
                          <w:t>1-0 балл</w:t>
                        </w:r>
                        <w:r w:rsidRPr="00191D2D">
                          <w:rPr>
                            <w:b/>
                            <w:bCs/>
                            <w:i/>
                            <w:noProof/>
                            <w:color w:val="auto"/>
                            <w:sz w:val="22"/>
                            <w:szCs w:val="22"/>
                            <w:lang w:val="ka-GE"/>
                          </w:rPr>
                          <w:t xml:space="preserve">: </w:t>
                        </w:r>
                        <w:r w:rsidRPr="00191D2D">
                          <w:rPr>
                            <w:b/>
                            <w:bCs/>
                            <w:i/>
                            <w:noProof/>
                            <w:color w:val="auto"/>
                            <w:sz w:val="22"/>
                            <w:szCs w:val="22"/>
                          </w:rPr>
                          <w:t xml:space="preserve"> </w:t>
                        </w:r>
                        <w:r w:rsidRPr="00191D2D">
                          <w:rPr>
                            <w:i/>
                            <w:color w:val="auto"/>
                            <w:sz w:val="22"/>
                            <w:szCs w:val="22"/>
                          </w:rPr>
                          <w:t>содержание ответа  по сути ошибочно; данные ответы носят фрагментарный характер, продемонстрировано   слабое  знание  материала, крайне слабое владение терминологическим аппаратом  дисциплины, изложенный теоретический материал не содержит  примеров, которые могли бы послужить иллюстративным материалом, содержание ответа не соответствует  заданию или отсутствует ответ на  задание.</w:t>
                        </w:r>
                      </w:p>
                      <w:p w:rsidR="00A57F50" w:rsidRPr="00191D2D" w:rsidRDefault="00A57F50" w:rsidP="00A57F50">
                        <w:pPr>
                          <w:pStyle w:val="NormalWeb"/>
                          <w:numPr>
                            <w:ilvl w:val="0"/>
                            <w:numId w:val="7"/>
                          </w:numPr>
                          <w:shd w:val="clear" w:color="auto" w:fill="FFFFFF"/>
                          <w:spacing w:before="0" w:beforeAutospacing="0" w:after="0" w:afterAutospacing="0"/>
                          <w:ind w:left="68" w:firstLine="0"/>
                          <w:jc w:val="both"/>
                          <w:rPr>
                            <w:rFonts w:ascii="Sylfaen" w:hAnsi="Sylfaen"/>
                            <w:bCs/>
                            <w:bdr w:val="none" w:sz="0" w:space="0" w:color="auto" w:frame="1"/>
                            <w:lang w:val="ru-RU"/>
                          </w:rPr>
                        </w:pPr>
                        <w:r w:rsidRPr="00191D2D">
                          <w:rPr>
                            <w:rFonts w:ascii="Sylfaen" w:hAnsi="Sylfaen"/>
                            <w:bCs/>
                            <w:sz w:val="22"/>
                            <w:szCs w:val="22"/>
                            <w:bdr w:val="none" w:sz="0" w:space="0" w:color="auto" w:frame="1"/>
                            <w:lang w:val="ru-RU"/>
                          </w:rPr>
                          <w:t>Итого-</w:t>
                        </w:r>
                        <w:r w:rsidRPr="00191D2D">
                          <w:rPr>
                            <w:rFonts w:ascii="Sylfaen" w:hAnsi="Sylfaen"/>
                            <w:b/>
                            <w:bCs/>
                            <w:sz w:val="22"/>
                            <w:szCs w:val="22"/>
                            <w:bdr w:val="none" w:sz="0" w:space="0" w:color="auto" w:frame="1"/>
                            <w:lang w:val="ru-RU"/>
                          </w:rPr>
                          <w:t>макс. 100 баллов</w:t>
                        </w:r>
                      </w:p>
                      <w:p w:rsidR="00A57F50" w:rsidRPr="00191D2D" w:rsidRDefault="00A57F50" w:rsidP="00A57F50">
                        <w:pPr>
                          <w:autoSpaceDE w:val="0"/>
                          <w:autoSpaceDN w:val="0"/>
                          <w:adjustRightInd w:val="0"/>
                          <w:ind w:left="68"/>
                          <w:jc w:val="both"/>
                          <w:rPr>
                            <w:b/>
                          </w:rPr>
                        </w:pPr>
                        <w:r w:rsidRPr="00191D2D">
                          <w:rPr>
                            <w:b/>
                            <w:sz w:val="22"/>
                            <w:szCs w:val="22"/>
                          </w:rPr>
                          <w:t>Общая с</w:t>
                        </w:r>
                        <w:r w:rsidRPr="00191D2D">
                          <w:rPr>
                            <w:b/>
                            <w:sz w:val="22"/>
                            <w:szCs w:val="22"/>
                            <w:lang w:val="ka-GE"/>
                          </w:rPr>
                          <w:t xml:space="preserve">истема оценки </w:t>
                        </w:r>
                        <w:r w:rsidRPr="00191D2D">
                          <w:rPr>
                            <w:b/>
                            <w:sz w:val="22"/>
                            <w:szCs w:val="22"/>
                          </w:rPr>
                          <w:t>достижений</w:t>
                        </w:r>
                        <w:r w:rsidRPr="00191D2D">
                          <w:rPr>
                            <w:b/>
                            <w:sz w:val="22"/>
                            <w:szCs w:val="22"/>
                            <w:lang w:val="ka-GE"/>
                          </w:rPr>
                          <w:t xml:space="preserve"> </w:t>
                        </w:r>
                        <w:r w:rsidRPr="00191D2D">
                          <w:rPr>
                            <w:b/>
                            <w:sz w:val="22"/>
                            <w:szCs w:val="22"/>
                          </w:rPr>
                          <w:t>студента</w:t>
                        </w:r>
                        <w:r w:rsidRPr="00191D2D">
                          <w:rPr>
                            <w:b/>
                            <w:sz w:val="22"/>
                            <w:szCs w:val="22"/>
                            <w:lang w:val="ka-GE"/>
                          </w:rPr>
                          <w:t>:</w:t>
                        </w:r>
                      </w:p>
                      <w:p w:rsidR="00A57F50" w:rsidRPr="00191D2D" w:rsidRDefault="00A57F50" w:rsidP="00A57F50">
                        <w:pPr>
                          <w:numPr>
                            <w:ilvl w:val="0"/>
                            <w:numId w:val="6"/>
                          </w:numPr>
                          <w:ind w:left="68" w:firstLine="0"/>
                          <w:jc w:val="both"/>
                          <w:rPr>
                            <w:rFonts w:eastAsia="Sylfaen"/>
                          </w:rPr>
                        </w:pPr>
                        <w:r w:rsidRPr="00191D2D">
                          <w:rPr>
                            <w:rFonts w:eastAsia="Sylfaen"/>
                            <w:sz w:val="22"/>
                            <w:szCs w:val="22"/>
                          </w:rPr>
                          <w:t>Зачет кредита возможен после достижения выводов обучения согласно силлабусу при получении одного из положительных оценок.</w:t>
                        </w:r>
                      </w:p>
                      <w:p w:rsidR="00A57F50" w:rsidRPr="00191D2D" w:rsidRDefault="00A57F50" w:rsidP="00A57F50">
                        <w:pPr>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left="68" w:right="50" w:firstLine="0"/>
                          <w:jc w:val="both"/>
                          <w:rPr>
                            <w:rFonts w:eastAsia="Sylfaen"/>
                          </w:rPr>
                        </w:pPr>
                        <w:r w:rsidRPr="00191D2D">
                          <w:rPr>
                            <w:rFonts w:eastAsia="Sylfaen"/>
                            <w:sz w:val="22"/>
                            <w:szCs w:val="22"/>
                          </w:rPr>
                          <w:t>Оценка подразумевает общий балл, полученный в результате  промежуточных и итогового экзамена.</w:t>
                        </w:r>
                      </w:p>
                      <w:p w:rsidR="00A57F50" w:rsidRPr="00191D2D" w:rsidRDefault="00A57F50" w:rsidP="00A57F50">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ind w:left="68" w:right="50" w:firstLine="0"/>
                          <w:jc w:val="both"/>
                          <w:rPr>
                            <w:rFonts w:ascii="Sylfaen" w:eastAsia="Sylfaen" w:hAnsi="Sylfaen"/>
                            <w:sz w:val="22"/>
                            <w:szCs w:val="22"/>
                            <w:lang w:val="ru-RU"/>
                          </w:rPr>
                        </w:pPr>
                        <w:r w:rsidRPr="00191D2D">
                          <w:rPr>
                            <w:rFonts w:ascii="Sylfaen" w:eastAsia="Sylfaen" w:hAnsi="Sylfaen"/>
                            <w:sz w:val="22"/>
                            <w:szCs w:val="22"/>
                            <w:lang w:val="ru-RU"/>
                          </w:rPr>
                          <w:t>Максимальная оценка учебного курса-100 баллов</w:t>
                        </w:r>
                      </w:p>
                      <w:p w:rsidR="00A57F50" w:rsidRPr="00191D2D" w:rsidRDefault="00A57F50" w:rsidP="00A57F50">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ind w:left="68" w:right="50" w:firstLine="0"/>
                          <w:jc w:val="both"/>
                          <w:rPr>
                            <w:rFonts w:ascii="Sylfaen" w:eastAsia="Sylfaen" w:hAnsi="Sylfaen"/>
                            <w:sz w:val="22"/>
                            <w:szCs w:val="22"/>
                            <w:lang w:val="ru-RU"/>
                          </w:rPr>
                        </w:pPr>
                        <w:r w:rsidRPr="00191D2D">
                          <w:rPr>
                            <w:rFonts w:ascii="Sylfaen" w:eastAsia="Sylfaen" w:hAnsi="Sylfaen"/>
                            <w:sz w:val="22"/>
                            <w:szCs w:val="22"/>
                            <w:lang w:val="ru-RU"/>
                          </w:rPr>
                          <w:t>На итоговый экзамен студент допускается, учитывая минимальный 51 балл, который набирается с учетом баллов, полученных на промежуточных и итоговом экзаменах (11+40 баллов).</w:t>
                        </w:r>
                      </w:p>
                      <w:p w:rsidR="00A57F50" w:rsidRPr="00E05F1B" w:rsidRDefault="00A57F50" w:rsidP="00936F08">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ind w:left="68" w:right="50" w:firstLine="0"/>
                          <w:jc w:val="both"/>
                          <w:rPr>
                            <w:i/>
                            <w:lang w:val="ru-RU"/>
                          </w:rPr>
                        </w:pPr>
                        <w:r w:rsidRPr="00191D2D">
                          <w:rPr>
                            <w:rFonts w:ascii="Sylfaen" w:eastAsia="Sylfaen" w:hAnsi="Sylfaen"/>
                            <w:sz w:val="22"/>
                            <w:szCs w:val="22"/>
                            <w:lang w:val="ru-RU"/>
                          </w:rPr>
                          <w:t xml:space="preserve">Студент допускается на дополнительный экзамен в текущем семестре (триместре) не ранее 10 дней после </w:t>
                        </w:r>
                        <w:r w:rsidRPr="00191D2D">
                          <w:rPr>
                            <w:rFonts w:ascii="Sylfaen" w:eastAsia="Sylfaen" w:hAnsi="Sylfaen"/>
                            <w:sz w:val="22"/>
                            <w:szCs w:val="22"/>
                            <w:lang w:val="ru-RU"/>
                          </w:rPr>
                          <w:lastRenderedPageBreak/>
                          <w:t xml:space="preserve">получения отрицательной оценки </w:t>
                        </w:r>
                        <w:r w:rsidRPr="00191D2D">
                          <w:rPr>
                            <w:rFonts w:ascii="Sylfaen" w:eastAsia="Sylfaen" w:hAnsi="Sylfaen"/>
                            <w:sz w:val="22"/>
                            <w:szCs w:val="22"/>
                          </w:rPr>
                          <w:t>Fx</w:t>
                        </w:r>
                        <w:r w:rsidRPr="00191D2D">
                          <w:rPr>
                            <w:rFonts w:ascii="Sylfaen" w:eastAsia="Sylfaen" w:hAnsi="Sylfaen"/>
                            <w:sz w:val="22"/>
                            <w:szCs w:val="22"/>
                            <w:lang w:val="ru-RU"/>
                          </w:rPr>
                          <w:t xml:space="preserve"> – не сдал (41-50) на итоговом экзамене.</w:t>
                        </w:r>
                      </w:p>
                    </w:tc>
                  </w:tr>
                </w:tbl>
                <w:p w:rsidR="00A57F50" w:rsidRPr="008F65CC" w:rsidRDefault="00A57F50" w:rsidP="00A57F50">
                  <w:pPr>
                    <w:shd w:val="clear" w:color="auto" w:fill="FFFFFF"/>
                    <w:jc w:val="both"/>
                  </w:pPr>
                </w:p>
              </w:tc>
            </w:tr>
          </w:tbl>
          <w:p w:rsidR="00A57F50" w:rsidRPr="00936F08" w:rsidRDefault="00A57F50" w:rsidP="00A57F50">
            <w:pPr>
              <w:rPr>
                <w:rFonts w:ascii="Sylfaen" w:hAnsi="Sylfaen"/>
              </w:rPr>
            </w:pPr>
          </w:p>
        </w:tc>
      </w:tr>
    </w:tbl>
    <w:p w:rsidR="00CA39CA" w:rsidRPr="00936F08" w:rsidRDefault="00CA39CA" w:rsidP="00E97748">
      <w:pPr>
        <w:jc w:val="center"/>
        <w:rPr>
          <w:b/>
        </w:rPr>
      </w:pPr>
    </w:p>
    <w:p w:rsidR="00680F64" w:rsidRPr="00E97748" w:rsidRDefault="00E97748" w:rsidP="00E97748">
      <w:pPr>
        <w:jc w:val="center"/>
        <w:rPr>
          <w:rFonts w:ascii="Sylfaen" w:hAnsi="Sylfaen"/>
          <w:sz w:val="22"/>
          <w:szCs w:val="22"/>
        </w:rPr>
      </w:pPr>
      <w:r w:rsidRPr="00E97748">
        <w:rPr>
          <w:b/>
        </w:rPr>
        <w:t>Содержание учебного курса</w:t>
      </w:r>
      <w:r w:rsidR="00680F64" w:rsidRPr="00E97748">
        <w:rPr>
          <w:rFonts w:ascii="Sylfaen" w:hAnsi="Sylfaen"/>
          <w:sz w:val="22"/>
          <w:szCs w:val="22"/>
        </w:rPr>
        <w:br/>
      </w:r>
    </w:p>
    <w:tbl>
      <w:tblPr>
        <w:tblStyle w:val="TableGrid"/>
        <w:tblW w:w="9676" w:type="dxa"/>
        <w:tblLook w:val="04A0" w:firstRow="1" w:lastRow="0" w:firstColumn="1" w:lastColumn="0" w:noHBand="0" w:noVBand="1"/>
      </w:tblPr>
      <w:tblGrid>
        <w:gridCol w:w="941"/>
        <w:gridCol w:w="3056"/>
        <w:gridCol w:w="4385"/>
        <w:gridCol w:w="764"/>
        <w:gridCol w:w="530"/>
      </w:tblGrid>
      <w:tr w:rsidR="009B1FF4" w:rsidRPr="009B1FF4" w:rsidTr="009B1FF4">
        <w:trPr>
          <w:gridAfter w:val="1"/>
          <w:wAfter w:w="530" w:type="dxa"/>
          <w:trHeight w:val="60"/>
        </w:trPr>
        <w:tc>
          <w:tcPr>
            <w:tcW w:w="941" w:type="dxa"/>
          </w:tcPr>
          <w:p w:rsidR="009B1FF4" w:rsidRPr="009B1FF4" w:rsidRDefault="009B1FF4" w:rsidP="00FA50D4">
            <w:pPr>
              <w:rPr>
                <w:rFonts w:ascii="Sylfaen" w:hAnsi="Sylfaen"/>
              </w:rPr>
            </w:pPr>
            <w:r w:rsidRPr="009B1FF4">
              <w:rPr>
                <w:rFonts w:ascii="Sylfaen" w:hAnsi="Sylfaen"/>
              </w:rPr>
              <w:t>Неделя</w:t>
            </w:r>
          </w:p>
        </w:tc>
        <w:tc>
          <w:tcPr>
            <w:tcW w:w="3056" w:type="dxa"/>
          </w:tcPr>
          <w:p w:rsidR="009B1FF4" w:rsidRPr="009B1FF4" w:rsidRDefault="009B1FF4" w:rsidP="00FA50D4">
            <w:pPr>
              <w:rPr>
                <w:rFonts w:ascii="Sylfaen" w:hAnsi="Sylfaen"/>
              </w:rPr>
            </w:pPr>
            <w:r w:rsidRPr="009B1FF4">
              <w:rPr>
                <w:rFonts w:ascii="Sylfaen" w:hAnsi="Sylfaen"/>
              </w:rPr>
              <w:t>Рассматриваемая Тема</w:t>
            </w:r>
          </w:p>
        </w:tc>
        <w:tc>
          <w:tcPr>
            <w:tcW w:w="4385" w:type="dxa"/>
          </w:tcPr>
          <w:p w:rsidR="009B1FF4" w:rsidRPr="009B1FF4" w:rsidRDefault="009B1FF4" w:rsidP="00FA50D4">
            <w:pPr>
              <w:rPr>
                <w:rFonts w:ascii="Sylfaen" w:hAnsi="Sylfaen"/>
              </w:rPr>
            </w:pPr>
            <w:r w:rsidRPr="009B1FF4">
              <w:rPr>
                <w:rFonts w:ascii="Sylfaen" w:hAnsi="Sylfaen"/>
                <w:lang w:val="ka-GE"/>
              </w:rPr>
              <w:t xml:space="preserve">                        </w:t>
            </w:r>
            <w:r w:rsidRPr="009B1FF4">
              <w:rPr>
                <w:rFonts w:ascii="Sylfaen" w:hAnsi="Sylfaen"/>
              </w:rPr>
              <w:t>Активность</w:t>
            </w:r>
          </w:p>
        </w:tc>
        <w:tc>
          <w:tcPr>
            <w:tcW w:w="764" w:type="dxa"/>
          </w:tcPr>
          <w:p w:rsidR="009B1FF4" w:rsidRPr="009B1FF4" w:rsidRDefault="009B1FF4" w:rsidP="00FA50D4">
            <w:pPr>
              <w:rPr>
                <w:rFonts w:ascii="Sylfaen" w:hAnsi="Sylfaen"/>
              </w:rPr>
            </w:pPr>
            <w:r w:rsidRPr="009B1FF4">
              <w:rPr>
                <w:rFonts w:ascii="Sylfaen" w:hAnsi="Sylfaen"/>
              </w:rPr>
              <w:t>Конт</w:t>
            </w:r>
            <w:r w:rsidRPr="009B1FF4">
              <w:rPr>
                <w:rFonts w:ascii="Sylfaen" w:hAnsi="Sylfaen"/>
                <w:lang w:val="en-US"/>
              </w:rPr>
              <w:t>.</w:t>
            </w:r>
          </w:p>
        </w:tc>
      </w:tr>
      <w:tr w:rsidR="009B1FF4" w:rsidRPr="009B1FF4" w:rsidTr="009B1FF4">
        <w:trPr>
          <w:gridAfter w:val="1"/>
          <w:wAfter w:w="530" w:type="dxa"/>
          <w:trHeight w:val="60"/>
        </w:trPr>
        <w:tc>
          <w:tcPr>
            <w:tcW w:w="941" w:type="dxa"/>
          </w:tcPr>
          <w:p w:rsidR="009B1FF4" w:rsidRPr="009B1FF4" w:rsidRDefault="009B1FF4" w:rsidP="00FA50D4">
            <w:pPr>
              <w:rPr>
                <w:rFonts w:ascii="Sylfaen" w:hAnsi="Sylfaen"/>
                <w:lang w:val="ka-GE"/>
              </w:rPr>
            </w:pPr>
            <w:r w:rsidRPr="009B1FF4">
              <w:rPr>
                <w:rFonts w:ascii="Sylfaen" w:hAnsi="Sylfaen"/>
                <w:lang w:val="ka-GE"/>
              </w:rPr>
              <w:t>1</w:t>
            </w:r>
          </w:p>
        </w:tc>
        <w:tc>
          <w:tcPr>
            <w:tcW w:w="3056" w:type="dxa"/>
          </w:tcPr>
          <w:p w:rsidR="009B1FF4" w:rsidRPr="009B1FF4" w:rsidRDefault="00E36C4D" w:rsidP="00FA50D4">
            <w:pPr>
              <w:rPr>
                <w:rFonts w:ascii="Sylfaen" w:hAnsi="Sylfaen"/>
              </w:rPr>
            </w:pPr>
            <w:r>
              <w:rPr>
                <w:rFonts w:ascii="Sylfaen" w:hAnsi="Sylfaen"/>
              </w:rPr>
              <w:t>Тема 1. Корпоративные ф</w:t>
            </w:r>
            <w:r w:rsidR="009B1FF4" w:rsidRPr="009B1FF4">
              <w:rPr>
                <w:rFonts w:ascii="Sylfaen" w:hAnsi="Sylfaen"/>
              </w:rPr>
              <w:t>инансы; сущность, назначение</w:t>
            </w:r>
          </w:p>
        </w:tc>
        <w:tc>
          <w:tcPr>
            <w:tcW w:w="4385" w:type="dxa"/>
          </w:tcPr>
          <w:p w:rsidR="003F51F7" w:rsidRPr="006E7E0B" w:rsidRDefault="009B1FF4" w:rsidP="003F51F7">
            <w:pPr>
              <w:rPr>
                <w:rFonts w:ascii="Sylfaen" w:hAnsi="Sylfaen"/>
              </w:rPr>
            </w:pPr>
            <w:r w:rsidRPr="009B1FF4">
              <w:rPr>
                <w:rFonts w:ascii="Sylfaen" w:hAnsi="Sylfaen"/>
                <w:b/>
                <w:bCs/>
              </w:rPr>
              <w:t>Лекция;</w:t>
            </w:r>
            <w:r w:rsidRPr="009B1FF4">
              <w:rPr>
                <w:rFonts w:ascii="Sylfaen" w:hAnsi="Sylfaen"/>
              </w:rPr>
              <w:t xml:space="preserve"> -Финансы, как стоимостная категория;</w:t>
            </w:r>
            <w:r w:rsidRPr="009B1FF4">
              <w:rPr>
                <w:rFonts w:ascii="Sylfaen" w:hAnsi="Sylfaen"/>
              </w:rPr>
              <w:br/>
              <w:t>-Принципы организации корпоративных финансов;</w:t>
            </w:r>
            <w:r w:rsidRPr="009B1FF4">
              <w:rPr>
                <w:rFonts w:ascii="Sylfaen" w:hAnsi="Sylfaen"/>
              </w:rPr>
              <w:br/>
              <w:t>-Финансовая политика корпорации;</w:t>
            </w:r>
            <w:r w:rsidRPr="009B1FF4">
              <w:rPr>
                <w:rFonts w:ascii="Sylfaen" w:hAnsi="Sylfaen"/>
              </w:rPr>
              <w:br/>
              <w:t>-Роль Финансового менеджера.</w:t>
            </w:r>
            <w:r w:rsidRPr="009B1FF4">
              <w:rPr>
                <w:rFonts w:ascii="Sylfaen" w:hAnsi="Sylfaen"/>
              </w:rPr>
              <w:br/>
            </w:r>
            <w:r w:rsidRPr="009B1FF4">
              <w:rPr>
                <w:rFonts w:ascii="Sylfaen" w:hAnsi="Sylfaen"/>
              </w:rPr>
              <w:br/>
            </w:r>
            <w:r w:rsidRPr="009B1FF4">
              <w:rPr>
                <w:rFonts w:ascii="Sylfaen" w:hAnsi="Sylfaen"/>
                <w:b/>
                <w:bCs/>
              </w:rPr>
              <w:t>Лит</w:t>
            </w:r>
            <w:r w:rsidRPr="009B1FF4">
              <w:rPr>
                <w:rFonts w:ascii="Sylfaen" w:hAnsi="Sylfaen"/>
              </w:rPr>
              <w:t xml:space="preserve">. </w:t>
            </w:r>
            <w:r w:rsidR="003F51F7">
              <w:rPr>
                <w:rFonts w:ascii="Sylfaen" w:hAnsi="Sylfaen"/>
              </w:rPr>
              <w:t>И</w:t>
            </w:r>
            <w:r w:rsidR="003F51F7" w:rsidRPr="003F51F7">
              <w:rPr>
                <w:rFonts w:ascii="Sylfaen" w:hAnsi="Sylfaen"/>
              </w:rPr>
              <w:t>.</w:t>
            </w:r>
            <w:r w:rsidR="003F51F7">
              <w:rPr>
                <w:rFonts w:ascii="Sylfaen" w:hAnsi="Sylfaen"/>
              </w:rPr>
              <w:t xml:space="preserve"> В</w:t>
            </w:r>
            <w:r w:rsidR="003F51F7" w:rsidRPr="003F51F7">
              <w:rPr>
                <w:rFonts w:ascii="Sylfaen" w:hAnsi="Sylfaen"/>
              </w:rPr>
              <w:t>.</w:t>
            </w:r>
            <w:r w:rsidR="003F51F7">
              <w:rPr>
                <w:rFonts w:ascii="Sylfaen" w:hAnsi="Sylfaen"/>
              </w:rPr>
              <w:t xml:space="preserve"> Никитушкина</w:t>
            </w:r>
            <w:r w:rsidR="003F51F7" w:rsidRPr="003F51F7">
              <w:rPr>
                <w:rFonts w:ascii="Sylfaen" w:hAnsi="Sylfaen"/>
              </w:rPr>
              <w:t>,</w:t>
            </w:r>
            <w:r w:rsidR="003F51F7">
              <w:rPr>
                <w:rFonts w:ascii="Sylfaen" w:hAnsi="Sylfaen"/>
              </w:rPr>
              <w:t xml:space="preserve"> С</w:t>
            </w:r>
            <w:r w:rsidR="003F51F7" w:rsidRPr="003F51F7">
              <w:rPr>
                <w:rFonts w:ascii="Sylfaen" w:hAnsi="Sylfaen"/>
              </w:rPr>
              <w:t>.</w:t>
            </w:r>
            <w:r w:rsidR="003F51F7">
              <w:rPr>
                <w:rFonts w:ascii="Sylfaen" w:hAnsi="Sylfaen"/>
              </w:rPr>
              <w:t xml:space="preserve"> Г</w:t>
            </w:r>
            <w:r w:rsidR="003F51F7" w:rsidRPr="003F51F7">
              <w:rPr>
                <w:rFonts w:ascii="Sylfaen" w:hAnsi="Sylfaen"/>
              </w:rPr>
              <w:t>.</w:t>
            </w:r>
            <w:r w:rsidR="003F51F7">
              <w:rPr>
                <w:rFonts w:ascii="Sylfaen" w:hAnsi="Sylfaen"/>
              </w:rPr>
              <w:t xml:space="preserve"> Макарова</w:t>
            </w:r>
            <w:r w:rsidR="003F51F7" w:rsidRPr="003F51F7">
              <w:rPr>
                <w:rFonts w:ascii="Sylfaen" w:hAnsi="Sylfaen"/>
              </w:rPr>
              <w:t>,</w:t>
            </w:r>
            <w:r w:rsidR="003F51F7">
              <w:rPr>
                <w:rFonts w:ascii="Sylfaen" w:hAnsi="Sylfaen"/>
              </w:rPr>
              <w:t xml:space="preserve"> С</w:t>
            </w:r>
            <w:r w:rsidR="003F51F7" w:rsidRPr="003F51F7">
              <w:rPr>
                <w:rFonts w:ascii="Sylfaen" w:hAnsi="Sylfaen"/>
              </w:rPr>
              <w:t>.</w:t>
            </w:r>
            <w:r w:rsidR="003F51F7">
              <w:rPr>
                <w:rFonts w:ascii="Sylfaen" w:hAnsi="Sylfaen"/>
              </w:rPr>
              <w:t xml:space="preserve"> С</w:t>
            </w:r>
            <w:r w:rsidR="003F51F7" w:rsidRPr="003F51F7">
              <w:rPr>
                <w:rFonts w:ascii="Sylfaen" w:hAnsi="Sylfaen"/>
              </w:rPr>
              <w:t>.</w:t>
            </w:r>
            <w:r w:rsidR="003F51F7">
              <w:rPr>
                <w:rFonts w:ascii="Sylfaen" w:hAnsi="Sylfaen"/>
              </w:rPr>
              <w:t xml:space="preserve"> Струников</w:t>
            </w:r>
            <w:r w:rsidR="003F51F7" w:rsidRPr="003F51F7">
              <w:rPr>
                <w:rFonts w:ascii="Sylfaen" w:hAnsi="Sylfaen"/>
              </w:rPr>
              <w:t>,</w:t>
            </w:r>
            <w:r w:rsidR="003F51F7">
              <w:rPr>
                <w:rFonts w:ascii="Sylfaen" w:hAnsi="Sylfaen"/>
              </w:rPr>
              <w:t xml:space="preserve"> </w:t>
            </w:r>
            <w:r w:rsidR="003F51F7" w:rsidRPr="003F51F7">
              <w:rPr>
                <w:rFonts w:ascii="Sylfaen" w:hAnsi="Sylfaen"/>
              </w:rPr>
              <w:t>“</w:t>
            </w:r>
            <w:r w:rsidR="003F51F7">
              <w:rPr>
                <w:rFonts w:ascii="Sylfaen" w:hAnsi="Sylfaen"/>
              </w:rPr>
              <w:t>Корпоративные финансы</w:t>
            </w:r>
            <w:r w:rsidR="003F51F7" w:rsidRPr="003F51F7">
              <w:rPr>
                <w:rFonts w:ascii="Sylfaen" w:hAnsi="Sylfaen"/>
              </w:rPr>
              <w:t>”</w:t>
            </w:r>
            <w:r w:rsidR="003F51F7">
              <w:rPr>
                <w:rFonts w:ascii="Sylfaen" w:hAnsi="Sylfaen"/>
              </w:rPr>
              <w:t xml:space="preserve"> (уч пособие)</w:t>
            </w:r>
            <w:r w:rsidR="003F51F7" w:rsidRPr="003F51F7">
              <w:rPr>
                <w:rFonts w:ascii="Sylfaen" w:hAnsi="Sylfaen"/>
              </w:rPr>
              <w:t>.</w:t>
            </w:r>
            <w:r w:rsidR="003F51F7">
              <w:rPr>
                <w:rFonts w:ascii="Sylfaen" w:hAnsi="Sylfaen"/>
              </w:rPr>
              <w:t xml:space="preserve"> М</w:t>
            </w:r>
            <w:r w:rsidR="003F51F7" w:rsidRPr="006E7E0B">
              <w:rPr>
                <w:rFonts w:ascii="Sylfaen" w:hAnsi="Sylfaen"/>
              </w:rPr>
              <w:t>.</w:t>
            </w:r>
            <w:r w:rsidR="003F51F7">
              <w:rPr>
                <w:rFonts w:ascii="Sylfaen" w:hAnsi="Sylfaen"/>
              </w:rPr>
              <w:t xml:space="preserve"> 2009</w:t>
            </w:r>
            <w:r w:rsidR="003F51F7" w:rsidRPr="006E7E0B">
              <w:rPr>
                <w:rFonts w:ascii="Sylfaen" w:hAnsi="Sylfaen"/>
              </w:rPr>
              <w:t>.</w:t>
            </w:r>
            <w:r w:rsidR="006D3A0E" w:rsidRPr="009B1FF4">
              <w:rPr>
                <w:rFonts w:ascii="Sylfaen" w:hAnsi="Sylfaen"/>
              </w:rPr>
              <w:t xml:space="preserve"> Ст</w:t>
            </w:r>
            <w:r w:rsidR="006D3A0E" w:rsidRPr="006E7E0B">
              <w:rPr>
                <w:rFonts w:ascii="Sylfaen" w:hAnsi="Sylfaen"/>
              </w:rPr>
              <w:t>4-23</w:t>
            </w:r>
          </w:p>
          <w:p w:rsidR="009B1FF4" w:rsidRPr="009B1FF4" w:rsidRDefault="009B1FF4" w:rsidP="00F40264">
            <w:pPr>
              <w:rPr>
                <w:rFonts w:ascii="Sylfaen" w:hAnsi="Sylfaen"/>
              </w:rPr>
            </w:pPr>
            <w:r w:rsidRPr="009B1FF4">
              <w:rPr>
                <w:rFonts w:ascii="Sylfaen" w:hAnsi="Sylfaen"/>
              </w:rPr>
              <w:t>Основы Корпоративного Управления.  Орехов С. А. Селезнёв В. А.</w:t>
            </w:r>
            <w:r w:rsidRPr="009B1FF4">
              <w:rPr>
                <w:rFonts w:ascii="Sylfaen" w:hAnsi="Sylfaen"/>
              </w:rPr>
              <w:br/>
              <w:t xml:space="preserve">Издательство ООО –Маркет ДС Корпореишн-_М. 2006 г. Ст.88-119. </w:t>
            </w:r>
          </w:p>
        </w:tc>
        <w:tc>
          <w:tcPr>
            <w:tcW w:w="764" w:type="dxa"/>
          </w:tcPr>
          <w:p w:rsidR="009B1FF4" w:rsidRPr="009B1FF4" w:rsidRDefault="009B1FF4" w:rsidP="00FA50D4"/>
          <w:p w:rsidR="009B1FF4" w:rsidRPr="009B1FF4" w:rsidRDefault="009B1FF4" w:rsidP="00FA50D4"/>
          <w:p w:rsidR="009B1FF4" w:rsidRPr="009B1FF4" w:rsidRDefault="009B1FF4" w:rsidP="00FA50D4"/>
          <w:p w:rsidR="009B1FF4" w:rsidRPr="00440514" w:rsidRDefault="00440514" w:rsidP="00FA50D4">
            <w:pPr>
              <w:rPr>
                <w:lang w:val="en-US"/>
              </w:rPr>
            </w:pPr>
            <w:r>
              <w:rPr>
                <w:lang w:val="en-US"/>
              </w:rPr>
              <w:t>6</w:t>
            </w:r>
          </w:p>
        </w:tc>
      </w:tr>
      <w:tr w:rsidR="009B1FF4" w:rsidRPr="009B1FF4" w:rsidTr="009B1FF4">
        <w:trPr>
          <w:gridAfter w:val="1"/>
          <w:wAfter w:w="530" w:type="dxa"/>
          <w:trHeight w:val="779"/>
        </w:trPr>
        <w:tc>
          <w:tcPr>
            <w:tcW w:w="941" w:type="dxa"/>
            <w:tcBorders>
              <w:top w:val="single" w:sz="4" w:space="0" w:color="auto"/>
            </w:tcBorders>
          </w:tcPr>
          <w:p w:rsidR="009B1FF4" w:rsidRPr="009B1FF4" w:rsidRDefault="009B1FF4" w:rsidP="00FA50D4">
            <w:pPr>
              <w:rPr>
                <w:rFonts w:ascii="Sylfaen" w:hAnsi="Sylfaen"/>
              </w:rPr>
            </w:pPr>
            <w:r w:rsidRPr="009B1FF4">
              <w:rPr>
                <w:rFonts w:ascii="Sylfaen" w:hAnsi="Sylfaen"/>
                <w:lang w:val="ka-GE"/>
              </w:rPr>
              <w:t>2</w:t>
            </w:r>
          </w:p>
          <w:p w:rsidR="009B1FF4" w:rsidRPr="009B1FF4" w:rsidRDefault="009B1FF4" w:rsidP="00FA50D4">
            <w:pPr>
              <w:rPr>
                <w:rFonts w:ascii="Sylfaen" w:hAnsi="Sylfaen"/>
              </w:rPr>
            </w:pPr>
          </w:p>
          <w:p w:rsidR="009B1FF4" w:rsidRPr="009B1FF4" w:rsidRDefault="009B1FF4" w:rsidP="00FA50D4">
            <w:pPr>
              <w:rPr>
                <w:rFonts w:ascii="Sylfaen" w:hAnsi="Sylfaen"/>
              </w:rPr>
            </w:pPr>
          </w:p>
          <w:p w:rsidR="009B1FF4" w:rsidRPr="009B1FF4" w:rsidRDefault="009B1FF4" w:rsidP="00FA50D4">
            <w:pPr>
              <w:rPr>
                <w:rFonts w:ascii="Sylfaen" w:hAnsi="Sylfaen"/>
              </w:rPr>
            </w:pPr>
          </w:p>
          <w:p w:rsidR="009B1FF4" w:rsidRPr="009B1FF4" w:rsidRDefault="009B1FF4" w:rsidP="00FA50D4">
            <w:pPr>
              <w:rPr>
                <w:rFonts w:ascii="Sylfaen" w:hAnsi="Sylfaen"/>
              </w:rPr>
            </w:pPr>
          </w:p>
          <w:p w:rsidR="009B1FF4" w:rsidRPr="009B1FF4" w:rsidRDefault="009B1FF4" w:rsidP="00FA50D4">
            <w:pPr>
              <w:rPr>
                <w:rFonts w:ascii="Sylfaen" w:hAnsi="Sylfaen"/>
              </w:rPr>
            </w:pPr>
          </w:p>
        </w:tc>
        <w:tc>
          <w:tcPr>
            <w:tcW w:w="3056" w:type="dxa"/>
            <w:tcBorders>
              <w:top w:val="single" w:sz="4" w:space="0" w:color="auto"/>
            </w:tcBorders>
          </w:tcPr>
          <w:p w:rsidR="009B1FF4" w:rsidRPr="009B1FF4" w:rsidRDefault="009B1FF4" w:rsidP="00FA50D4">
            <w:pPr>
              <w:rPr>
                <w:rFonts w:ascii="Sylfaen" w:hAnsi="Sylfaen"/>
              </w:rPr>
            </w:pPr>
            <w:r w:rsidRPr="009B1FF4">
              <w:rPr>
                <w:rFonts w:ascii="Sylfaen" w:hAnsi="Sylfaen"/>
              </w:rPr>
              <w:t>Тема 2. Правовая, налоговая и финансовая среда корпоративных форм бизнеса.</w:t>
            </w:r>
          </w:p>
        </w:tc>
        <w:tc>
          <w:tcPr>
            <w:tcW w:w="4385" w:type="dxa"/>
            <w:tcBorders>
              <w:top w:val="single" w:sz="4" w:space="0" w:color="auto"/>
            </w:tcBorders>
          </w:tcPr>
          <w:p w:rsidR="009B1FF4" w:rsidRPr="009B1FF4" w:rsidRDefault="009B1FF4" w:rsidP="00FA50D4">
            <w:pPr>
              <w:rPr>
                <w:rFonts w:ascii="Sylfaen" w:hAnsi="Sylfaen"/>
              </w:rPr>
            </w:pPr>
            <w:r w:rsidRPr="009B1FF4">
              <w:rPr>
                <w:rFonts w:ascii="Sylfaen" w:hAnsi="Sylfaen"/>
                <w:b/>
                <w:bCs/>
              </w:rPr>
              <w:t>Лекция;</w:t>
            </w:r>
            <w:r w:rsidRPr="009B1FF4">
              <w:rPr>
                <w:rFonts w:ascii="Sylfaen" w:hAnsi="Sylfaen"/>
              </w:rPr>
              <w:t xml:space="preserve"> -Правовая среда бизнеса-корпорации, товарищество, единоличная собственность, компании с ограниченной ответственностью;</w:t>
            </w:r>
            <w:r w:rsidRPr="009B1FF4">
              <w:rPr>
                <w:rFonts w:ascii="Sylfaen" w:hAnsi="Sylfaen"/>
              </w:rPr>
              <w:br/>
              <w:t>-Налоговая среда бизнеса;</w:t>
            </w:r>
            <w:r w:rsidRPr="009B1FF4">
              <w:rPr>
                <w:rFonts w:ascii="Sylfaen" w:hAnsi="Sylfaen"/>
              </w:rPr>
              <w:br/>
              <w:t>-Подоходный налог корпорации;</w:t>
            </w:r>
            <w:r w:rsidRPr="009B1FF4">
              <w:rPr>
                <w:rFonts w:ascii="Sylfaen" w:hAnsi="Sylfaen"/>
              </w:rPr>
              <w:br/>
              <w:t>-Персональный подоходный налог.</w:t>
            </w:r>
          </w:p>
          <w:p w:rsidR="009B1FF4" w:rsidRPr="009B1FF4" w:rsidRDefault="009B1FF4" w:rsidP="00F40264">
            <w:pPr>
              <w:rPr>
                <w:rFonts w:ascii="Sylfaen" w:hAnsi="Sylfaen"/>
              </w:rPr>
            </w:pPr>
            <w:r w:rsidRPr="009B1FF4">
              <w:rPr>
                <w:rFonts w:ascii="Sylfaen" w:hAnsi="Sylfaen"/>
              </w:rPr>
              <w:t>-Финансовая среда бизнеса;</w:t>
            </w:r>
            <w:r w:rsidRPr="009B1FF4">
              <w:rPr>
                <w:rFonts w:ascii="Sylfaen" w:hAnsi="Sylfaen"/>
              </w:rPr>
              <w:br/>
              <w:t>-Цели финансовых рынков;</w:t>
            </w:r>
            <w:r w:rsidRPr="009B1FF4">
              <w:rPr>
                <w:rFonts w:ascii="Sylfaen" w:hAnsi="Sylfaen"/>
              </w:rPr>
              <w:br/>
              <w:t>-Посредники финансовых рынков;</w:t>
            </w:r>
            <w:r w:rsidRPr="009B1FF4">
              <w:rPr>
                <w:rFonts w:ascii="Sylfaen" w:hAnsi="Sylfaen"/>
              </w:rPr>
              <w:br/>
              <w:t>-Вторичные рынки.</w:t>
            </w:r>
          </w:p>
        </w:tc>
        <w:tc>
          <w:tcPr>
            <w:tcW w:w="764" w:type="dxa"/>
            <w:tcBorders>
              <w:top w:val="single" w:sz="4" w:space="0" w:color="auto"/>
            </w:tcBorders>
          </w:tcPr>
          <w:p w:rsidR="009B1FF4" w:rsidRPr="009B1FF4" w:rsidRDefault="009B1FF4" w:rsidP="00FA50D4"/>
          <w:p w:rsidR="009B1FF4" w:rsidRPr="00440514" w:rsidRDefault="00440514" w:rsidP="00FA50D4">
            <w:pPr>
              <w:rPr>
                <w:lang w:val="en-US"/>
              </w:rPr>
            </w:pPr>
            <w:r>
              <w:rPr>
                <w:lang w:val="en-US"/>
              </w:rPr>
              <w:t>4</w:t>
            </w:r>
          </w:p>
        </w:tc>
      </w:tr>
      <w:tr w:rsidR="009B1FF4" w:rsidRPr="009B1FF4" w:rsidTr="009B1FF4">
        <w:trPr>
          <w:gridAfter w:val="1"/>
          <w:wAfter w:w="530" w:type="dxa"/>
          <w:trHeight w:val="1022"/>
        </w:trPr>
        <w:tc>
          <w:tcPr>
            <w:tcW w:w="941" w:type="dxa"/>
            <w:tcBorders>
              <w:top w:val="single" w:sz="4" w:space="0" w:color="auto"/>
            </w:tcBorders>
          </w:tcPr>
          <w:p w:rsidR="009B1FF4" w:rsidRPr="009B1FF4" w:rsidRDefault="009B1FF4" w:rsidP="00FA50D4">
            <w:pPr>
              <w:rPr>
                <w:rFonts w:ascii="Sylfaen" w:hAnsi="Sylfaen"/>
                <w:lang w:val="ka-GE"/>
              </w:rPr>
            </w:pPr>
          </w:p>
        </w:tc>
        <w:tc>
          <w:tcPr>
            <w:tcW w:w="3056" w:type="dxa"/>
            <w:tcBorders>
              <w:top w:val="single" w:sz="4" w:space="0" w:color="auto"/>
            </w:tcBorders>
          </w:tcPr>
          <w:p w:rsidR="009B1FF4" w:rsidRPr="009B1FF4" w:rsidRDefault="009B1FF4" w:rsidP="00FA50D4">
            <w:pPr>
              <w:rPr>
                <w:rFonts w:ascii="Sylfaen" w:hAnsi="Sylfaen"/>
              </w:rPr>
            </w:pPr>
          </w:p>
        </w:tc>
        <w:tc>
          <w:tcPr>
            <w:tcW w:w="4385" w:type="dxa"/>
            <w:tcBorders>
              <w:top w:val="single" w:sz="4" w:space="0" w:color="auto"/>
            </w:tcBorders>
          </w:tcPr>
          <w:p w:rsidR="003F51F7" w:rsidRPr="006E7E0B" w:rsidRDefault="009B1FF4" w:rsidP="003F51F7">
            <w:pPr>
              <w:rPr>
                <w:rFonts w:ascii="Sylfaen" w:hAnsi="Sylfaen"/>
              </w:rPr>
            </w:pPr>
            <w:r w:rsidRPr="009B1FF4">
              <w:rPr>
                <w:rFonts w:ascii="Sylfaen" w:hAnsi="Sylfaen"/>
                <w:b/>
                <w:bCs/>
              </w:rPr>
              <w:t>Работа в группе</w:t>
            </w:r>
            <w:r w:rsidRPr="009B1FF4">
              <w:rPr>
                <w:rFonts w:ascii="Sylfaen" w:hAnsi="Sylfaen"/>
              </w:rPr>
              <w:t>; Размещение фондов и доходная ставка.</w:t>
            </w:r>
            <w:r w:rsidRPr="009B1FF4">
              <w:rPr>
                <w:rFonts w:ascii="Sylfaen" w:hAnsi="Sylfaen"/>
              </w:rPr>
              <w:br/>
              <w:t xml:space="preserve"> - Упражнения.</w:t>
            </w:r>
            <w:r w:rsidRPr="009B1FF4">
              <w:rPr>
                <w:rFonts w:ascii="Sylfaen" w:hAnsi="Sylfaen"/>
              </w:rPr>
              <w:br/>
            </w:r>
            <w:r w:rsidRPr="009B1FF4">
              <w:rPr>
                <w:rFonts w:ascii="Sylfaen" w:hAnsi="Sylfaen"/>
                <w:b/>
                <w:bCs/>
              </w:rPr>
              <w:t>Лит</w:t>
            </w:r>
            <w:r w:rsidRPr="009B1FF4">
              <w:rPr>
                <w:rFonts w:ascii="Sylfaen" w:hAnsi="Sylfaen"/>
              </w:rPr>
              <w:t>.</w:t>
            </w:r>
            <w:r w:rsidR="003F51F7">
              <w:rPr>
                <w:rFonts w:ascii="Sylfaen" w:hAnsi="Sylfaen"/>
              </w:rPr>
              <w:t xml:space="preserve"> И</w:t>
            </w:r>
            <w:r w:rsidR="003F51F7" w:rsidRPr="003F51F7">
              <w:rPr>
                <w:rFonts w:ascii="Sylfaen" w:hAnsi="Sylfaen"/>
              </w:rPr>
              <w:t>.</w:t>
            </w:r>
            <w:r w:rsidR="003F51F7">
              <w:rPr>
                <w:rFonts w:ascii="Sylfaen" w:hAnsi="Sylfaen"/>
              </w:rPr>
              <w:t xml:space="preserve"> В</w:t>
            </w:r>
            <w:r w:rsidR="003F51F7" w:rsidRPr="003F51F7">
              <w:rPr>
                <w:rFonts w:ascii="Sylfaen" w:hAnsi="Sylfaen"/>
              </w:rPr>
              <w:t>.</w:t>
            </w:r>
            <w:r w:rsidR="003F51F7">
              <w:rPr>
                <w:rFonts w:ascii="Sylfaen" w:hAnsi="Sylfaen"/>
              </w:rPr>
              <w:t xml:space="preserve"> Никитушкина</w:t>
            </w:r>
            <w:r w:rsidR="003F51F7" w:rsidRPr="003F51F7">
              <w:rPr>
                <w:rFonts w:ascii="Sylfaen" w:hAnsi="Sylfaen"/>
              </w:rPr>
              <w:t>,</w:t>
            </w:r>
            <w:r w:rsidR="003F51F7">
              <w:rPr>
                <w:rFonts w:ascii="Sylfaen" w:hAnsi="Sylfaen"/>
              </w:rPr>
              <w:t xml:space="preserve"> С</w:t>
            </w:r>
            <w:r w:rsidR="003F51F7" w:rsidRPr="003F51F7">
              <w:rPr>
                <w:rFonts w:ascii="Sylfaen" w:hAnsi="Sylfaen"/>
              </w:rPr>
              <w:t>.</w:t>
            </w:r>
            <w:r w:rsidR="003F51F7">
              <w:rPr>
                <w:rFonts w:ascii="Sylfaen" w:hAnsi="Sylfaen"/>
              </w:rPr>
              <w:t xml:space="preserve"> Г</w:t>
            </w:r>
            <w:r w:rsidR="003F51F7" w:rsidRPr="003F51F7">
              <w:rPr>
                <w:rFonts w:ascii="Sylfaen" w:hAnsi="Sylfaen"/>
              </w:rPr>
              <w:t>.</w:t>
            </w:r>
            <w:r w:rsidR="003F51F7">
              <w:rPr>
                <w:rFonts w:ascii="Sylfaen" w:hAnsi="Sylfaen"/>
              </w:rPr>
              <w:t xml:space="preserve"> Макарова</w:t>
            </w:r>
            <w:r w:rsidR="003F51F7" w:rsidRPr="003F51F7">
              <w:rPr>
                <w:rFonts w:ascii="Sylfaen" w:hAnsi="Sylfaen"/>
              </w:rPr>
              <w:t>,</w:t>
            </w:r>
            <w:r w:rsidR="003F51F7">
              <w:rPr>
                <w:rFonts w:ascii="Sylfaen" w:hAnsi="Sylfaen"/>
              </w:rPr>
              <w:t xml:space="preserve"> С</w:t>
            </w:r>
            <w:r w:rsidR="003F51F7" w:rsidRPr="003F51F7">
              <w:rPr>
                <w:rFonts w:ascii="Sylfaen" w:hAnsi="Sylfaen"/>
              </w:rPr>
              <w:t>.</w:t>
            </w:r>
            <w:r w:rsidR="003F51F7">
              <w:rPr>
                <w:rFonts w:ascii="Sylfaen" w:hAnsi="Sylfaen"/>
              </w:rPr>
              <w:t xml:space="preserve"> С</w:t>
            </w:r>
            <w:r w:rsidR="003F51F7" w:rsidRPr="003F51F7">
              <w:rPr>
                <w:rFonts w:ascii="Sylfaen" w:hAnsi="Sylfaen"/>
              </w:rPr>
              <w:t>.</w:t>
            </w:r>
            <w:r w:rsidR="003F51F7">
              <w:rPr>
                <w:rFonts w:ascii="Sylfaen" w:hAnsi="Sylfaen"/>
              </w:rPr>
              <w:t xml:space="preserve"> Струников</w:t>
            </w:r>
            <w:r w:rsidR="003F51F7" w:rsidRPr="003F51F7">
              <w:rPr>
                <w:rFonts w:ascii="Sylfaen" w:hAnsi="Sylfaen"/>
              </w:rPr>
              <w:t>,</w:t>
            </w:r>
            <w:r w:rsidR="003F51F7">
              <w:rPr>
                <w:rFonts w:ascii="Sylfaen" w:hAnsi="Sylfaen"/>
              </w:rPr>
              <w:t xml:space="preserve"> </w:t>
            </w:r>
            <w:r w:rsidR="003F51F7" w:rsidRPr="003F51F7">
              <w:rPr>
                <w:rFonts w:ascii="Sylfaen" w:hAnsi="Sylfaen"/>
              </w:rPr>
              <w:t>“</w:t>
            </w:r>
            <w:r w:rsidR="003F51F7">
              <w:rPr>
                <w:rFonts w:ascii="Sylfaen" w:hAnsi="Sylfaen"/>
              </w:rPr>
              <w:t>Корпоративные финансы</w:t>
            </w:r>
            <w:r w:rsidR="003F51F7" w:rsidRPr="003F51F7">
              <w:rPr>
                <w:rFonts w:ascii="Sylfaen" w:hAnsi="Sylfaen"/>
              </w:rPr>
              <w:t>”</w:t>
            </w:r>
            <w:r w:rsidR="003F51F7">
              <w:rPr>
                <w:rFonts w:ascii="Sylfaen" w:hAnsi="Sylfaen"/>
              </w:rPr>
              <w:t xml:space="preserve"> (уч пособие)</w:t>
            </w:r>
            <w:r w:rsidR="003F51F7" w:rsidRPr="003F51F7">
              <w:rPr>
                <w:rFonts w:ascii="Sylfaen" w:hAnsi="Sylfaen"/>
              </w:rPr>
              <w:t>.</w:t>
            </w:r>
            <w:r w:rsidR="003F51F7">
              <w:rPr>
                <w:rFonts w:ascii="Sylfaen" w:hAnsi="Sylfaen"/>
              </w:rPr>
              <w:t xml:space="preserve"> М</w:t>
            </w:r>
            <w:r w:rsidR="003F51F7" w:rsidRPr="006D3A0E">
              <w:rPr>
                <w:rFonts w:ascii="Sylfaen" w:hAnsi="Sylfaen"/>
              </w:rPr>
              <w:t>.</w:t>
            </w:r>
            <w:r w:rsidR="003F51F7">
              <w:rPr>
                <w:rFonts w:ascii="Sylfaen" w:hAnsi="Sylfaen"/>
              </w:rPr>
              <w:t xml:space="preserve"> 2009</w:t>
            </w:r>
            <w:r w:rsidR="003F51F7" w:rsidRPr="006D3A0E">
              <w:rPr>
                <w:rFonts w:ascii="Sylfaen" w:hAnsi="Sylfaen"/>
              </w:rPr>
              <w:t>.</w:t>
            </w:r>
            <w:r w:rsidR="006D3A0E" w:rsidRPr="009B1FF4">
              <w:rPr>
                <w:rFonts w:ascii="Sylfaen" w:hAnsi="Sylfaen"/>
              </w:rPr>
              <w:t xml:space="preserve"> Ст</w:t>
            </w:r>
            <w:r w:rsidR="006D3A0E" w:rsidRPr="006D3A0E">
              <w:rPr>
                <w:rFonts w:ascii="Sylfaen" w:hAnsi="Sylfaen"/>
              </w:rPr>
              <w:t xml:space="preserve">. </w:t>
            </w:r>
            <w:r w:rsidR="006D3A0E" w:rsidRPr="006E7E0B">
              <w:rPr>
                <w:rFonts w:ascii="Sylfaen" w:hAnsi="Sylfaen"/>
              </w:rPr>
              <w:t>28-40</w:t>
            </w:r>
          </w:p>
          <w:p w:rsidR="009B1FF4" w:rsidRPr="009B1FF4" w:rsidRDefault="009B1FF4" w:rsidP="00FA50D4">
            <w:pPr>
              <w:rPr>
                <w:rFonts w:ascii="Sylfaen" w:hAnsi="Sylfaen"/>
                <w:b/>
                <w:bCs/>
              </w:rPr>
            </w:pPr>
            <w:r w:rsidRPr="009B1FF4">
              <w:rPr>
                <w:rFonts w:ascii="Sylfaen" w:hAnsi="Sylfaen"/>
              </w:rPr>
              <w:t xml:space="preserve"> Основы Корпоративного Управления.  Орехов С. А. Селезнёв В. А.</w:t>
            </w:r>
            <w:r w:rsidRPr="009B1FF4">
              <w:rPr>
                <w:rFonts w:ascii="Sylfaen" w:hAnsi="Sylfaen"/>
              </w:rPr>
              <w:br/>
              <w:t>Издательство ООО –Маркет ДС Корпореишн-_М. 2006 г. Ст.7-61.</w:t>
            </w:r>
          </w:p>
        </w:tc>
        <w:tc>
          <w:tcPr>
            <w:tcW w:w="764" w:type="dxa"/>
          </w:tcPr>
          <w:p w:rsidR="009B1FF4" w:rsidRPr="009B1FF4" w:rsidRDefault="009B1FF4" w:rsidP="00FA50D4"/>
          <w:p w:rsidR="009B1FF4" w:rsidRPr="009B1FF4" w:rsidRDefault="009B1FF4" w:rsidP="00FA50D4"/>
          <w:p w:rsidR="009B1FF4" w:rsidRPr="009B1FF4" w:rsidRDefault="009B1FF4" w:rsidP="00FA50D4"/>
          <w:p w:rsidR="009B1FF4" w:rsidRPr="00440514" w:rsidRDefault="00440514" w:rsidP="00FA50D4">
            <w:pPr>
              <w:rPr>
                <w:lang w:val="en-US"/>
              </w:rPr>
            </w:pPr>
            <w:r>
              <w:rPr>
                <w:lang w:val="en-US"/>
              </w:rPr>
              <w:t>2</w:t>
            </w:r>
          </w:p>
        </w:tc>
      </w:tr>
      <w:tr w:rsidR="009B1FF4" w:rsidRPr="009B1FF4" w:rsidTr="009B1FF4">
        <w:trPr>
          <w:gridAfter w:val="1"/>
          <w:wAfter w:w="530" w:type="dxa"/>
          <w:trHeight w:val="829"/>
        </w:trPr>
        <w:tc>
          <w:tcPr>
            <w:tcW w:w="941" w:type="dxa"/>
            <w:vMerge w:val="restart"/>
            <w:tcBorders>
              <w:top w:val="nil"/>
            </w:tcBorders>
          </w:tcPr>
          <w:p w:rsidR="009B1FF4" w:rsidRPr="009B1FF4" w:rsidRDefault="009B1FF4" w:rsidP="00FA50D4">
            <w:pPr>
              <w:rPr>
                <w:rFonts w:ascii="Sylfaen" w:hAnsi="Sylfaen"/>
                <w:lang w:val="ka-GE"/>
              </w:rPr>
            </w:pPr>
            <w:r w:rsidRPr="009B1FF4">
              <w:rPr>
                <w:rFonts w:ascii="Sylfaen" w:hAnsi="Sylfaen"/>
                <w:lang w:val="ka-GE"/>
              </w:rPr>
              <w:lastRenderedPageBreak/>
              <w:t>3</w:t>
            </w:r>
          </w:p>
        </w:tc>
        <w:tc>
          <w:tcPr>
            <w:tcW w:w="3056" w:type="dxa"/>
            <w:tcBorders>
              <w:top w:val="nil"/>
            </w:tcBorders>
          </w:tcPr>
          <w:p w:rsidR="009B1FF4" w:rsidRPr="009B1FF4" w:rsidRDefault="009B1FF4" w:rsidP="00FA50D4">
            <w:pPr>
              <w:rPr>
                <w:rFonts w:ascii="Sylfaen" w:hAnsi="Sylfaen"/>
              </w:rPr>
            </w:pPr>
            <w:r w:rsidRPr="009B1FF4">
              <w:rPr>
                <w:rFonts w:ascii="Sylfaen" w:hAnsi="Sylfaen"/>
              </w:rPr>
              <w:t>Тема 3. Стоимость (цена) денег во времени.</w:t>
            </w:r>
          </w:p>
        </w:tc>
        <w:tc>
          <w:tcPr>
            <w:tcW w:w="4385" w:type="dxa"/>
            <w:tcBorders>
              <w:top w:val="nil"/>
            </w:tcBorders>
          </w:tcPr>
          <w:p w:rsidR="009B1FF4" w:rsidRPr="009B1FF4" w:rsidRDefault="009B1FF4" w:rsidP="00FA50D4">
            <w:pPr>
              <w:rPr>
                <w:rFonts w:ascii="Sylfaen" w:hAnsi="Sylfaen"/>
              </w:rPr>
            </w:pPr>
            <w:r w:rsidRPr="009B1FF4">
              <w:rPr>
                <w:rFonts w:ascii="Sylfaen" w:hAnsi="Sylfaen"/>
                <w:b/>
                <w:bCs/>
              </w:rPr>
              <w:t>Лекция-</w:t>
            </w:r>
            <w:r w:rsidRPr="009B1FF4">
              <w:rPr>
                <w:rFonts w:ascii="Sylfaen" w:hAnsi="Sylfaen"/>
              </w:rPr>
              <w:t>Ставка дохода;</w:t>
            </w:r>
            <w:r w:rsidRPr="009B1FF4">
              <w:rPr>
                <w:rFonts w:ascii="Sylfaen" w:hAnsi="Sylfaen"/>
              </w:rPr>
              <w:br/>
              <w:t>-Простые проценты;</w:t>
            </w:r>
            <w:r w:rsidRPr="009B1FF4">
              <w:rPr>
                <w:rFonts w:ascii="Sylfaen" w:hAnsi="Sylfaen"/>
              </w:rPr>
              <w:br/>
              <w:t>-Сложные проценты;</w:t>
            </w:r>
            <w:r w:rsidRPr="009B1FF4">
              <w:rPr>
                <w:rFonts w:ascii="Sylfaen" w:hAnsi="Sylfaen"/>
              </w:rPr>
              <w:br/>
              <w:t>-Одноразовые отчисления;</w:t>
            </w:r>
            <w:r w:rsidRPr="009B1FF4">
              <w:rPr>
                <w:rFonts w:ascii="Sylfaen" w:hAnsi="Sylfaen"/>
              </w:rPr>
              <w:br/>
              <w:t>-Аннуитет;</w:t>
            </w:r>
          </w:p>
          <w:p w:rsidR="009B1FF4" w:rsidRPr="009B1FF4" w:rsidRDefault="009B1FF4" w:rsidP="00FA50D4">
            <w:pPr>
              <w:rPr>
                <w:rFonts w:ascii="Sylfaen" w:hAnsi="Sylfaen"/>
                <w:lang w:val="ka-GE"/>
              </w:rPr>
            </w:pPr>
            <w:r w:rsidRPr="009B1FF4">
              <w:rPr>
                <w:rFonts w:ascii="Sylfaen" w:hAnsi="Sylfaen"/>
              </w:rPr>
              <w:t>- Смешанные денежные потоки;</w:t>
            </w:r>
            <w:r w:rsidRPr="009B1FF4">
              <w:rPr>
                <w:rFonts w:ascii="Sylfaen" w:hAnsi="Sylfaen"/>
              </w:rPr>
              <w:br/>
              <w:t>-Амортизация заимов.</w:t>
            </w:r>
          </w:p>
        </w:tc>
        <w:tc>
          <w:tcPr>
            <w:tcW w:w="764" w:type="dxa"/>
            <w:tcBorders>
              <w:top w:val="nil"/>
            </w:tcBorders>
          </w:tcPr>
          <w:p w:rsidR="009B1FF4" w:rsidRPr="009B1FF4" w:rsidRDefault="009B1FF4" w:rsidP="00FA50D4"/>
          <w:p w:rsidR="009B1FF4" w:rsidRPr="009B1FF4" w:rsidRDefault="009B1FF4" w:rsidP="00FA50D4"/>
          <w:p w:rsidR="009B1FF4" w:rsidRPr="00440514" w:rsidRDefault="00440514" w:rsidP="00FA50D4">
            <w:pPr>
              <w:rPr>
                <w:lang w:val="en-US"/>
              </w:rPr>
            </w:pPr>
            <w:r>
              <w:rPr>
                <w:lang w:val="en-US"/>
              </w:rPr>
              <w:t>4</w:t>
            </w:r>
          </w:p>
        </w:tc>
      </w:tr>
      <w:tr w:rsidR="009B1FF4" w:rsidRPr="009B1FF4" w:rsidTr="009B1FF4">
        <w:trPr>
          <w:gridAfter w:val="1"/>
          <w:wAfter w:w="530" w:type="dxa"/>
          <w:trHeight w:val="1216"/>
        </w:trPr>
        <w:tc>
          <w:tcPr>
            <w:tcW w:w="941" w:type="dxa"/>
            <w:vMerge/>
            <w:tcBorders>
              <w:top w:val="nil"/>
            </w:tcBorders>
          </w:tcPr>
          <w:p w:rsidR="009B1FF4" w:rsidRPr="009B1FF4" w:rsidRDefault="009B1FF4" w:rsidP="00FA50D4">
            <w:pPr>
              <w:rPr>
                <w:rFonts w:ascii="Sylfaen" w:hAnsi="Sylfaen"/>
                <w:lang w:val="ka-GE"/>
              </w:rPr>
            </w:pPr>
          </w:p>
        </w:tc>
        <w:tc>
          <w:tcPr>
            <w:tcW w:w="3056" w:type="dxa"/>
          </w:tcPr>
          <w:p w:rsidR="009B1FF4" w:rsidRPr="009B1FF4" w:rsidRDefault="009B1FF4" w:rsidP="00FA50D4">
            <w:pPr>
              <w:rPr>
                <w:rFonts w:ascii="Sylfaen" w:hAnsi="Sylfaen"/>
              </w:rPr>
            </w:pPr>
          </w:p>
        </w:tc>
        <w:tc>
          <w:tcPr>
            <w:tcW w:w="4385" w:type="dxa"/>
          </w:tcPr>
          <w:p w:rsidR="003F51F7" w:rsidRPr="006E7E0B" w:rsidRDefault="009B1FF4" w:rsidP="003F51F7">
            <w:pPr>
              <w:rPr>
                <w:rFonts w:ascii="Sylfaen" w:hAnsi="Sylfaen"/>
              </w:rPr>
            </w:pPr>
            <w:r w:rsidRPr="009B1FF4">
              <w:rPr>
                <w:rFonts w:ascii="Sylfaen" w:hAnsi="Sylfaen"/>
                <w:b/>
                <w:bCs/>
              </w:rPr>
              <w:t>Работа в группе.</w:t>
            </w:r>
            <w:r w:rsidRPr="009B1FF4">
              <w:rPr>
                <w:rFonts w:ascii="Sylfaen" w:hAnsi="Sylfaen"/>
              </w:rPr>
              <w:t xml:space="preserve"> Сущность начисления доходной ставки в год несколько раз.</w:t>
            </w:r>
            <w:r w:rsidRPr="009B1FF4">
              <w:rPr>
                <w:rFonts w:ascii="Sylfaen" w:hAnsi="Sylfaen"/>
              </w:rPr>
              <w:br/>
              <w:t>-Тесты;</w:t>
            </w:r>
            <w:r w:rsidRPr="009B1FF4">
              <w:rPr>
                <w:rFonts w:ascii="Sylfaen" w:hAnsi="Sylfaen"/>
              </w:rPr>
              <w:br/>
              <w:t>-задачи.</w:t>
            </w:r>
            <w:r w:rsidRPr="009B1FF4">
              <w:rPr>
                <w:rFonts w:ascii="Sylfaen" w:hAnsi="Sylfaen"/>
              </w:rPr>
              <w:br/>
            </w:r>
            <w:r w:rsidRPr="009B1FF4">
              <w:rPr>
                <w:rFonts w:ascii="Sylfaen" w:hAnsi="Sylfaen"/>
                <w:b/>
                <w:bCs/>
              </w:rPr>
              <w:t>Лит.</w:t>
            </w:r>
            <w:r w:rsidRPr="009B1FF4">
              <w:rPr>
                <w:rFonts w:ascii="Sylfaen" w:hAnsi="Sylfaen"/>
              </w:rPr>
              <w:t xml:space="preserve">  </w:t>
            </w:r>
            <w:r w:rsidR="003F51F7">
              <w:rPr>
                <w:rFonts w:ascii="Sylfaen" w:hAnsi="Sylfaen"/>
              </w:rPr>
              <w:t>И</w:t>
            </w:r>
            <w:r w:rsidR="003F51F7" w:rsidRPr="003F51F7">
              <w:rPr>
                <w:rFonts w:ascii="Sylfaen" w:hAnsi="Sylfaen"/>
              </w:rPr>
              <w:t>.</w:t>
            </w:r>
            <w:r w:rsidR="003F51F7">
              <w:rPr>
                <w:rFonts w:ascii="Sylfaen" w:hAnsi="Sylfaen"/>
              </w:rPr>
              <w:t xml:space="preserve"> В</w:t>
            </w:r>
            <w:r w:rsidR="003F51F7" w:rsidRPr="003F51F7">
              <w:rPr>
                <w:rFonts w:ascii="Sylfaen" w:hAnsi="Sylfaen"/>
              </w:rPr>
              <w:t>.</w:t>
            </w:r>
            <w:r w:rsidR="003F51F7">
              <w:rPr>
                <w:rFonts w:ascii="Sylfaen" w:hAnsi="Sylfaen"/>
              </w:rPr>
              <w:t xml:space="preserve"> Никитушкина</w:t>
            </w:r>
            <w:r w:rsidR="003F51F7" w:rsidRPr="003F51F7">
              <w:rPr>
                <w:rFonts w:ascii="Sylfaen" w:hAnsi="Sylfaen"/>
              </w:rPr>
              <w:t>,</w:t>
            </w:r>
            <w:r w:rsidR="003F51F7">
              <w:rPr>
                <w:rFonts w:ascii="Sylfaen" w:hAnsi="Sylfaen"/>
              </w:rPr>
              <w:t xml:space="preserve"> С</w:t>
            </w:r>
            <w:r w:rsidR="003F51F7" w:rsidRPr="003F51F7">
              <w:rPr>
                <w:rFonts w:ascii="Sylfaen" w:hAnsi="Sylfaen"/>
              </w:rPr>
              <w:t>.</w:t>
            </w:r>
            <w:r w:rsidR="003F51F7">
              <w:rPr>
                <w:rFonts w:ascii="Sylfaen" w:hAnsi="Sylfaen"/>
              </w:rPr>
              <w:t xml:space="preserve"> Г</w:t>
            </w:r>
            <w:r w:rsidR="003F51F7" w:rsidRPr="003F51F7">
              <w:rPr>
                <w:rFonts w:ascii="Sylfaen" w:hAnsi="Sylfaen"/>
              </w:rPr>
              <w:t>.</w:t>
            </w:r>
            <w:r w:rsidR="003F51F7">
              <w:rPr>
                <w:rFonts w:ascii="Sylfaen" w:hAnsi="Sylfaen"/>
              </w:rPr>
              <w:t xml:space="preserve"> Макарова</w:t>
            </w:r>
            <w:r w:rsidR="003F51F7" w:rsidRPr="003F51F7">
              <w:rPr>
                <w:rFonts w:ascii="Sylfaen" w:hAnsi="Sylfaen"/>
              </w:rPr>
              <w:t>,</w:t>
            </w:r>
            <w:r w:rsidR="003F51F7">
              <w:rPr>
                <w:rFonts w:ascii="Sylfaen" w:hAnsi="Sylfaen"/>
              </w:rPr>
              <w:t xml:space="preserve"> С</w:t>
            </w:r>
            <w:r w:rsidR="003F51F7" w:rsidRPr="003F51F7">
              <w:rPr>
                <w:rFonts w:ascii="Sylfaen" w:hAnsi="Sylfaen"/>
              </w:rPr>
              <w:t>.</w:t>
            </w:r>
            <w:r w:rsidR="003F51F7">
              <w:rPr>
                <w:rFonts w:ascii="Sylfaen" w:hAnsi="Sylfaen"/>
              </w:rPr>
              <w:t xml:space="preserve"> С</w:t>
            </w:r>
            <w:r w:rsidR="003F51F7" w:rsidRPr="003F51F7">
              <w:rPr>
                <w:rFonts w:ascii="Sylfaen" w:hAnsi="Sylfaen"/>
              </w:rPr>
              <w:t>.</w:t>
            </w:r>
            <w:r w:rsidR="003F51F7">
              <w:rPr>
                <w:rFonts w:ascii="Sylfaen" w:hAnsi="Sylfaen"/>
              </w:rPr>
              <w:t xml:space="preserve"> Струников</w:t>
            </w:r>
            <w:r w:rsidR="003F51F7" w:rsidRPr="003F51F7">
              <w:rPr>
                <w:rFonts w:ascii="Sylfaen" w:hAnsi="Sylfaen"/>
              </w:rPr>
              <w:t>,</w:t>
            </w:r>
            <w:r w:rsidR="003F51F7">
              <w:rPr>
                <w:rFonts w:ascii="Sylfaen" w:hAnsi="Sylfaen"/>
              </w:rPr>
              <w:t xml:space="preserve"> </w:t>
            </w:r>
            <w:r w:rsidR="003F51F7" w:rsidRPr="003F51F7">
              <w:rPr>
                <w:rFonts w:ascii="Sylfaen" w:hAnsi="Sylfaen"/>
              </w:rPr>
              <w:t>“</w:t>
            </w:r>
            <w:r w:rsidR="003F51F7">
              <w:rPr>
                <w:rFonts w:ascii="Sylfaen" w:hAnsi="Sylfaen"/>
              </w:rPr>
              <w:t>Корпоративные финансы</w:t>
            </w:r>
            <w:r w:rsidR="003F51F7" w:rsidRPr="003F51F7">
              <w:rPr>
                <w:rFonts w:ascii="Sylfaen" w:hAnsi="Sylfaen"/>
              </w:rPr>
              <w:t>”</w:t>
            </w:r>
            <w:r w:rsidR="003F51F7">
              <w:rPr>
                <w:rFonts w:ascii="Sylfaen" w:hAnsi="Sylfaen"/>
              </w:rPr>
              <w:t xml:space="preserve"> (уч пособие)</w:t>
            </w:r>
            <w:r w:rsidR="003F51F7" w:rsidRPr="003F51F7">
              <w:rPr>
                <w:rFonts w:ascii="Sylfaen" w:hAnsi="Sylfaen"/>
              </w:rPr>
              <w:t>.</w:t>
            </w:r>
            <w:r w:rsidR="003F51F7">
              <w:rPr>
                <w:rFonts w:ascii="Sylfaen" w:hAnsi="Sylfaen"/>
              </w:rPr>
              <w:t xml:space="preserve"> М</w:t>
            </w:r>
            <w:r w:rsidR="003F51F7" w:rsidRPr="006D3A0E">
              <w:rPr>
                <w:rFonts w:ascii="Sylfaen" w:hAnsi="Sylfaen"/>
              </w:rPr>
              <w:t>.</w:t>
            </w:r>
            <w:r w:rsidR="003F51F7">
              <w:rPr>
                <w:rFonts w:ascii="Sylfaen" w:hAnsi="Sylfaen"/>
              </w:rPr>
              <w:t xml:space="preserve"> 2009</w:t>
            </w:r>
            <w:r w:rsidR="003F51F7" w:rsidRPr="006D3A0E">
              <w:rPr>
                <w:rFonts w:ascii="Sylfaen" w:hAnsi="Sylfaen"/>
              </w:rPr>
              <w:t>.</w:t>
            </w:r>
            <w:r w:rsidR="006D3A0E" w:rsidRPr="009B1FF4">
              <w:rPr>
                <w:rFonts w:ascii="Sylfaen" w:hAnsi="Sylfaen"/>
              </w:rPr>
              <w:t xml:space="preserve"> Ст</w:t>
            </w:r>
            <w:r w:rsidR="006D3A0E" w:rsidRPr="006D3A0E">
              <w:rPr>
                <w:rFonts w:ascii="Sylfaen" w:hAnsi="Sylfaen"/>
              </w:rPr>
              <w:t xml:space="preserve">. </w:t>
            </w:r>
            <w:r w:rsidR="006D3A0E" w:rsidRPr="006E7E0B">
              <w:rPr>
                <w:rFonts w:ascii="Sylfaen" w:hAnsi="Sylfaen"/>
              </w:rPr>
              <w:t>57-68</w:t>
            </w:r>
          </w:p>
          <w:p w:rsidR="009B1FF4" w:rsidRPr="009B1FF4" w:rsidRDefault="009B1FF4" w:rsidP="00FA50D4">
            <w:pPr>
              <w:rPr>
                <w:rFonts w:ascii="Sylfaen" w:hAnsi="Sylfaen"/>
              </w:rPr>
            </w:pPr>
            <w:r w:rsidRPr="009B1FF4">
              <w:rPr>
                <w:rFonts w:ascii="Sylfaen" w:hAnsi="Sylfaen"/>
              </w:rPr>
              <w:t>Основы Корпоративного Управления.  Орехов С. А. Селезнёв В. А.</w:t>
            </w:r>
            <w:r w:rsidRPr="009B1FF4">
              <w:rPr>
                <w:rFonts w:ascii="Sylfaen" w:hAnsi="Sylfaen"/>
              </w:rPr>
              <w:br/>
              <w:t>Издательство ООО –Маркет ДС Корпореишн-_М. 2006 г. Ст.119-134.</w:t>
            </w:r>
          </w:p>
        </w:tc>
        <w:tc>
          <w:tcPr>
            <w:tcW w:w="764" w:type="dxa"/>
          </w:tcPr>
          <w:p w:rsidR="009B1FF4" w:rsidRPr="009B1FF4" w:rsidRDefault="009B1FF4" w:rsidP="00FA50D4"/>
          <w:p w:rsidR="009B1FF4" w:rsidRPr="009B1FF4" w:rsidRDefault="009B1FF4" w:rsidP="00FA50D4"/>
          <w:p w:rsidR="009B1FF4" w:rsidRPr="009B1FF4" w:rsidRDefault="009B1FF4" w:rsidP="00FA50D4"/>
          <w:p w:rsidR="009B1FF4" w:rsidRPr="009B1FF4" w:rsidRDefault="009B1FF4" w:rsidP="00FA50D4"/>
          <w:p w:rsidR="009B1FF4" w:rsidRPr="00440514" w:rsidRDefault="00440514" w:rsidP="00FA50D4">
            <w:pPr>
              <w:rPr>
                <w:lang w:val="en-US"/>
              </w:rPr>
            </w:pPr>
            <w:r>
              <w:rPr>
                <w:lang w:val="en-US"/>
              </w:rPr>
              <w:t>2</w:t>
            </w:r>
          </w:p>
        </w:tc>
      </w:tr>
      <w:tr w:rsidR="009B1FF4" w:rsidRPr="009B1FF4" w:rsidTr="009B1FF4">
        <w:trPr>
          <w:gridAfter w:val="1"/>
          <w:wAfter w:w="530" w:type="dxa"/>
          <w:trHeight w:val="1160"/>
        </w:trPr>
        <w:tc>
          <w:tcPr>
            <w:tcW w:w="941" w:type="dxa"/>
            <w:vMerge w:val="restart"/>
            <w:tcBorders>
              <w:top w:val="single" w:sz="4" w:space="0" w:color="auto"/>
            </w:tcBorders>
          </w:tcPr>
          <w:p w:rsidR="009B1FF4" w:rsidRPr="009B1FF4" w:rsidRDefault="009B1FF4" w:rsidP="00FA50D4">
            <w:pPr>
              <w:rPr>
                <w:rFonts w:ascii="Sylfaen" w:hAnsi="Sylfaen"/>
                <w:lang w:val="ka-GE"/>
              </w:rPr>
            </w:pPr>
            <w:r w:rsidRPr="009B1FF4">
              <w:rPr>
                <w:rFonts w:ascii="Sylfaen" w:hAnsi="Sylfaen"/>
                <w:lang w:val="ka-GE"/>
              </w:rPr>
              <w:t>4</w:t>
            </w:r>
          </w:p>
        </w:tc>
        <w:tc>
          <w:tcPr>
            <w:tcW w:w="3056" w:type="dxa"/>
            <w:tcBorders>
              <w:top w:val="single" w:sz="4" w:space="0" w:color="auto"/>
            </w:tcBorders>
          </w:tcPr>
          <w:p w:rsidR="009B1FF4" w:rsidRPr="009B1FF4" w:rsidRDefault="009B1FF4" w:rsidP="00FA50D4">
            <w:pPr>
              <w:rPr>
                <w:rFonts w:ascii="Sylfaen" w:hAnsi="Sylfaen"/>
              </w:rPr>
            </w:pPr>
            <w:r w:rsidRPr="009B1FF4">
              <w:rPr>
                <w:rFonts w:ascii="Sylfaen" w:hAnsi="Sylfaen"/>
              </w:rPr>
              <w:t>Тема 4. Оценка долгосрочных ценных бумаг.</w:t>
            </w:r>
          </w:p>
        </w:tc>
        <w:tc>
          <w:tcPr>
            <w:tcW w:w="4385" w:type="dxa"/>
            <w:tcBorders>
              <w:top w:val="single" w:sz="4" w:space="0" w:color="auto"/>
            </w:tcBorders>
          </w:tcPr>
          <w:p w:rsidR="009B1FF4" w:rsidRPr="009B1FF4" w:rsidRDefault="009B1FF4" w:rsidP="00FA50D4">
            <w:pPr>
              <w:rPr>
                <w:rFonts w:ascii="Sylfaen" w:hAnsi="Sylfaen"/>
              </w:rPr>
            </w:pPr>
            <w:r w:rsidRPr="009B1FF4">
              <w:rPr>
                <w:rFonts w:ascii="Sylfaen" w:hAnsi="Sylfaen"/>
                <w:lang w:val="ka-GE"/>
              </w:rPr>
              <w:t xml:space="preserve"> </w:t>
            </w:r>
            <w:r w:rsidRPr="009B1FF4">
              <w:rPr>
                <w:rFonts w:ascii="Sylfaen" w:hAnsi="Sylfaen"/>
                <w:b/>
                <w:bCs/>
              </w:rPr>
              <w:t>Лекция</w:t>
            </w:r>
            <w:r w:rsidRPr="009B1FF4">
              <w:rPr>
                <w:rFonts w:ascii="Sylfaen" w:hAnsi="Sylfaen"/>
              </w:rPr>
              <w:t>-Концепции оценки стоимости активов-ликвидационная, рыночная. реальная;</w:t>
            </w:r>
          </w:p>
          <w:p w:rsidR="009B1FF4" w:rsidRPr="009B1FF4" w:rsidRDefault="009B1FF4" w:rsidP="00FA50D4">
            <w:pPr>
              <w:rPr>
                <w:rFonts w:ascii="Sylfaen" w:hAnsi="Sylfaen"/>
              </w:rPr>
            </w:pPr>
            <w:r w:rsidRPr="009B1FF4">
              <w:rPr>
                <w:rFonts w:ascii="Sylfaen" w:hAnsi="Sylfaen"/>
              </w:rPr>
              <w:t>-Оценка облигации-постоянные облигации;</w:t>
            </w:r>
            <w:r w:rsidRPr="009B1FF4">
              <w:rPr>
                <w:rFonts w:ascii="Sylfaen" w:hAnsi="Sylfaen"/>
              </w:rPr>
              <w:br/>
              <w:t>-Различия и схожесть между облигациями по основным критериям;</w:t>
            </w:r>
            <w:r w:rsidRPr="009B1FF4">
              <w:rPr>
                <w:rFonts w:ascii="Sylfaen" w:hAnsi="Sylfaen"/>
              </w:rPr>
              <w:br/>
              <w:t>-Типы облигации и их оценка;</w:t>
            </w:r>
            <w:r w:rsidRPr="009B1FF4">
              <w:rPr>
                <w:rFonts w:ascii="Sylfaen" w:hAnsi="Sylfaen"/>
              </w:rPr>
              <w:br/>
              <w:t>-Оценка купонных облигации;</w:t>
            </w:r>
          </w:p>
        </w:tc>
        <w:tc>
          <w:tcPr>
            <w:tcW w:w="764" w:type="dxa"/>
            <w:tcBorders>
              <w:top w:val="single" w:sz="4" w:space="0" w:color="auto"/>
            </w:tcBorders>
          </w:tcPr>
          <w:p w:rsidR="009B1FF4" w:rsidRPr="009B1FF4" w:rsidRDefault="009B1FF4" w:rsidP="00FA50D4"/>
          <w:p w:rsidR="009B1FF4" w:rsidRPr="009B1FF4" w:rsidRDefault="009B1FF4" w:rsidP="00FA50D4"/>
          <w:p w:rsidR="009B1FF4" w:rsidRPr="009B1FF4" w:rsidRDefault="009B1FF4" w:rsidP="00FA50D4"/>
          <w:p w:rsidR="009B1FF4" w:rsidRPr="00440514" w:rsidRDefault="00440514" w:rsidP="00FA50D4">
            <w:pPr>
              <w:rPr>
                <w:lang w:val="en-US"/>
              </w:rPr>
            </w:pPr>
            <w:r>
              <w:rPr>
                <w:lang w:val="en-US"/>
              </w:rPr>
              <w:t>4</w:t>
            </w:r>
          </w:p>
        </w:tc>
      </w:tr>
      <w:tr w:rsidR="009B1FF4" w:rsidRPr="009B1FF4" w:rsidTr="009B1FF4">
        <w:trPr>
          <w:gridAfter w:val="1"/>
          <w:wAfter w:w="530" w:type="dxa"/>
          <w:trHeight w:val="287"/>
        </w:trPr>
        <w:tc>
          <w:tcPr>
            <w:tcW w:w="941" w:type="dxa"/>
            <w:vMerge/>
          </w:tcPr>
          <w:p w:rsidR="009B1FF4" w:rsidRPr="009B1FF4" w:rsidRDefault="009B1FF4" w:rsidP="00FA50D4">
            <w:pPr>
              <w:rPr>
                <w:rFonts w:ascii="Sylfaen" w:hAnsi="Sylfaen"/>
                <w:lang w:val="ka-GE"/>
              </w:rPr>
            </w:pPr>
          </w:p>
        </w:tc>
        <w:tc>
          <w:tcPr>
            <w:tcW w:w="3056" w:type="dxa"/>
            <w:tcBorders>
              <w:top w:val="single" w:sz="4" w:space="0" w:color="auto"/>
            </w:tcBorders>
          </w:tcPr>
          <w:p w:rsidR="009B1FF4" w:rsidRPr="009B1FF4" w:rsidRDefault="009B1FF4" w:rsidP="00FA50D4">
            <w:pPr>
              <w:rPr>
                <w:rFonts w:ascii="Sylfaen" w:hAnsi="Sylfaen"/>
              </w:rPr>
            </w:pPr>
          </w:p>
        </w:tc>
        <w:tc>
          <w:tcPr>
            <w:tcW w:w="4385" w:type="dxa"/>
            <w:tcBorders>
              <w:top w:val="single" w:sz="4" w:space="0" w:color="auto"/>
            </w:tcBorders>
          </w:tcPr>
          <w:p w:rsidR="003F51F7" w:rsidRPr="006E7E0B" w:rsidRDefault="009B1FF4" w:rsidP="003F51F7">
            <w:pPr>
              <w:rPr>
                <w:rFonts w:ascii="Sylfaen" w:hAnsi="Sylfaen"/>
              </w:rPr>
            </w:pPr>
            <w:r w:rsidRPr="009B1FF4">
              <w:rPr>
                <w:rFonts w:ascii="Sylfaen" w:hAnsi="Sylfaen"/>
                <w:b/>
                <w:bCs/>
              </w:rPr>
              <w:t>Работа в группе</w:t>
            </w:r>
            <w:r w:rsidRPr="009B1FF4">
              <w:rPr>
                <w:rFonts w:ascii="Sylfaen" w:hAnsi="Sylfaen"/>
              </w:rPr>
              <w:t>. Доходная ставка; сущность.</w:t>
            </w:r>
            <w:r w:rsidRPr="009B1FF4">
              <w:rPr>
                <w:rFonts w:ascii="Sylfaen" w:hAnsi="Sylfaen"/>
              </w:rPr>
              <w:br/>
              <w:t>-Задачи.</w:t>
            </w:r>
            <w:r w:rsidRPr="009B1FF4">
              <w:rPr>
                <w:rFonts w:ascii="Sylfaen" w:hAnsi="Sylfaen"/>
              </w:rPr>
              <w:br/>
            </w:r>
            <w:r w:rsidRPr="009B1FF4">
              <w:rPr>
                <w:rFonts w:ascii="Sylfaen" w:hAnsi="Sylfaen"/>
                <w:b/>
                <w:bCs/>
              </w:rPr>
              <w:t>Лит.</w:t>
            </w:r>
            <w:r w:rsidRPr="009B1FF4">
              <w:rPr>
                <w:rFonts w:ascii="Sylfaen" w:hAnsi="Sylfaen"/>
              </w:rPr>
              <w:t xml:space="preserve">  </w:t>
            </w:r>
            <w:r w:rsidR="003F51F7">
              <w:rPr>
                <w:rFonts w:ascii="Sylfaen" w:hAnsi="Sylfaen"/>
              </w:rPr>
              <w:t>И</w:t>
            </w:r>
            <w:r w:rsidR="003F51F7" w:rsidRPr="003F51F7">
              <w:rPr>
                <w:rFonts w:ascii="Sylfaen" w:hAnsi="Sylfaen"/>
              </w:rPr>
              <w:t>.</w:t>
            </w:r>
            <w:r w:rsidR="003F51F7">
              <w:rPr>
                <w:rFonts w:ascii="Sylfaen" w:hAnsi="Sylfaen"/>
              </w:rPr>
              <w:t xml:space="preserve"> В</w:t>
            </w:r>
            <w:r w:rsidR="003F51F7" w:rsidRPr="003F51F7">
              <w:rPr>
                <w:rFonts w:ascii="Sylfaen" w:hAnsi="Sylfaen"/>
              </w:rPr>
              <w:t>.</w:t>
            </w:r>
            <w:r w:rsidR="003F51F7">
              <w:rPr>
                <w:rFonts w:ascii="Sylfaen" w:hAnsi="Sylfaen"/>
              </w:rPr>
              <w:t xml:space="preserve"> Никитушкина</w:t>
            </w:r>
            <w:r w:rsidR="003F51F7" w:rsidRPr="003F51F7">
              <w:rPr>
                <w:rFonts w:ascii="Sylfaen" w:hAnsi="Sylfaen"/>
              </w:rPr>
              <w:t>,</w:t>
            </w:r>
            <w:r w:rsidR="003F51F7">
              <w:rPr>
                <w:rFonts w:ascii="Sylfaen" w:hAnsi="Sylfaen"/>
              </w:rPr>
              <w:t xml:space="preserve"> С</w:t>
            </w:r>
            <w:r w:rsidR="003F51F7" w:rsidRPr="003F51F7">
              <w:rPr>
                <w:rFonts w:ascii="Sylfaen" w:hAnsi="Sylfaen"/>
              </w:rPr>
              <w:t>.</w:t>
            </w:r>
            <w:r w:rsidR="003F51F7">
              <w:rPr>
                <w:rFonts w:ascii="Sylfaen" w:hAnsi="Sylfaen"/>
              </w:rPr>
              <w:t xml:space="preserve"> Г</w:t>
            </w:r>
            <w:r w:rsidR="003F51F7" w:rsidRPr="003F51F7">
              <w:rPr>
                <w:rFonts w:ascii="Sylfaen" w:hAnsi="Sylfaen"/>
              </w:rPr>
              <w:t>.</w:t>
            </w:r>
            <w:r w:rsidR="003F51F7">
              <w:rPr>
                <w:rFonts w:ascii="Sylfaen" w:hAnsi="Sylfaen"/>
              </w:rPr>
              <w:t xml:space="preserve"> Макарова</w:t>
            </w:r>
            <w:r w:rsidR="003F51F7" w:rsidRPr="003F51F7">
              <w:rPr>
                <w:rFonts w:ascii="Sylfaen" w:hAnsi="Sylfaen"/>
              </w:rPr>
              <w:t>,</w:t>
            </w:r>
            <w:r w:rsidR="003F51F7">
              <w:rPr>
                <w:rFonts w:ascii="Sylfaen" w:hAnsi="Sylfaen"/>
              </w:rPr>
              <w:t xml:space="preserve"> С</w:t>
            </w:r>
            <w:r w:rsidR="003F51F7" w:rsidRPr="003F51F7">
              <w:rPr>
                <w:rFonts w:ascii="Sylfaen" w:hAnsi="Sylfaen"/>
              </w:rPr>
              <w:t>.</w:t>
            </w:r>
            <w:r w:rsidR="003F51F7">
              <w:rPr>
                <w:rFonts w:ascii="Sylfaen" w:hAnsi="Sylfaen"/>
              </w:rPr>
              <w:t xml:space="preserve"> С</w:t>
            </w:r>
            <w:r w:rsidR="003F51F7" w:rsidRPr="003F51F7">
              <w:rPr>
                <w:rFonts w:ascii="Sylfaen" w:hAnsi="Sylfaen"/>
              </w:rPr>
              <w:t>.</w:t>
            </w:r>
            <w:r w:rsidR="003F51F7">
              <w:rPr>
                <w:rFonts w:ascii="Sylfaen" w:hAnsi="Sylfaen"/>
              </w:rPr>
              <w:t xml:space="preserve"> Струников</w:t>
            </w:r>
            <w:r w:rsidR="003F51F7" w:rsidRPr="003F51F7">
              <w:rPr>
                <w:rFonts w:ascii="Sylfaen" w:hAnsi="Sylfaen"/>
              </w:rPr>
              <w:t>,</w:t>
            </w:r>
            <w:r w:rsidR="003F51F7">
              <w:rPr>
                <w:rFonts w:ascii="Sylfaen" w:hAnsi="Sylfaen"/>
              </w:rPr>
              <w:t xml:space="preserve"> </w:t>
            </w:r>
            <w:r w:rsidR="003F51F7" w:rsidRPr="003F51F7">
              <w:rPr>
                <w:rFonts w:ascii="Sylfaen" w:hAnsi="Sylfaen"/>
              </w:rPr>
              <w:t>“</w:t>
            </w:r>
            <w:r w:rsidR="003F51F7">
              <w:rPr>
                <w:rFonts w:ascii="Sylfaen" w:hAnsi="Sylfaen"/>
              </w:rPr>
              <w:t>Корпоративные финансы</w:t>
            </w:r>
            <w:r w:rsidR="003F51F7" w:rsidRPr="003F51F7">
              <w:rPr>
                <w:rFonts w:ascii="Sylfaen" w:hAnsi="Sylfaen"/>
              </w:rPr>
              <w:t>”</w:t>
            </w:r>
            <w:r w:rsidR="003F51F7">
              <w:rPr>
                <w:rFonts w:ascii="Sylfaen" w:hAnsi="Sylfaen"/>
              </w:rPr>
              <w:t xml:space="preserve"> (уч пособие)</w:t>
            </w:r>
            <w:r w:rsidR="003F51F7" w:rsidRPr="003F51F7">
              <w:rPr>
                <w:rFonts w:ascii="Sylfaen" w:hAnsi="Sylfaen"/>
              </w:rPr>
              <w:t>.</w:t>
            </w:r>
            <w:r w:rsidR="003F51F7">
              <w:rPr>
                <w:rFonts w:ascii="Sylfaen" w:hAnsi="Sylfaen"/>
              </w:rPr>
              <w:t xml:space="preserve"> М</w:t>
            </w:r>
            <w:r w:rsidR="003F51F7" w:rsidRPr="006E7E0B">
              <w:rPr>
                <w:rFonts w:ascii="Sylfaen" w:hAnsi="Sylfaen"/>
              </w:rPr>
              <w:t>.</w:t>
            </w:r>
            <w:r w:rsidR="003F51F7">
              <w:rPr>
                <w:rFonts w:ascii="Sylfaen" w:hAnsi="Sylfaen"/>
              </w:rPr>
              <w:t xml:space="preserve"> 2009</w:t>
            </w:r>
            <w:r w:rsidR="003F51F7" w:rsidRPr="006E7E0B">
              <w:rPr>
                <w:rFonts w:ascii="Sylfaen" w:hAnsi="Sylfaen"/>
              </w:rPr>
              <w:t>.</w:t>
            </w:r>
            <w:r w:rsidR="006D3A0E" w:rsidRPr="009B1FF4">
              <w:rPr>
                <w:rFonts w:ascii="Sylfaen" w:hAnsi="Sylfaen"/>
              </w:rPr>
              <w:t xml:space="preserve"> Ст</w:t>
            </w:r>
            <w:r w:rsidR="006D3A0E" w:rsidRPr="006E7E0B">
              <w:rPr>
                <w:rFonts w:ascii="Sylfaen" w:hAnsi="Sylfaen"/>
              </w:rPr>
              <w:t>.138-156</w:t>
            </w:r>
          </w:p>
          <w:p w:rsidR="009B1FF4" w:rsidRPr="009B1FF4" w:rsidRDefault="009B1FF4" w:rsidP="00FA50D4">
            <w:pPr>
              <w:rPr>
                <w:rFonts w:ascii="Sylfaen" w:hAnsi="Sylfaen"/>
                <w:lang w:val="ka-GE"/>
              </w:rPr>
            </w:pPr>
            <w:r w:rsidRPr="009B1FF4">
              <w:rPr>
                <w:rFonts w:ascii="Sylfaen" w:hAnsi="Sylfaen"/>
              </w:rPr>
              <w:t>Основы Корпоративного Управления.  Орехов С. А. Селезнёв В. А.</w:t>
            </w:r>
            <w:r w:rsidRPr="009B1FF4">
              <w:rPr>
                <w:rFonts w:ascii="Sylfaen" w:hAnsi="Sylfaen"/>
              </w:rPr>
              <w:br/>
              <w:t>Издательство ООО –Маркет ДС Корпореишн-_М. 2006 г. Ст.300-319.</w:t>
            </w:r>
          </w:p>
        </w:tc>
        <w:tc>
          <w:tcPr>
            <w:tcW w:w="764" w:type="dxa"/>
            <w:tcBorders>
              <w:top w:val="single" w:sz="4" w:space="0" w:color="auto"/>
            </w:tcBorders>
          </w:tcPr>
          <w:p w:rsidR="009B1FF4" w:rsidRPr="009B1FF4" w:rsidRDefault="009B1FF4" w:rsidP="00FA50D4"/>
          <w:p w:rsidR="009B1FF4" w:rsidRPr="00440514" w:rsidRDefault="00440514" w:rsidP="00FA50D4">
            <w:pPr>
              <w:rPr>
                <w:lang w:val="en-US"/>
              </w:rPr>
            </w:pPr>
            <w:r>
              <w:rPr>
                <w:lang w:val="en-US"/>
              </w:rPr>
              <w:t>2</w:t>
            </w:r>
          </w:p>
        </w:tc>
      </w:tr>
      <w:tr w:rsidR="00F40264" w:rsidRPr="009B1FF4" w:rsidTr="009B1FF4">
        <w:trPr>
          <w:trHeight w:val="829"/>
        </w:trPr>
        <w:tc>
          <w:tcPr>
            <w:tcW w:w="941" w:type="dxa"/>
            <w:vMerge w:val="restart"/>
          </w:tcPr>
          <w:p w:rsidR="00F40264" w:rsidRPr="009B1FF4" w:rsidRDefault="00F40264" w:rsidP="00FA50D4">
            <w:pPr>
              <w:rPr>
                <w:rFonts w:ascii="Sylfaen" w:hAnsi="Sylfaen"/>
                <w:lang w:val="ka-GE"/>
              </w:rPr>
            </w:pPr>
            <w:r w:rsidRPr="009B1FF4">
              <w:rPr>
                <w:rFonts w:ascii="Sylfaen" w:hAnsi="Sylfaen"/>
                <w:lang w:val="ka-GE"/>
              </w:rPr>
              <w:t>5</w:t>
            </w:r>
          </w:p>
        </w:tc>
        <w:tc>
          <w:tcPr>
            <w:tcW w:w="3056" w:type="dxa"/>
          </w:tcPr>
          <w:p w:rsidR="00F40264" w:rsidRPr="009B1FF4" w:rsidRDefault="00F40264" w:rsidP="00FA50D4">
            <w:pPr>
              <w:rPr>
                <w:rFonts w:ascii="Sylfaen" w:hAnsi="Sylfaen"/>
              </w:rPr>
            </w:pPr>
            <w:r w:rsidRPr="009B1FF4">
              <w:rPr>
                <w:rFonts w:ascii="Sylfaen" w:hAnsi="Sylfaen"/>
              </w:rPr>
              <w:t>Тема 5. Оценка долгосрочных ценных бумаг.</w:t>
            </w:r>
          </w:p>
        </w:tc>
        <w:tc>
          <w:tcPr>
            <w:tcW w:w="4385" w:type="dxa"/>
          </w:tcPr>
          <w:p w:rsidR="00F40264" w:rsidRPr="009B1FF4" w:rsidRDefault="00F40264" w:rsidP="00FA50D4">
            <w:pPr>
              <w:rPr>
                <w:rFonts w:ascii="Sylfaen" w:hAnsi="Sylfaen"/>
              </w:rPr>
            </w:pPr>
            <w:r w:rsidRPr="009B1FF4">
              <w:rPr>
                <w:rFonts w:ascii="Sylfaen" w:hAnsi="Sylfaen"/>
                <w:b/>
                <w:bCs/>
              </w:rPr>
              <w:t>Лекция-</w:t>
            </w:r>
            <w:r w:rsidRPr="009B1FF4">
              <w:rPr>
                <w:rFonts w:ascii="Sylfaen" w:hAnsi="Sylfaen"/>
              </w:rPr>
              <w:t>Акции и их оценка;</w:t>
            </w:r>
          </w:p>
          <w:p w:rsidR="00F40264" w:rsidRPr="009B1FF4" w:rsidRDefault="00F40264" w:rsidP="00FA50D4">
            <w:pPr>
              <w:rPr>
                <w:rFonts w:ascii="Sylfaen" w:hAnsi="Sylfaen"/>
              </w:rPr>
            </w:pPr>
            <w:r w:rsidRPr="009B1FF4">
              <w:rPr>
                <w:rFonts w:ascii="Sylfaen" w:hAnsi="Sylfaen"/>
              </w:rPr>
              <w:t>-Оценка привилегированных акции;</w:t>
            </w:r>
            <w:r w:rsidRPr="009B1FF4">
              <w:rPr>
                <w:rFonts w:ascii="Sylfaen" w:hAnsi="Sylfaen"/>
              </w:rPr>
              <w:br/>
              <w:t>-Оценка простых акции-модели дисконтирования дивидендов;</w:t>
            </w:r>
            <w:r w:rsidRPr="009B1FF4">
              <w:rPr>
                <w:rFonts w:ascii="Sylfaen" w:hAnsi="Sylfaen"/>
              </w:rPr>
              <w:br/>
              <w:t>-Доходность простых акции;</w:t>
            </w:r>
            <w:r w:rsidRPr="009B1FF4">
              <w:rPr>
                <w:rFonts w:ascii="Sylfaen" w:hAnsi="Sylfaen"/>
              </w:rPr>
              <w:br/>
              <w:t>-методы расчёта стоимости простых акции.</w:t>
            </w:r>
          </w:p>
        </w:tc>
        <w:tc>
          <w:tcPr>
            <w:tcW w:w="764" w:type="dxa"/>
          </w:tcPr>
          <w:p w:rsidR="00F40264" w:rsidRPr="009B1FF4" w:rsidRDefault="00F40264" w:rsidP="00FA50D4"/>
          <w:p w:rsidR="00F40264" w:rsidRPr="009B1FF4" w:rsidRDefault="00F40264" w:rsidP="00FA50D4"/>
          <w:p w:rsidR="00F40264" w:rsidRPr="009B1FF4" w:rsidRDefault="00F40264" w:rsidP="00FA50D4"/>
          <w:p w:rsidR="00F40264" w:rsidRPr="00440514" w:rsidRDefault="00440514" w:rsidP="00FA50D4">
            <w:pPr>
              <w:rPr>
                <w:lang w:val="en-US"/>
              </w:rPr>
            </w:pPr>
            <w:r>
              <w:rPr>
                <w:lang w:val="en-US"/>
              </w:rPr>
              <w:t>4</w:t>
            </w:r>
          </w:p>
        </w:tc>
        <w:tc>
          <w:tcPr>
            <w:tcW w:w="530" w:type="dxa"/>
            <w:vMerge w:val="restart"/>
            <w:tcBorders>
              <w:top w:val="nil"/>
              <w:bottom w:val="nil"/>
              <w:right w:val="nil"/>
            </w:tcBorders>
          </w:tcPr>
          <w:p w:rsidR="00F40264" w:rsidRPr="009B1FF4" w:rsidRDefault="00F40264" w:rsidP="00FA50D4"/>
        </w:tc>
      </w:tr>
      <w:tr w:rsidR="00F40264" w:rsidRPr="009B1FF4" w:rsidTr="009B1FF4">
        <w:trPr>
          <w:trHeight w:val="854"/>
        </w:trPr>
        <w:tc>
          <w:tcPr>
            <w:tcW w:w="941" w:type="dxa"/>
            <w:vMerge/>
          </w:tcPr>
          <w:p w:rsidR="00F40264" w:rsidRPr="009B1FF4" w:rsidRDefault="00F40264" w:rsidP="00FA50D4">
            <w:pPr>
              <w:rPr>
                <w:rFonts w:ascii="Sylfaen" w:hAnsi="Sylfaen"/>
                <w:lang w:val="ka-GE"/>
              </w:rPr>
            </w:pPr>
          </w:p>
        </w:tc>
        <w:tc>
          <w:tcPr>
            <w:tcW w:w="3056" w:type="dxa"/>
          </w:tcPr>
          <w:p w:rsidR="00F40264" w:rsidRPr="009B1FF4" w:rsidRDefault="00F40264" w:rsidP="00FA50D4">
            <w:pPr>
              <w:rPr>
                <w:rFonts w:ascii="Sylfaen" w:hAnsi="Sylfaen"/>
              </w:rPr>
            </w:pPr>
          </w:p>
        </w:tc>
        <w:tc>
          <w:tcPr>
            <w:tcW w:w="4385" w:type="dxa"/>
          </w:tcPr>
          <w:p w:rsidR="003F51F7" w:rsidRPr="006E7E0B" w:rsidRDefault="00F40264" w:rsidP="003F51F7">
            <w:pPr>
              <w:rPr>
                <w:rFonts w:ascii="Sylfaen" w:hAnsi="Sylfaen"/>
              </w:rPr>
            </w:pPr>
            <w:r w:rsidRPr="009B1FF4">
              <w:rPr>
                <w:rFonts w:ascii="Sylfaen" w:hAnsi="Sylfaen"/>
                <w:b/>
                <w:bCs/>
              </w:rPr>
              <w:t>Работа в группе</w:t>
            </w:r>
            <w:r w:rsidRPr="009B1FF4">
              <w:rPr>
                <w:rFonts w:ascii="Sylfaen" w:hAnsi="Sylfaen"/>
              </w:rPr>
              <w:t>. Доходные ставки различных видов акции.</w:t>
            </w:r>
            <w:r w:rsidR="009B1FF4" w:rsidRPr="009B1FF4">
              <w:rPr>
                <w:rFonts w:ascii="Sylfaen" w:hAnsi="Sylfaen"/>
              </w:rPr>
              <w:t xml:space="preserve"> </w:t>
            </w:r>
            <w:r w:rsidRPr="009B1FF4">
              <w:rPr>
                <w:rFonts w:ascii="Sylfaen" w:hAnsi="Sylfaen"/>
              </w:rPr>
              <w:t>Тесты.</w:t>
            </w:r>
            <w:r w:rsidRPr="009B1FF4">
              <w:rPr>
                <w:rFonts w:ascii="Sylfaen" w:hAnsi="Sylfaen"/>
              </w:rPr>
              <w:br/>
            </w:r>
            <w:r w:rsidRPr="009B1FF4">
              <w:rPr>
                <w:rFonts w:ascii="Sylfaen" w:hAnsi="Sylfaen"/>
                <w:b/>
                <w:bCs/>
              </w:rPr>
              <w:t>Лит.</w:t>
            </w:r>
            <w:r w:rsidRPr="009B1FF4">
              <w:rPr>
                <w:rFonts w:ascii="Sylfaen" w:hAnsi="Sylfaen"/>
              </w:rPr>
              <w:t xml:space="preserve">   </w:t>
            </w:r>
            <w:r w:rsidR="003F51F7">
              <w:rPr>
                <w:rFonts w:ascii="Sylfaen" w:hAnsi="Sylfaen"/>
              </w:rPr>
              <w:t>И</w:t>
            </w:r>
            <w:r w:rsidR="003F51F7" w:rsidRPr="003F51F7">
              <w:rPr>
                <w:rFonts w:ascii="Sylfaen" w:hAnsi="Sylfaen"/>
              </w:rPr>
              <w:t>.</w:t>
            </w:r>
            <w:r w:rsidR="003F51F7">
              <w:rPr>
                <w:rFonts w:ascii="Sylfaen" w:hAnsi="Sylfaen"/>
              </w:rPr>
              <w:t xml:space="preserve"> В</w:t>
            </w:r>
            <w:r w:rsidR="003F51F7" w:rsidRPr="003F51F7">
              <w:rPr>
                <w:rFonts w:ascii="Sylfaen" w:hAnsi="Sylfaen"/>
              </w:rPr>
              <w:t>.</w:t>
            </w:r>
            <w:r w:rsidR="003F51F7">
              <w:rPr>
                <w:rFonts w:ascii="Sylfaen" w:hAnsi="Sylfaen"/>
              </w:rPr>
              <w:t xml:space="preserve"> Никитушкина</w:t>
            </w:r>
            <w:r w:rsidR="003F51F7" w:rsidRPr="003F51F7">
              <w:rPr>
                <w:rFonts w:ascii="Sylfaen" w:hAnsi="Sylfaen"/>
              </w:rPr>
              <w:t>,</w:t>
            </w:r>
            <w:r w:rsidR="003F51F7">
              <w:rPr>
                <w:rFonts w:ascii="Sylfaen" w:hAnsi="Sylfaen"/>
              </w:rPr>
              <w:t xml:space="preserve"> С</w:t>
            </w:r>
            <w:r w:rsidR="003F51F7" w:rsidRPr="003F51F7">
              <w:rPr>
                <w:rFonts w:ascii="Sylfaen" w:hAnsi="Sylfaen"/>
              </w:rPr>
              <w:t>.</w:t>
            </w:r>
            <w:r w:rsidR="003F51F7">
              <w:rPr>
                <w:rFonts w:ascii="Sylfaen" w:hAnsi="Sylfaen"/>
              </w:rPr>
              <w:t xml:space="preserve"> Г</w:t>
            </w:r>
            <w:r w:rsidR="003F51F7" w:rsidRPr="003F51F7">
              <w:rPr>
                <w:rFonts w:ascii="Sylfaen" w:hAnsi="Sylfaen"/>
              </w:rPr>
              <w:t>.</w:t>
            </w:r>
            <w:r w:rsidR="003F51F7">
              <w:rPr>
                <w:rFonts w:ascii="Sylfaen" w:hAnsi="Sylfaen"/>
              </w:rPr>
              <w:t xml:space="preserve"> Макарова</w:t>
            </w:r>
            <w:r w:rsidR="003F51F7" w:rsidRPr="003F51F7">
              <w:rPr>
                <w:rFonts w:ascii="Sylfaen" w:hAnsi="Sylfaen"/>
              </w:rPr>
              <w:t>,</w:t>
            </w:r>
            <w:r w:rsidR="003F51F7">
              <w:rPr>
                <w:rFonts w:ascii="Sylfaen" w:hAnsi="Sylfaen"/>
              </w:rPr>
              <w:t xml:space="preserve"> С</w:t>
            </w:r>
            <w:r w:rsidR="003F51F7" w:rsidRPr="003F51F7">
              <w:rPr>
                <w:rFonts w:ascii="Sylfaen" w:hAnsi="Sylfaen"/>
              </w:rPr>
              <w:t>.</w:t>
            </w:r>
            <w:r w:rsidR="003F51F7">
              <w:rPr>
                <w:rFonts w:ascii="Sylfaen" w:hAnsi="Sylfaen"/>
              </w:rPr>
              <w:t xml:space="preserve"> С</w:t>
            </w:r>
            <w:r w:rsidR="003F51F7" w:rsidRPr="003F51F7">
              <w:rPr>
                <w:rFonts w:ascii="Sylfaen" w:hAnsi="Sylfaen"/>
              </w:rPr>
              <w:t>.</w:t>
            </w:r>
            <w:r w:rsidR="003F51F7">
              <w:rPr>
                <w:rFonts w:ascii="Sylfaen" w:hAnsi="Sylfaen"/>
              </w:rPr>
              <w:t xml:space="preserve"> Струников</w:t>
            </w:r>
            <w:r w:rsidR="003F51F7" w:rsidRPr="003F51F7">
              <w:rPr>
                <w:rFonts w:ascii="Sylfaen" w:hAnsi="Sylfaen"/>
              </w:rPr>
              <w:t>,</w:t>
            </w:r>
            <w:r w:rsidR="003F51F7">
              <w:rPr>
                <w:rFonts w:ascii="Sylfaen" w:hAnsi="Sylfaen"/>
              </w:rPr>
              <w:t xml:space="preserve"> </w:t>
            </w:r>
            <w:r w:rsidR="003F51F7" w:rsidRPr="003F51F7">
              <w:rPr>
                <w:rFonts w:ascii="Sylfaen" w:hAnsi="Sylfaen"/>
              </w:rPr>
              <w:t>“</w:t>
            </w:r>
            <w:r w:rsidR="003F51F7">
              <w:rPr>
                <w:rFonts w:ascii="Sylfaen" w:hAnsi="Sylfaen"/>
              </w:rPr>
              <w:t>Корпоративные финансы</w:t>
            </w:r>
            <w:r w:rsidR="003F51F7" w:rsidRPr="003F51F7">
              <w:rPr>
                <w:rFonts w:ascii="Sylfaen" w:hAnsi="Sylfaen"/>
              </w:rPr>
              <w:t>”</w:t>
            </w:r>
            <w:r w:rsidR="003F51F7">
              <w:rPr>
                <w:rFonts w:ascii="Sylfaen" w:hAnsi="Sylfaen"/>
              </w:rPr>
              <w:t xml:space="preserve"> (уч пособие)</w:t>
            </w:r>
            <w:r w:rsidR="003F51F7" w:rsidRPr="003F51F7">
              <w:rPr>
                <w:rFonts w:ascii="Sylfaen" w:hAnsi="Sylfaen"/>
              </w:rPr>
              <w:t>.</w:t>
            </w:r>
            <w:r w:rsidR="003F51F7">
              <w:rPr>
                <w:rFonts w:ascii="Sylfaen" w:hAnsi="Sylfaen"/>
              </w:rPr>
              <w:t xml:space="preserve"> М</w:t>
            </w:r>
            <w:r w:rsidR="003F51F7" w:rsidRPr="006E7E0B">
              <w:rPr>
                <w:rFonts w:ascii="Sylfaen" w:hAnsi="Sylfaen"/>
              </w:rPr>
              <w:t>.</w:t>
            </w:r>
            <w:r w:rsidR="003F51F7">
              <w:rPr>
                <w:rFonts w:ascii="Sylfaen" w:hAnsi="Sylfaen"/>
              </w:rPr>
              <w:t xml:space="preserve"> 2009</w:t>
            </w:r>
            <w:r w:rsidR="003F51F7" w:rsidRPr="006E7E0B">
              <w:rPr>
                <w:rFonts w:ascii="Sylfaen" w:hAnsi="Sylfaen"/>
              </w:rPr>
              <w:t>.</w:t>
            </w:r>
            <w:r w:rsidR="006D3A0E" w:rsidRPr="009B1FF4">
              <w:rPr>
                <w:rFonts w:ascii="Sylfaen" w:hAnsi="Sylfaen"/>
              </w:rPr>
              <w:t xml:space="preserve"> Ст</w:t>
            </w:r>
            <w:r w:rsidR="006D3A0E" w:rsidRPr="006E7E0B">
              <w:rPr>
                <w:rFonts w:ascii="Sylfaen" w:hAnsi="Sylfaen"/>
              </w:rPr>
              <w:t>.94-106</w:t>
            </w:r>
          </w:p>
          <w:p w:rsidR="00F40264" w:rsidRPr="009B1FF4" w:rsidRDefault="00F40264" w:rsidP="009B1FF4">
            <w:pPr>
              <w:rPr>
                <w:rFonts w:ascii="Sylfaen" w:hAnsi="Sylfaen"/>
              </w:rPr>
            </w:pPr>
            <w:r w:rsidRPr="009B1FF4">
              <w:rPr>
                <w:rFonts w:ascii="Sylfaen" w:hAnsi="Sylfaen"/>
              </w:rPr>
              <w:lastRenderedPageBreak/>
              <w:t>Основы Корпоративного Управления.  Орехов С. А. Селезнёв В. А.</w:t>
            </w:r>
            <w:r w:rsidRPr="009B1FF4">
              <w:rPr>
                <w:rFonts w:ascii="Sylfaen" w:hAnsi="Sylfaen"/>
              </w:rPr>
              <w:br/>
              <w:t>Издательство ООО –Маркет ДС Корпореишн-_М. 2006 г. Ст.319-339.</w:t>
            </w:r>
          </w:p>
        </w:tc>
        <w:tc>
          <w:tcPr>
            <w:tcW w:w="764" w:type="dxa"/>
          </w:tcPr>
          <w:p w:rsidR="00F40264" w:rsidRPr="009B1FF4" w:rsidRDefault="00F40264" w:rsidP="00FA50D4"/>
          <w:p w:rsidR="00F40264" w:rsidRPr="009B1FF4" w:rsidRDefault="00F40264" w:rsidP="00FA50D4"/>
          <w:p w:rsidR="00F40264" w:rsidRPr="00440514" w:rsidRDefault="00440514" w:rsidP="00FA50D4">
            <w:pPr>
              <w:rPr>
                <w:lang w:val="en-US"/>
              </w:rPr>
            </w:pPr>
            <w:r>
              <w:rPr>
                <w:lang w:val="en-US"/>
              </w:rPr>
              <w:t>2</w:t>
            </w:r>
          </w:p>
        </w:tc>
        <w:tc>
          <w:tcPr>
            <w:tcW w:w="530" w:type="dxa"/>
            <w:vMerge/>
            <w:tcBorders>
              <w:bottom w:val="nil"/>
              <w:right w:val="nil"/>
            </w:tcBorders>
          </w:tcPr>
          <w:p w:rsidR="00F40264" w:rsidRPr="009B1FF4" w:rsidRDefault="00F40264" w:rsidP="00FA50D4"/>
        </w:tc>
      </w:tr>
      <w:tr w:rsidR="00F40264" w:rsidRPr="009B1FF4" w:rsidTr="009B1FF4">
        <w:trPr>
          <w:trHeight w:val="1484"/>
        </w:trPr>
        <w:tc>
          <w:tcPr>
            <w:tcW w:w="941" w:type="dxa"/>
            <w:vMerge w:val="restart"/>
          </w:tcPr>
          <w:p w:rsidR="00F40264" w:rsidRPr="009B1FF4" w:rsidRDefault="00F40264" w:rsidP="00FA50D4">
            <w:pPr>
              <w:rPr>
                <w:rFonts w:ascii="Sylfaen" w:hAnsi="Sylfaen"/>
                <w:lang w:val="ka-GE"/>
              </w:rPr>
            </w:pPr>
            <w:r w:rsidRPr="009B1FF4">
              <w:rPr>
                <w:rFonts w:ascii="Sylfaen" w:hAnsi="Sylfaen"/>
                <w:lang w:val="ka-GE"/>
              </w:rPr>
              <w:lastRenderedPageBreak/>
              <w:t>6</w:t>
            </w:r>
          </w:p>
        </w:tc>
        <w:tc>
          <w:tcPr>
            <w:tcW w:w="3056" w:type="dxa"/>
            <w:vMerge w:val="restart"/>
          </w:tcPr>
          <w:p w:rsidR="00F40264" w:rsidRPr="009B1FF4" w:rsidRDefault="00F40264" w:rsidP="00FA50D4">
            <w:pPr>
              <w:rPr>
                <w:rFonts w:ascii="Sylfaen" w:hAnsi="Sylfaen"/>
              </w:rPr>
            </w:pPr>
            <w:r w:rsidRPr="009B1FF4">
              <w:rPr>
                <w:rFonts w:ascii="Sylfaen" w:hAnsi="Sylfaen"/>
              </w:rPr>
              <w:t>Тема 6. Менеджмент оборотного капитала.</w:t>
            </w:r>
          </w:p>
        </w:tc>
        <w:tc>
          <w:tcPr>
            <w:tcW w:w="4385" w:type="dxa"/>
          </w:tcPr>
          <w:p w:rsidR="00F40264" w:rsidRPr="009B1FF4" w:rsidRDefault="00F40264" w:rsidP="00FA50D4">
            <w:pPr>
              <w:rPr>
                <w:rFonts w:ascii="Sylfaen" w:hAnsi="Sylfaen"/>
              </w:rPr>
            </w:pPr>
            <w:r w:rsidRPr="009B1FF4">
              <w:rPr>
                <w:rFonts w:ascii="Sylfaen" w:hAnsi="Sylfaen"/>
                <w:b/>
                <w:bCs/>
              </w:rPr>
              <w:t>Лекция-</w:t>
            </w:r>
            <w:r w:rsidRPr="009B1FF4">
              <w:rPr>
                <w:rFonts w:ascii="Sylfaen" w:hAnsi="Sylfaen"/>
              </w:rPr>
              <w:t>Концепция оборотного капитала;</w:t>
            </w:r>
            <w:r w:rsidR="009B1FF4" w:rsidRPr="009B1FF4">
              <w:rPr>
                <w:rFonts w:ascii="Sylfaen" w:hAnsi="Sylfaen"/>
              </w:rPr>
              <w:t xml:space="preserve"> </w:t>
            </w:r>
            <w:r w:rsidRPr="009B1FF4">
              <w:rPr>
                <w:rFonts w:ascii="Sylfaen" w:hAnsi="Sylfaen"/>
              </w:rPr>
              <w:t>значение менеджмента оборотного капитала;</w:t>
            </w:r>
          </w:p>
          <w:p w:rsidR="00F40264" w:rsidRPr="009B1FF4" w:rsidRDefault="00F40264" w:rsidP="00FA50D4">
            <w:pPr>
              <w:rPr>
                <w:rFonts w:ascii="Sylfaen" w:hAnsi="Sylfaen"/>
              </w:rPr>
            </w:pPr>
            <w:r w:rsidRPr="009B1FF4">
              <w:rPr>
                <w:rFonts w:ascii="Sylfaen" w:hAnsi="Sylfaen"/>
              </w:rPr>
              <w:t>-Риски, доходность;</w:t>
            </w:r>
            <w:r w:rsidRPr="009B1FF4">
              <w:rPr>
                <w:rFonts w:ascii="Sylfaen" w:hAnsi="Sylfaen"/>
              </w:rPr>
              <w:br/>
              <w:t>Вопросы оборотного капитала- оптимальная величина текущих активов; классификация оборотного капитала;</w:t>
            </w:r>
            <w:r w:rsidRPr="009B1FF4">
              <w:rPr>
                <w:rFonts w:ascii="Sylfaen" w:hAnsi="Sylfaen"/>
              </w:rPr>
              <w:br/>
              <w:t>-Финансирование текущих активов-краткосрочные и долгосрочные активы-методы хеджирования;</w:t>
            </w:r>
            <w:r w:rsidRPr="009B1FF4">
              <w:rPr>
                <w:rFonts w:ascii="Sylfaen" w:hAnsi="Sylfaen"/>
              </w:rPr>
              <w:br/>
              <w:t>- Структура обьязательств и принятие решении по текущим активам.</w:t>
            </w:r>
          </w:p>
        </w:tc>
        <w:tc>
          <w:tcPr>
            <w:tcW w:w="764" w:type="dxa"/>
          </w:tcPr>
          <w:p w:rsidR="00F40264" w:rsidRPr="009B1FF4" w:rsidRDefault="00F40264" w:rsidP="00FA50D4"/>
          <w:p w:rsidR="00F40264" w:rsidRPr="009B1FF4" w:rsidRDefault="00F40264" w:rsidP="00FA50D4"/>
          <w:p w:rsidR="00F40264" w:rsidRPr="009B1FF4" w:rsidRDefault="00F40264" w:rsidP="00FA50D4"/>
          <w:p w:rsidR="00F40264" w:rsidRPr="009B1FF4" w:rsidRDefault="00F40264" w:rsidP="00FA50D4"/>
          <w:p w:rsidR="00F40264" w:rsidRPr="009B1FF4" w:rsidRDefault="00F40264" w:rsidP="00FA50D4"/>
          <w:p w:rsidR="00F40264" w:rsidRPr="00440514" w:rsidRDefault="00440514" w:rsidP="00FA50D4">
            <w:pPr>
              <w:rPr>
                <w:lang w:val="en-US"/>
              </w:rPr>
            </w:pPr>
            <w:r>
              <w:rPr>
                <w:lang w:val="en-US"/>
              </w:rPr>
              <w:t>4</w:t>
            </w:r>
          </w:p>
        </w:tc>
        <w:tc>
          <w:tcPr>
            <w:tcW w:w="530" w:type="dxa"/>
            <w:vMerge/>
            <w:tcBorders>
              <w:bottom w:val="nil"/>
              <w:right w:val="nil"/>
            </w:tcBorders>
          </w:tcPr>
          <w:p w:rsidR="00F40264" w:rsidRPr="009B1FF4" w:rsidRDefault="00F40264" w:rsidP="00FA50D4"/>
        </w:tc>
      </w:tr>
      <w:tr w:rsidR="00F40264" w:rsidRPr="009B1FF4" w:rsidTr="009B1FF4">
        <w:trPr>
          <w:trHeight w:val="1160"/>
        </w:trPr>
        <w:tc>
          <w:tcPr>
            <w:tcW w:w="941" w:type="dxa"/>
            <w:vMerge/>
            <w:tcBorders>
              <w:top w:val="nil"/>
            </w:tcBorders>
          </w:tcPr>
          <w:p w:rsidR="00F40264" w:rsidRPr="009B1FF4" w:rsidRDefault="00F40264" w:rsidP="00FA50D4">
            <w:pPr>
              <w:rPr>
                <w:rFonts w:ascii="Sylfaen" w:hAnsi="Sylfaen"/>
                <w:lang w:val="ka-GE"/>
              </w:rPr>
            </w:pPr>
          </w:p>
        </w:tc>
        <w:tc>
          <w:tcPr>
            <w:tcW w:w="3056" w:type="dxa"/>
            <w:vMerge/>
            <w:tcBorders>
              <w:top w:val="nil"/>
            </w:tcBorders>
          </w:tcPr>
          <w:p w:rsidR="00F40264" w:rsidRPr="009B1FF4" w:rsidRDefault="00F40264" w:rsidP="00FA50D4">
            <w:pPr>
              <w:rPr>
                <w:rFonts w:ascii="Sylfaen" w:hAnsi="Sylfaen"/>
              </w:rPr>
            </w:pPr>
          </w:p>
        </w:tc>
        <w:tc>
          <w:tcPr>
            <w:tcW w:w="4385" w:type="dxa"/>
            <w:tcBorders>
              <w:top w:val="single" w:sz="4" w:space="0" w:color="auto"/>
            </w:tcBorders>
          </w:tcPr>
          <w:p w:rsidR="00F40264" w:rsidRPr="009B1FF4" w:rsidRDefault="00F40264" w:rsidP="00FA50D4">
            <w:pPr>
              <w:rPr>
                <w:rFonts w:ascii="Sylfaen" w:hAnsi="Sylfaen"/>
              </w:rPr>
            </w:pPr>
            <w:r w:rsidRPr="009B1FF4">
              <w:rPr>
                <w:rFonts w:ascii="Sylfaen" w:hAnsi="Sylfaen"/>
                <w:b/>
                <w:bCs/>
              </w:rPr>
              <w:t>Работа в группе</w:t>
            </w:r>
            <w:r w:rsidRPr="009B1FF4">
              <w:rPr>
                <w:rFonts w:ascii="Sylfaen" w:hAnsi="Sylfaen"/>
              </w:rPr>
              <w:t>. Определение доходной ставки активов и прибыли корпорации с целью оптимизации управления оборотным капиталом.</w:t>
            </w:r>
          </w:p>
          <w:p w:rsidR="003F51F7" w:rsidRPr="006E7E0B" w:rsidRDefault="00F40264" w:rsidP="003F51F7">
            <w:pPr>
              <w:rPr>
                <w:rFonts w:ascii="Sylfaen" w:hAnsi="Sylfaen"/>
              </w:rPr>
            </w:pPr>
            <w:r w:rsidRPr="009B1FF4">
              <w:rPr>
                <w:rFonts w:ascii="Sylfaen" w:hAnsi="Sylfaen"/>
              </w:rPr>
              <w:t>-Упражнения.</w:t>
            </w:r>
            <w:r w:rsidRPr="009B1FF4">
              <w:rPr>
                <w:rFonts w:ascii="Sylfaen" w:hAnsi="Sylfaen"/>
              </w:rPr>
              <w:br/>
            </w:r>
            <w:r w:rsidRPr="009B1FF4">
              <w:rPr>
                <w:rFonts w:ascii="Sylfaen" w:hAnsi="Sylfaen"/>
                <w:b/>
                <w:bCs/>
              </w:rPr>
              <w:t xml:space="preserve">Лит. </w:t>
            </w:r>
            <w:r w:rsidR="003F51F7">
              <w:rPr>
                <w:rFonts w:ascii="Sylfaen" w:hAnsi="Sylfaen"/>
              </w:rPr>
              <w:t>И</w:t>
            </w:r>
            <w:r w:rsidR="003F51F7" w:rsidRPr="003F51F7">
              <w:rPr>
                <w:rFonts w:ascii="Sylfaen" w:hAnsi="Sylfaen"/>
              </w:rPr>
              <w:t>.</w:t>
            </w:r>
            <w:r w:rsidR="003F51F7">
              <w:rPr>
                <w:rFonts w:ascii="Sylfaen" w:hAnsi="Sylfaen"/>
              </w:rPr>
              <w:t xml:space="preserve"> В</w:t>
            </w:r>
            <w:r w:rsidR="003F51F7" w:rsidRPr="003F51F7">
              <w:rPr>
                <w:rFonts w:ascii="Sylfaen" w:hAnsi="Sylfaen"/>
              </w:rPr>
              <w:t>.</w:t>
            </w:r>
            <w:r w:rsidR="003F51F7">
              <w:rPr>
                <w:rFonts w:ascii="Sylfaen" w:hAnsi="Sylfaen"/>
              </w:rPr>
              <w:t xml:space="preserve"> Никитушкина</w:t>
            </w:r>
            <w:r w:rsidR="003F51F7" w:rsidRPr="003F51F7">
              <w:rPr>
                <w:rFonts w:ascii="Sylfaen" w:hAnsi="Sylfaen"/>
              </w:rPr>
              <w:t>,</w:t>
            </w:r>
            <w:r w:rsidR="003F51F7">
              <w:rPr>
                <w:rFonts w:ascii="Sylfaen" w:hAnsi="Sylfaen"/>
              </w:rPr>
              <w:t xml:space="preserve"> С</w:t>
            </w:r>
            <w:r w:rsidR="003F51F7" w:rsidRPr="003F51F7">
              <w:rPr>
                <w:rFonts w:ascii="Sylfaen" w:hAnsi="Sylfaen"/>
              </w:rPr>
              <w:t>.</w:t>
            </w:r>
            <w:r w:rsidR="003F51F7">
              <w:rPr>
                <w:rFonts w:ascii="Sylfaen" w:hAnsi="Sylfaen"/>
              </w:rPr>
              <w:t xml:space="preserve"> Г</w:t>
            </w:r>
            <w:r w:rsidR="003F51F7" w:rsidRPr="003F51F7">
              <w:rPr>
                <w:rFonts w:ascii="Sylfaen" w:hAnsi="Sylfaen"/>
              </w:rPr>
              <w:t>.</w:t>
            </w:r>
            <w:r w:rsidR="003F51F7">
              <w:rPr>
                <w:rFonts w:ascii="Sylfaen" w:hAnsi="Sylfaen"/>
              </w:rPr>
              <w:t xml:space="preserve"> Макарова</w:t>
            </w:r>
            <w:r w:rsidR="003F51F7" w:rsidRPr="003F51F7">
              <w:rPr>
                <w:rFonts w:ascii="Sylfaen" w:hAnsi="Sylfaen"/>
              </w:rPr>
              <w:t>,</w:t>
            </w:r>
            <w:r w:rsidR="003F51F7">
              <w:rPr>
                <w:rFonts w:ascii="Sylfaen" w:hAnsi="Sylfaen"/>
              </w:rPr>
              <w:t xml:space="preserve"> С</w:t>
            </w:r>
            <w:r w:rsidR="003F51F7" w:rsidRPr="003F51F7">
              <w:rPr>
                <w:rFonts w:ascii="Sylfaen" w:hAnsi="Sylfaen"/>
              </w:rPr>
              <w:t>.</w:t>
            </w:r>
            <w:r w:rsidR="003F51F7">
              <w:rPr>
                <w:rFonts w:ascii="Sylfaen" w:hAnsi="Sylfaen"/>
              </w:rPr>
              <w:t xml:space="preserve"> С</w:t>
            </w:r>
            <w:r w:rsidR="003F51F7" w:rsidRPr="003F51F7">
              <w:rPr>
                <w:rFonts w:ascii="Sylfaen" w:hAnsi="Sylfaen"/>
              </w:rPr>
              <w:t>.</w:t>
            </w:r>
            <w:r w:rsidR="003F51F7">
              <w:rPr>
                <w:rFonts w:ascii="Sylfaen" w:hAnsi="Sylfaen"/>
              </w:rPr>
              <w:t xml:space="preserve"> Струников</w:t>
            </w:r>
            <w:r w:rsidR="003F51F7" w:rsidRPr="003F51F7">
              <w:rPr>
                <w:rFonts w:ascii="Sylfaen" w:hAnsi="Sylfaen"/>
              </w:rPr>
              <w:t>,</w:t>
            </w:r>
            <w:r w:rsidR="003F51F7">
              <w:rPr>
                <w:rFonts w:ascii="Sylfaen" w:hAnsi="Sylfaen"/>
              </w:rPr>
              <w:t xml:space="preserve"> </w:t>
            </w:r>
            <w:r w:rsidR="003F51F7" w:rsidRPr="003F51F7">
              <w:rPr>
                <w:rFonts w:ascii="Sylfaen" w:hAnsi="Sylfaen"/>
              </w:rPr>
              <w:t>“</w:t>
            </w:r>
            <w:r w:rsidR="003F51F7">
              <w:rPr>
                <w:rFonts w:ascii="Sylfaen" w:hAnsi="Sylfaen"/>
              </w:rPr>
              <w:t>Корпоративные финансы</w:t>
            </w:r>
            <w:r w:rsidR="003F51F7" w:rsidRPr="003F51F7">
              <w:rPr>
                <w:rFonts w:ascii="Sylfaen" w:hAnsi="Sylfaen"/>
              </w:rPr>
              <w:t>”</w:t>
            </w:r>
            <w:r w:rsidR="003F51F7">
              <w:rPr>
                <w:rFonts w:ascii="Sylfaen" w:hAnsi="Sylfaen"/>
              </w:rPr>
              <w:t xml:space="preserve"> (уч пособие)</w:t>
            </w:r>
            <w:r w:rsidR="003F51F7" w:rsidRPr="003F51F7">
              <w:rPr>
                <w:rFonts w:ascii="Sylfaen" w:hAnsi="Sylfaen"/>
              </w:rPr>
              <w:t>.</w:t>
            </w:r>
            <w:r w:rsidR="003F51F7">
              <w:rPr>
                <w:rFonts w:ascii="Sylfaen" w:hAnsi="Sylfaen"/>
              </w:rPr>
              <w:t xml:space="preserve"> М</w:t>
            </w:r>
            <w:r w:rsidR="003F51F7" w:rsidRPr="006E7E0B">
              <w:rPr>
                <w:rFonts w:ascii="Sylfaen" w:hAnsi="Sylfaen"/>
              </w:rPr>
              <w:t>.</w:t>
            </w:r>
            <w:r w:rsidR="003F51F7">
              <w:rPr>
                <w:rFonts w:ascii="Sylfaen" w:hAnsi="Sylfaen"/>
              </w:rPr>
              <w:t xml:space="preserve"> 2009</w:t>
            </w:r>
            <w:r w:rsidR="003F51F7" w:rsidRPr="006E7E0B">
              <w:rPr>
                <w:rFonts w:ascii="Sylfaen" w:hAnsi="Sylfaen"/>
              </w:rPr>
              <w:t>.</w:t>
            </w:r>
            <w:r w:rsidR="006D3A0E" w:rsidRPr="009B1FF4">
              <w:rPr>
                <w:rFonts w:ascii="Sylfaen" w:hAnsi="Sylfaen"/>
              </w:rPr>
              <w:t xml:space="preserve"> Ст</w:t>
            </w:r>
            <w:r w:rsidR="006D3A0E" w:rsidRPr="006E7E0B">
              <w:rPr>
                <w:rFonts w:ascii="Sylfaen" w:hAnsi="Sylfaen"/>
              </w:rPr>
              <w:t>.350-365</w:t>
            </w:r>
          </w:p>
          <w:p w:rsidR="00F40264" w:rsidRPr="009B1FF4" w:rsidRDefault="00F40264" w:rsidP="00FA50D4">
            <w:pPr>
              <w:rPr>
                <w:rFonts w:ascii="Sylfaen" w:hAnsi="Sylfaen"/>
                <w:lang w:val="ka-GE"/>
              </w:rPr>
            </w:pPr>
            <w:r w:rsidRPr="009B1FF4">
              <w:rPr>
                <w:rFonts w:ascii="Sylfaen" w:hAnsi="Sylfaen"/>
                <w:b/>
                <w:bCs/>
              </w:rPr>
              <w:t>Основы</w:t>
            </w:r>
            <w:r w:rsidRPr="009B1FF4">
              <w:rPr>
                <w:rFonts w:ascii="Sylfaen" w:hAnsi="Sylfaen"/>
              </w:rPr>
              <w:t xml:space="preserve"> Корпоративного Управления.  Орехов С. А. Селезнёв В. А.</w:t>
            </w:r>
            <w:r w:rsidRPr="009B1FF4">
              <w:rPr>
                <w:rFonts w:ascii="Sylfaen" w:hAnsi="Sylfaen"/>
              </w:rPr>
              <w:br/>
              <w:t>Издательство ООО –Маркет ДС Корпореишн-_М. 2006 г. Ст.287-300.</w:t>
            </w:r>
          </w:p>
        </w:tc>
        <w:tc>
          <w:tcPr>
            <w:tcW w:w="764" w:type="dxa"/>
            <w:tcBorders>
              <w:top w:val="single" w:sz="4" w:space="0" w:color="auto"/>
            </w:tcBorders>
          </w:tcPr>
          <w:p w:rsidR="00F40264" w:rsidRPr="009B1FF4" w:rsidRDefault="00F40264" w:rsidP="00FA50D4"/>
          <w:p w:rsidR="00F40264" w:rsidRPr="009B1FF4" w:rsidRDefault="00F40264" w:rsidP="00FA50D4"/>
          <w:p w:rsidR="00F40264" w:rsidRPr="00440514" w:rsidRDefault="00440514" w:rsidP="00FA50D4">
            <w:pPr>
              <w:rPr>
                <w:lang w:val="en-US"/>
              </w:rPr>
            </w:pPr>
            <w:r>
              <w:rPr>
                <w:lang w:val="en-US"/>
              </w:rPr>
              <w:t>2</w:t>
            </w:r>
          </w:p>
        </w:tc>
        <w:tc>
          <w:tcPr>
            <w:tcW w:w="530" w:type="dxa"/>
            <w:vMerge/>
            <w:tcBorders>
              <w:bottom w:val="nil"/>
              <w:right w:val="nil"/>
            </w:tcBorders>
          </w:tcPr>
          <w:p w:rsidR="00F40264" w:rsidRPr="009B1FF4" w:rsidRDefault="00F40264" w:rsidP="00FA50D4"/>
        </w:tc>
      </w:tr>
      <w:tr w:rsidR="00596EB5" w:rsidRPr="009B1FF4" w:rsidTr="009B1FF4">
        <w:trPr>
          <w:trHeight w:val="137"/>
        </w:trPr>
        <w:tc>
          <w:tcPr>
            <w:tcW w:w="941" w:type="dxa"/>
            <w:vMerge w:val="restart"/>
            <w:tcBorders>
              <w:top w:val="single" w:sz="4" w:space="0" w:color="auto"/>
            </w:tcBorders>
          </w:tcPr>
          <w:p w:rsidR="00596EB5" w:rsidRPr="009B1FF4" w:rsidRDefault="00596EB5" w:rsidP="00FA50D4">
            <w:pPr>
              <w:rPr>
                <w:rFonts w:ascii="Sylfaen" w:hAnsi="Sylfaen"/>
                <w:lang w:val="ka-GE"/>
              </w:rPr>
            </w:pPr>
            <w:r w:rsidRPr="009B1FF4">
              <w:rPr>
                <w:rFonts w:ascii="Sylfaen" w:hAnsi="Sylfaen"/>
                <w:lang w:val="ka-GE"/>
              </w:rPr>
              <w:t>7</w:t>
            </w:r>
          </w:p>
        </w:tc>
        <w:tc>
          <w:tcPr>
            <w:tcW w:w="3056" w:type="dxa"/>
            <w:vMerge w:val="restart"/>
            <w:tcBorders>
              <w:top w:val="single" w:sz="4" w:space="0" w:color="auto"/>
            </w:tcBorders>
          </w:tcPr>
          <w:p w:rsidR="00596EB5" w:rsidRPr="00440514" w:rsidRDefault="00596EB5" w:rsidP="009C471F">
            <w:pPr>
              <w:rPr>
                <w:rFonts w:ascii="Sylfaen" w:hAnsi="Sylfaen"/>
                <w:lang w:val="en-US"/>
              </w:rPr>
            </w:pPr>
            <w:r w:rsidRPr="009B1FF4">
              <w:rPr>
                <w:rFonts w:ascii="Sylfaen" w:hAnsi="Sylfaen"/>
              </w:rPr>
              <w:t>Лекция-дискуссия</w:t>
            </w:r>
          </w:p>
        </w:tc>
        <w:tc>
          <w:tcPr>
            <w:tcW w:w="4385" w:type="dxa"/>
            <w:tcBorders>
              <w:top w:val="single" w:sz="4" w:space="0" w:color="auto"/>
            </w:tcBorders>
          </w:tcPr>
          <w:p w:rsidR="00596EB5" w:rsidRPr="009B1FF4" w:rsidRDefault="00596EB5" w:rsidP="009C471F">
            <w:r w:rsidRPr="009B1FF4">
              <w:rPr>
                <w:rFonts w:ascii="Sylfaen" w:hAnsi="Sylfaen"/>
                <w:b/>
                <w:bCs/>
              </w:rPr>
              <w:t>Лекция</w:t>
            </w:r>
            <w:r>
              <w:rPr>
                <w:rFonts w:ascii="Sylfaen" w:hAnsi="Sylfaen"/>
                <w:b/>
                <w:bCs/>
              </w:rPr>
              <w:t xml:space="preserve"> </w:t>
            </w:r>
            <w:r w:rsidRPr="009B1FF4">
              <w:rPr>
                <w:rFonts w:ascii="Sylfaen" w:hAnsi="Sylfaen"/>
                <w:b/>
                <w:bCs/>
              </w:rPr>
              <w:t>-</w:t>
            </w:r>
            <w:r>
              <w:rPr>
                <w:rFonts w:ascii="Sylfaen" w:hAnsi="Sylfaen"/>
                <w:b/>
                <w:bCs/>
              </w:rPr>
              <w:t xml:space="preserve"> </w:t>
            </w:r>
            <w:r w:rsidRPr="009B1FF4">
              <w:rPr>
                <w:rFonts w:ascii="Sylfaen" w:hAnsi="Sylfaen"/>
              </w:rPr>
              <w:t>Концепция оборотного капитала;</w:t>
            </w:r>
          </w:p>
        </w:tc>
        <w:tc>
          <w:tcPr>
            <w:tcW w:w="764" w:type="dxa"/>
            <w:tcBorders>
              <w:top w:val="single" w:sz="4" w:space="0" w:color="auto"/>
            </w:tcBorders>
          </w:tcPr>
          <w:p w:rsidR="00596EB5" w:rsidRPr="009B1FF4" w:rsidRDefault="00596EB5" w:rsidP="00FA50D4">
            <w:pPr>
              <w:rPr>
                <w:rFonts w:ascii="Sylfaen" w:hAnsi="Sylfaen"/>
                <w:lang w:val="ka-GE"/>
              </w:rPr>
            </w:pPr>
            <w:r w:rsidRPr="009B1FF4">
              <w:rPr>
                <w:rFonts w:ascii="Sylfaen" w:hAnsi="Sylfaen"/>
                <w:lang w:val="ka-GE"/>
              </w:rPr>
              <w:t>2</w:t>
            </w:r>
          </w:p>
        </w:tc>
        <w:tc>
          <w:tcPr>
            <w:tcW w:w="530" w:type="dxa"/>
            <w:vMerge/>
            <w:tcBorders>
              <w:bottom w:val="nil"/>
              <w:right w:val="nil"/>
            </w:tcBorders>
          </w:tcPr>
          <w:p w:rsidR="00596EB5" w:rsidRPr="009B1FF4" w:rsidRDefault="00596EB5" w:rsidP="00FA50D4"/>
        </w:tc>
      </w:tr>
      <w:tr w:rsidR="00596EB5" w:rsidRPr="009B1FF4" w:rsidTr="004555AD">
        <w:trPr>
          <w:trHeight w:val="264"/>
        </w:trPr>
        <w:tc>
          <w:tcPr>
            <w:tcW w:w="941" w:type="dxa"/>
            <w:vMerge/>
          </w:tcPr>
          <w:p w:rsidR="00596EB5" w:rsidRPr="009B1FF4" w:rsidRDefault="00596EB5" w:rsidP="00FA50D4">
            <w:pPr>
              <w:rPr>
                <w:rFonts w:ascii="Sylfaen" w:hAnsi="Sylfaen"/>
                <w:lang w:val="ka-GE"/>
              </w:rPr>
            </w:pPr>
          </w:p>
        </w:tc>
        <w:tc>
          <w:tcPr>
            <w:tcW w:w="3056" w:type="dxa"/>
            <w:vMerge/>
          </w:tcPr>
          <w:p w:rsidR="00596EB5" w:rsidRPr="009B1FF4" w:rsidRDefault="00596EB5" w:rsidP="009C471F">
            <w:pPr>
              <w:rPr>
                <w:rFonts w:ascii="Sylfaen" w:hAnsi="Sylfaen"/>
              </w:rPr>
            </w:pPr>
          </w:p>
        </w:tc>
        <w:tc>
          <w:tcPr>
            <w:tcW w:w="4385" w:type="dxa"/>
          </w:tcPr>
          <w:p w:rsidR="00596EB5" w:rsidRPr="009B1FF4" w:rsidRDefault="00596EB5" w:rsidP="009C471F">
            <w:pPr>
              <w:rPr>
                <w:rFonts w:ascii="Sylfaen" w:hAnsi="Sylfaen"/>
              </w:rPr>
            </w:pPr>
            <w:r w:rsidRPr="009B1FF4">
              <w:rPr>
                <w:rFonts w:ascii="Sylfaen" w:hAnsi="Sylfaen"/>
                <w:b/>
                <w:bCs/>
              </w:rPr>
              <w:t>Работа в группе</w:t>
            </w:r>
            <w:r w:rsidRPr="009B1FF4">
              <w:rPr>
                <w:rFonts w:ascii="Sylfaen" w:hAnsi="Sylfaen"/>
              </w:rPr>
              <w:t xml:space="preserve">. </w:t>
            </w:r>
            <w:r>
              <w:rPr>
                <w:rFonts w:ascii="Sylfaen" w:hAnsi="Sylfaen"/>
              </w:rPr>
              <w:t>оборотный</w:t>
            </w:r>
            <w:r w:rsidRPr="009B1FF4">
              <w:rPr>
                <w:rFonts w:ascii="Sylfaen" w:hAnsi="Sylfaen"/>
              </w:rPr>
              <w:t xml:space="preserve"> капитал</w:t>
            </w:r>
          </w:p>
        </w:tc>
        <w:tc>
          <w:tcPr>
            <w:tcW w:w="764" w:type="dxa"/>
          </w:tcPr>
          <w:p w:rsidR="00596EB5" w:rsidRPr="00440514" w:rsidRDefault="00596EB5" w:rsidP="00FA50D4">
            <w:pPr>
              <w:rPr>
                <w:rFonts w:ascii="Sylfaen" w:hAnsi="Sylfaen"/>
                <w:lang w:val="en-US"/>
              </w:rPr>
            </w:pPr>
            <w:r>
              <w:rPr>
                <w:rFonts w:ascii="Sylfaen" w:hAnsi="Sylfaen"/>
                <w:lang w:val="en-US"/>
              </w:rPr>
              <w:t>2</w:t>
            </w:r>
          </w:p>
        </w:tc>
        <w:tc>
          <w:tcPr>
            <w:tcW w:w="530" w:type="dxa"/>
            <w:vMerge/>
            <w:tcBorders>
              <w:bottom w:val="nil"/>
              <w:right w:val="nil"/>
            </w:tcBorders>
          </w:tcPr>
          <w:p w:rsidR="00596EB5" w:rsidRPr="009B1FF4" w:rsidRDefault="00596EB5" w:rsidP="00FA50D4"/>
        </w:tc>
      </w:tr>
      <w:tr w:rsidR="00596EB5" w:rsidRPr="009B1FF4" w:rsidTr="004555AD">
        <w:trPr>
          <w:trHeight w:val="300"/>
        </w:trPr>
        <w:tc>
          <w:tcPr>
            <w:tcW w:w="941" w:type="dxa"/>
          </w:tcPr>
          <w:p w:rsidR="00596EB5" w:rsidRPr="00596EB5" w:rsidRDefault="00596EB5" w:rsidP="00FA50D4">
            <w:pPr>
              <w:rPr>
                <w:rFonts w:ascii="Sylfaen" w:hAnsi="Sylfaen"/>
              </w:rPr>
            </w:pPr>
            <w:r>
              <w:rPr>
                <w:rFonts w:ascii="Sylfaen" w:hAnsi="Sylfaen"/>
              </w:rPr>
              <w:t>8</w:t>
            </w:r>
          </w:p>
        </w:tc>
        <w:tc>
          <w:tcPr>
            <w:tcW w:w="3056" w:type="dxa"/>
          </w:tcPr>
          <w:p w:rsidR="00596EB5" w:rsidRPr="00596EB5" w:rsidRDefault="00596EB5" w:rsidP="00FA50D4">
            <w:pPr>
              <w:rPr>
                <w:rFonts w:ascii="Sylfaen" w:hAnsi="Sylfaen"/>
                <w:b/>
              </w:rPr>
            </w:pPr>
            <w:r w:rsidRPr="00596EB5">
              <w:rPr>
                <w:rFonts w:ascii="Sylfaen" w:hAnsi="Sylfaen"/>
                <w:b/>
              </w:rPr>
              <w:t>Промежуточный экзамен</w:t>
            </w:r>
          </w:p>
        </w:tc>
        <w:tc>
          <w:tcPr>
            <w:tcW w:w="4385" w:type="dxa"/>
          </w:tcPr>
          <w:p w:rsidR="00596EB5" w:rsidRPr="009B1FF4" w:rsidRDefault="00596EB5" w:rsidP="00FA50D4">
            <w:pPr>
              <w:rPr>
                <w:rFonts w:ascii="Sylfaen" w:hAnsi="Sylfaen"/>
              </w:rPr>
            </w:pPr>
          </w:p>
        </w:tc>
        <w:tc>
          <w:tcPr>
            <w:tcW w:w="764" w:type="dxa"/>
          </w:tcPr>
          <w:p w:rsidR="00596EB5" w:rsidRPr="00440514" w:rsidRDefault="00596EB5" w:rsidP="00FA50D4">
            <w:pPr>
              <w:rPr>
                <w:rFonts w:ascii="Sylfaen" w:hAnsi="Sylfaen"/>
              </w:rPr>
            </w:pPr>
            <w:r>
              <w:rPr>
                <w:rFonts w:ascii="Sylfaen" w:hAnsi="Sylfaen"/>
              </w:rPr>
              <w:t>2</w:t>
            </w:r>
          </w:p>
        </w:tc>
        <w:tc>
          <w:tcPr>
            <w:tcW w:w="530" w:type="dxa"/>
            <w:vMerge/>
            <w:tcBorders>
              <w:bottom w:val="nil"/>
              <w:right w:val="nil"/>
            </w:tcBorders>
          </w:tcPr>
          <w:p w:rsidR="00596EB5" w:rsidRPr="009B1FF4" w:rsidRDefault="00596EB5" w:rsidP="00FA50D4"/>
        </w:tc>
      </w:tr>
      <w:tr w:rsidR="00596EB5" w:rsidRPr="009B1FF4" w:rsidTr="009B1FF4">
        <w:trPr>
          <w:trHeight w:val="87"/>
        </w:trPr>
        <w:tc>
          <w:tcPr>
            <w:tcW w:w="941" w:type="dxa"/>
            <w:vMerge w:val="restart"/>
            <w:tcBorders>
              <w:top w:val="nil"/>
            </w:tcBorders>
          </w:tcPr>
          <w:p w:rsidR="00596EB5" w:rsidRPr="00596EB5" w:rsidRDefault="00596EB5" w:rsidP="00FA50D4">
            <w:pPr>
              <w:rPr>
                <w:rFonts w:ascii="Sylfaen" w:hAnsi="Sylfaen"/>
              </w:rPr>
            </w:pPr>
            <w:r>
              <w:rPr>
                <w:rFonts w:ascii="Sylfaen" w:hAnsi="Sylfaen"/>
              </w:rPr>
              <w:t>9</w:t>
            </w:r>
          </w:p>
          <w:p w:rsidR="00596EB5" w:rsidRPr="009B1FF4" w:rsidRDefault="00596EB5" w:rsidP="00FA50D4">
            <w:pPr>
              <w:rPr>
                <w:rFonts w:ascii="Sylfaen" w:hAnsi="Sylfaen"/>
              </w:rPr>
            </w:pPr>
          </w:p>
          <w:p w:rsidR="00596EB5" w:rsidRPr="009B1FF4" w:rsidRDefault="00596EB5" w:rsidP="00FA50D4">
            <w:pPr>
              <w:rPr>
                <w:rFonts w:ascii="Sylfaen" w:hAnsi="Sylfaen"/>
              </w:rPr>
            </w:pPr>
          </w:p>
          <w:p w:rsidR="00596EB5" w:rsidRPr="009B1FF4" w:rsidRDefault="00596EB5" w:rsidP="00FA50D4">
            <w:pPr>
              <w:rPr>
                <w:rFonts w:ascii="Sylfaen" w:hAnsi="Sylfaen"/>
              </w:rPr>
            </w:pPr>
          </w:p>
          <w:p w:rsidR="00596EB5" w:rsidRPr="009B1FF4" w:rsidRDefault="00596EB5" w:rsidP="00FA50D4">
            <w:pPr>
              <w:rPr>
                <w:rFonts w:ascii="Sylfaen" w:hAnsi="Sylfaen"/>
              </w:rPr>
            </w:pPr>
          </w:p>
          <w:p w:rsidR="00596EB5" w:rsidRPr="009B1FF4" w:rsidRDefault="00596EB5" w:rsidP="00FA50D4">
            <w:pPr>
              <w:rPr>
                <w:rFonts w:ascii="Sylfaen" w:hAnsi="Sylfaen"/>
              </w:rPr>
            </w:pPr>
          </w:p>
          <w:p w:rsidR="00596EB5" w:rsidRPr="009B1FF4" w:rsidRDefault="00596EB5" w:rsidP="00FA50D4">
            <w:pPr>
              <w:rPr>
                <w:rFonts w:ascii="Sylfaen" w:hAnsi="Sylfaen"/>
              </w:rPr>
            </w:pPr>
          </w:p>
          <w:p w:rsidR="00596EB5" w:rsidRPr="009B1FF4" w:rsidRDefault="00596EB5" w:rsidP="00FA50D4">
            <w:pPr>
              <w:rPr>
                <w:rFonts w:ascii="Sylfaen" w:hAnsi="Sylfaen"/>
              </w:rPr>
            </w:pPr>
          </w:p>
          <w:p w:rsidR="00596EB5" w:rsidRPr="009B1FF4" w:rsidRDefault="00596EB5" w:rsidP="00FA50D4">
            <w:pPr>
              <w:rPr>
                <w:rFonts w:ascii="Sylfaen" w:hAnsi="Sylfaen"/>
              </w:rPr>
            </w:pPr>
          </w:p>
        </w:tc>
        <w:tc>
          <w:tcPr>
            <w:tcW w:w="3056" w:type="dxa"/>
            <w:vMerge w:val="restart"/>
            <w:tcBorders>
              <w:top w:val="nil"/>
            </w:tcBorders>
          </w:tcPr>
          <w:p w:rsidR="00596EB5" w:rsidRDefault="00596EB5" w:rsidP="00FA50D4">
            <w:pPr>
              <w:rPr>
                <w:rFonts w:ascii="Sylfaen" w:hAnsi="Sylfaen"/>
              </w:rPr>
            </w:pPr>
            <w:r w:rsidRPr="009B1FF4">
              <w:rPr>
                <w:rFonts w:ascii="Sylfaen" w:hAnsi="Sylfaen"/>
              </w:rPr>
              <w:t xml:space="preserve">Тема 7. Финансовый анализ,  планирование и их инструментарии-анализ финансового отчёта. </w:t>
            </w:r>
          </w:p>
          <w:p w:rsidR="00596EB5" w:rsidRDefault="00596EB5" w:rsidP="00FA50D4">
            <w:pPr>
              <w:rPr>
                <w:rFonts w:ascii="Sylfaen" w:hAnsi="Sylfaen"/>
              </w:rPr>
            </w:pPr>
          </w:p>
          <w:p w:rsidR="00596EB5" w:rsidRDefault="00596EB5" w:rsidP="00FA50D4">
            <w:pPr>
              <w:rPr>
                <w:rFonts w:ascii="Sylfaen" w:hAnsi="Sylfaen"/>
              </w:rPr>
            </w:pPr>
          </w:p>
          <w:p w:rsidR="00596EB5" w:rsidRPr="009B1FF4" w:rsidRDefault="00596EB5" w:rsidP="00FA50D4">
            <w:pPr>
              <w:rPr>
                <w:rFonts w:ascii="Sylfaen" w:hAnsi="Sylfaen"/>
              </w:rPr>
            </w:pPr>
          </w:p>
        </w:tc>
        <w:tc>
          <w:tcPr>
            <w:tcW w:w="4385" w:type="dxa"/>
            <w:tcBorders>
              <w:top w:val="nil"/>
              <w:right w:val="nil"/>
            </w:tcBorders>
          </w:tcPr>
          <w:p w:rsidR="00596EB5" w:rsidRPr="009B1FF4" w:rsidRDefault="00596EB5" w:rsidP="00FA50D4">
            <w:pPr>
              <w:rPr>
                <w:rFonts w:ascii="Sylfaen" w:hAnsi="Sylfaen"/>
              </w:rPr>
            </w:pPr>
            <w:r w:rsidRPr="009B1FF4">
              <w:rPr>
                <w:rFonts w:ascii="Sylfaen" w:hAnsi="Sylfaen"/>
                <w:b/>
                <w:bCs/>
              </w:rPr>
              <w:t>Лекция-</w:t>
            </w:r>
            <w:r w:rsidRPr="009B1FF4">
              <w:rPr>
                <w:rFonts w:ascii="Sylfaen" w:hAnsi="Sylfaen"/>
              </w:rPr>
              <w:t>Финансовая отчётность-балансовая информация;</w:t>
            </w:r>
            <w:r w:rsidRPr="009B1FF4">
              <w:rPr>
                <w:rFonts w:ascii="Sylfaen" w:hAnsi="Sylfaen"/>
              </w:rPr>
              <w:br/>
              <w:t>-Рамки анализа-использование финансовых коэффициентов;</w:t>
            </w:r>
            <w:r w:rsidRPr="009B1FF4">
              <w:rPr>
                <w:rFonts w:ascii="Sylfaen" w:hAnsi="Sylfaen"/>
              </w:rPr>
              <w:br/>
              <w:t xml:space="preserve">- Коэфициенты балансов-коэфициент ликвидности; </w:t>
            </w:r>
            <w:r w:rsidRPr="009B1FF4">
              <w:rPr>
                <w:rFonts w:ascii="Sylfaen" w:hAnsi="Sylfaen"/>
              </w:rPr>
              <w:br/>
              <w:t>-Коэфициент финансового левереджа;</w:t>
            </w:r>
          </w:p>
          <w:p w:rsidR="00596EB5" w:rsidRPr="009B1FF4" w:rsidRDefault="00596EB5" w:rsidP="00FA50D4">
            <w:r w:rsidRPr="009B1FF4">
              <w:rPr>
                <w:rFonts w:ascii="Sylfaen" w:hAnsi="Sylfaen"/>
              </w:rPr>
              <w:t>-Методы финансовой отчётности.</w:t>
            </w:r>
          </w:p>
        </w:tc>
        <w:tc>
          <w:tcPr>
            <w:tcW w:w="764" w:type="dxa"/>
            <w:vMerge w:val="restart"/>
            <w:tcBorders>
              <w:top w:val="nil"/>
            </w:tcBorders>
          </w:tcPr>
          <w:p w:rsidR="00596EB5" w:rsidRPr="009B1FF4" w:rsidRDefault="00596EB5" w:rsidP="00FA50D4"/>
          <w:p w:rsidR="00596EB5" w:rsidRPr="009B1FF4" w:rsidRDefault="00596EB5" w:rsidP="00FA50D4"/>
          <w:p w:rsidR="00596EB5" w:rsidRPr="009B1FF4" w:rsidRDefault="00596EB5" w:rsidP="00FA50D4">
            <w:r>
              <w:t>6</w:t>
            </w:r>
          </w:p>
        </w:tc>
        <w:tc>
          <w:tcPr>
            <w:tcW w:w="530" w:type="dxa"/>
            <w:vMerge/>
            <w:tcBorders>
              <w:bottom w:val="nil"/>
              <w:right w:val="nil"/>
            </w:tcBorders>
          </w:tcPr>
          <w:p w:rsidR="00596EB5" w:rsidRPr="009B1FF4" w:rsidRDefault="00596EB5" w:rsidP="00FA50D4"/>
        </w:tc>
      </w:tr>
      <w:tr w:rsidR="00596EB5" w:rsidRPr="009B1FF4" w:rsidTr="009B1FF4">
        <w:trPr>
          <w:trHeight w:val="572"/>
        </w:trPr>
        <w:tc>
          <w:tcPr>
            <w:tcW w:w="941" w:type="dxa"/>
            <w:vMerge/>
          </w:tcPr>
          <w:p w:rsidR="00596EB5" w:rsidRPr="009B1FF4" w:rsidRDefault="00596EB5" w:rsidP="00FA50D4">
            <w:pPr>
              <w:rPr>
                <w:rFonts w:ascii="Sylfaen" w:hAnsi="Sylfaen"/>
                <w:lang w:val="ka-GE"/>
              </w:rPr>
            </w:pPr>
          </w:p>
        </w:tc>
        <w:tc>
          <w:tcPr>
            <w:tcW w:w="3056" w:type="dxa"/>
            <w:vMerge/>
          </w:tcPr>
          <w:p w:rsidR="00596EB5" w:rsidRPr="009B1FF4" w:rsidRDefault="00596EB5" w:rsidP="00FA50D4">
            <w:pPr>
              <w:rPr>
                <w:rFonts w:ascii="Sylfaen" w:hAnsi="Sylfaen"/>
              </w:rPr>
            </w:pPr>
          </w:p>
        </w:tc>
        <w:tc>
          <w:tcPr>
            <w:tcW w:w="4385" w:type="dxa"/>
            <w:tcBorders>
              <w:top w:val="single" w:sz="4" w:space="0" w:color="auto"/>
              <w:right w:val="nil"/>
            </w:tcBorders>
          </w:tcPr>
          <w:p w:rsidR="00596EB5" w:rsidRPr="006E7E0B" w:rsidRDefault="00596EB5" w:rsidP="003F51F7">
            <w:pPr>
              <w:rPr>
                <w:rFonts w:ascii="Sylfaen" w:hAnsi="Sylfaen"/>
              </w:rPr>
            </w:pPr>
            <w:r w:rsidRPr="009B1FF4">
              <w:rPr>
                <w:rFonts w:ascii="Sylfaen" w:hAnsi="Sylfaen"/>
              </w:rPr>
              <w:t xml:space="preserve">лит. </w:t>
            </w:r>
            <w:r>
              <w:rPr>
                <w:rFonts w:ascii="Sylfaen" w:hAnsi="Sylfaen"/>
              </w:rPr>
              <w:t>И</w:t>
            </w:r>
            <w:r w:rsidRPr="003F51F7">
              <w:rPr>
                <w:rFonts w:ascii="Sylfaen" w:hAnsi="Sylfaen"/>
              </w:rPr>
              <w:t>.</w:t>
            </w:r>
            <w:r>
              <w:rPr>
                <w:rFonts w:ascii="Sylfaen" w:hAnsi="Sylfaen"/>
              </w:rPr>
              <w:t xml:space="preserve"> В</w:t>
            </w:r>
            <w:r w:rsidRPr="003F51F7">
              <w:rPr>
                <w:rFonts w:ascii="Sylfaen" w:hAnsi="Sylfaen"/>
              </w:rPr>
              <w:t>.</w:t>
            </w:r>
            <w:r>
              <w:rPr>
                <w:rFonts w:ascii="Sylfaen" w:hAnsi="Sylfaen"/>
              </w:rPr>
              <w:t xml:space="preserve"> Никитушкина</w:t>
            </w:r>
            <w:r w:rsidRPr="003F51F7">
              <w:rPr>
                <w:rFonts w:ascii="Sylfaen" w:hAnsi="Sylfaen"/>
              </w:rPr>
              <w:t>,</w:t>
            </w:r>
            <w:r>
              <w:rPr>
                <w:rFonts w:ascii="Sylfaen" w:hAnsi="Sylfaen"/>
              </w:rPr>
              <w:t xml:space="preserve"> С</w:t>
            </w:r>
            <w:r w:rsidRPr="003F51F7">
              <w:rPr>
                <w:rFonts w:ascii="Sylfaen" w:hAnsi="Sylfaen"/>
              </w:rPr>
              <w:t>.</w:t>
            </w:r>
            <w:r>
              <w:rPr>
                <w:rFonts w:ascii="Sylfaen" w:hAnsi="Sylfaen"/>
              </w:rPr>
              <w:t xml:space="preserve"> Г</w:t>
            </w:r>
            <w:r w:rsidRPr="003F51F7">
              <w:rPr>
                <w:rFonts w:ascii="Sylfaen" w:hAnsi="Sylfaen"/>
              </w:rPr>
              <w:t>.</w:t>
            </w:r>
            <w:r>
              <w:rPr>
                <w:rFonts w:ascii="Sylfaen" w:hAnsi="Sylfaen"/>
              </w:rPr>
              <w:t xml:space="preserve"> Макарова</w:t>
            </w:r>
            <w:r w:rsidRPr="003F51F7">
              <w:rPr>
                <w:rFonts w:ascii="Sylfaen" w:hAnsi="Sylfaen"/>
              </w:rPr>
              <w:t>,</w:t>
            </w:r>
            <w:r>
              <w:rPr>
                <w:rFonts w:ascii="Sylfaen" w:hAnsi="Sylfaen"/>
              </w:rPr>
              <w:t xml:space="preserve"> С</w:t>
            </w:r>
            <w:r w:rsidRPr="003F51F7">
              <w:rPr>
                <w:rFonts w:ascii="Sylfaen" w:hAnsi="Sylfaen"/>
              </w:rPr>
              <w:t>.</w:t>
            </w:r>
            <w:r>
              <w:rPr>
                <w:rFonts w:ascii="Sylfaen" w:hAnsi="Sylfaen"/>
              </w:rPr>
              <w:t xml:space="preserve"> С</w:t>
            </w:r>
            <w:r w:rsidRPr="003F51F7">
              <w:rPr>
                <w:rFonts w:ascii="Sylfaen" w:hAnsi="Sylfaen"/>
              </w:rPr>
              <w:t>.</w:t>
            </w:r>
            <w:r>
              <w:rPr>
                <w:rFonts w:ascii="Sylfaen" w:hAnsi="Sylfaen"/>
              </w:rPr>
              <w:t xml:space="preserve"> Струников</w:t>
            </w:r>
            <w:r w:rsidRPr="003F51F7">
              <w:rPr>
                <w:rFonts w:ascii="Sylfaen" w:hAnsi="Sylfaen"/>
              </w:rPr>
              <w:t>,</w:t>
            </w:r>
            <w:r>
              <w:rPr>
                <w:rFonts w:ascii="Sylfaen" w:hAnsi="Sylfaen"/>
              </w:rPr>
              <w:t xml:space="preserve"> </w:t>
            </w:r>
            <w:r w:rsidRPr="003F51F7">
              <w:rPr>
                <w:rFonts w:ascii="Sylfaen" w:hAnsi="Sylfaen"/>
              </w:rPr>
              <w:t>“</w:t>
            </w:r>
            <w:r>
              <w:rPr>
                <w:rFonts w:ascii="Sylfaen" w:hAnsi="Sylfaen"/>
              </w:rPr>
              <w:t>Корпоративные финансы</w:t>
            </w:r>
            <w:r w:rsidRPr="003F51F7">
              <w:rPr>
                <w:rFonts w:ascii="Sylfaen" w:hAnsi="Sylfaen"/>
              </w:rPr>
              <w:t>”</w:t>
            </w:r>
            <w:r>
              <w:rPr>
                <w:rFonts w:ascii="Sylfaen" w:hAnsi="Sylfaen"/>
              </w:rPr>
              <w:t xml:space="preserve"> (уч пособие)</w:t>
            </w:r>
            <w:r w:rsidRPr="003F51F7">
              <w:rPr>
                <w:rFonts w:ascii="Sylfaen" w:hAnsi="Sylfaen"/>
              </w:rPr>
              <w:t>.</w:t>
            </w:r>
            <w:r>
              <w:rPr>
                <w:rFonts w:ascii="Sylfaen" w:hAnsi="Sylfaen"/>
              </w:rPr>
              <w:t xml:space="preserve"> М</w:t>
            </w:r>
            <w:r w:rsidRPr="006E7E0B">
              <w:rPr>
                <w:rFonts w:ascii="Sylfaen" w:hAnsi="Sylfaen"/>
              </w:rPr>
              <w:t>.</w:t>
            </w:r>
            <w:r>
              <w:rPr>
                <w:rFonts w:ascii="Sylfaen" w:hAnsi="Sylfaen"/>
              </w:rPr>
              <w:t xml:space="preserve"> 2009</w:t>
            </w:r>
            <w:r w:rsidRPr="006E7E0B">
              <w:rPr>
                <w:rFonts w:ascii="Sylfaen" w:hAnsi="Sylfaen"/>
              </w:rPr>
              <w:t>.</w:t>
            </w:r>
            <w:r w:rsidRPr="009B1FF4">
              <w:rPr>
                <w:rFonts w:ascii="Sylfaen" w:hAnsi="Sylfaen"/>
              </w:rPr>
              <w:t xml:space="preserve"> Ст</w:t>
            </w:r>
            <w:r w:rsidRPr="006E7E0B">
              <w:rPr>
                <w:rFonts w:ascii="Sylfaen" w:hAnsi="Sylfaen"/>
              </w:rPr>
              <w:t>.486-532</w:t>
            </w:r>
          </w:p>
          <w:p w:rsidR="00596EB5" w:rsidRPr="009B1FF4" w:rsidRDefault="00596EB5" w:rsidP="00FA50D4">
            <w:pPr>
              <w:rPr>
                <w:rFonts w:ascii="Sylfaen" w:hAnsi="Sylfaen"/>
              </w:rPr>
            </w:pPr>
            <w:r w:rsidRPr="009B1FF4">
              <w:rPr>
                <w:rFonts w:ascii="Sylfaen" w:hAnsi="Sylfaen"/>
              </w:rPr>
              <w:t>Основы Корпоративного Управления.  Орехов С. А. Селезнёв В. А.</w:t>
            </w:r>
            <w:r w:rsidRPr="009B1FF4">
              <w:rPr>
                <w:rFonts w:ascii="Sylfaen" w:hAnsi="Sylfaen"/>
              </w:rPr>
              <w:br/>
              <w:t>Издательство ООО –Маркет ДС Корпореишн-_М. 2006 г. Ст.255-265.</w:t>
            </w:r>
          </w:p>
        </w:tc>
        <w:tc>
          <w:tcPr>
            <w:tcW w:w="764" w:type="dxa"/>
            <w:vMerge/>
          </w:tcPr>
          <w:p w:rsidR="00596EB5" w:rsidRPr="009B1FF4" w:rsidRDefault="00596EB5" w:rsidP="00FA50D4"/>
        </w:tc>
        <w:tc>
          <w:tcPr>
            <w:tcW w:w="530" w:type="dxa"/>
            <w:vMerge/>
            <w:tcBorders>
              <w:bottom w:val="nil"/>
              <w:right w:val="nil"/>
            </w:tcBorders>
          </w:tcPr>
          <w:p w:rsidR="00596EB5" w:rsidRPr="009B1FF4" w:rsidRDefault="00596EB5" w:rsidP="00FA50D4"/>
        </w:tc>
      </w:tr>
      <w:tr w:rsidR="00596EB5" w:rsidRPr="009B1FF4" w:rsidTr="009B1FF4">
        <w:trPr>
          <w:trHeight w:val="736"/>
        </w:trPr>
        <w:tc>
          <w:tcPr>
            <w:tcW w:w="941" w:type="dxa"/>
            <w:vMerge w:val="restart"/>
            <w:tcBorders>
              <w:top w:val="nil"/>
            </w:tcBorders>
          </w:tcPr>
          <w:p w:rsidR="00596EB5" w:rsidRPr="00596EB5" w:rsidRDefault="00596EB5" w:rsidP="00FA50D4">
            <w:pPr>
              <w:rPr>
                <w:rFonts w:ascii="Sylfaen" w:hAnsi="Sylfaen"/>
              </w:rPr>
            </w:pPr>
            <w:r>
              <w:rPr>
                <w:rFonts w:ascii="Sylfaen" w:hAnsi="Sylfaen"/>
              </w:rPr>
              <w:lastRenderedPageBreak/>
              <w:t>10</w:t>
            </w:r>
          </w:p>
        </w:tc>
        <w:tc>
          <w:tcPr>
            <w:tcW w:w="3056" w:type="dxa"/>
            <w:tcBorders>
              <w:top w:val="nil"/>
            </w:tcBorders>
          </w:tcPr>
          <w:p w:rsidR="00596EB5" w:rsidRPr="009B1FF4" w:rsidRDefault="00596EB5" w:rsidP="00FA50D4">
            <w:pPr>
              <w:rPr>
                <w:rFonts w:ascii="Sylfaen" w:hAnsi="Sylfaen"/>
              </w:rPr>
            </w:pPr>
            <w:r w:rsidRPr="009B1FF4">
              <w:rPr>
                <w:rFonts w:ascii="Sylfaen" w:hAnsi="Sylfaen"/>
              </w:rPr>
              <w:t>Тема 8. Финансовый анализ,  планирование и их инструментарии- анализ финансового отчёта.</w:t>
            </w:r>
          </w:p>
          <w:p w:rsidR="00596EB5" w:rsidRPr="009B1FF4" w:rsidRDefault="00596EB5" w:rsidP="00FA50D4">
            <w:pPr>
              <w:rPr>
                <w:rFonts w:ascii="Sylfaen" w:hAnsi="Sylfaen"/>
              </w:rPr>
            </w:pPr>
          </w:p>
          <w:p w:rsidR="00596EB5" w:rsidRPr="009B1FF4" w:rsidRDefault="00596EB5" w:rsidP="00FA50D4">
            <w:pPr>
              <w:rPr>
                <w:rFonts w:ascii="Sylfaen" w:hAnsi="Sylfaen"/>
              </w:rPr>
            </w:pPr>
          </w:p>
        </w:tc>
        <w:tc>
          <w:tcPr>
            <w:tcW w:w="4385" w:type="dxa"/>
            <w:tcBorders>
              <w:top w:val="nil"/>
            </w:tcBorders>
          </w:tcPr>
          <w:p w:rsidR="00596EB5" w:rsidRPr="009B1FF4" w:rsidRDefault="00596EB5" w:rsidP="009B1FF4">
            <w:pPr>
              <w:rPr>
                <w:rFonts w:ascii="Sylfaen" w:hAnsi="Sylfaen"/>
              </w:rPr>
            </w:pPr>
            <w:r w:rsidRPr="009B1FF4">
              <w:rPr>
                <w:rFonts w:ascii="Sylfaen" w:hAnsi="Sylfaen"/>
                <w:b/>
                <w:bCs/>
              </w:rPr>
              <w:t>Лекция</w:t>
            </w:r>
            <w:r w:rsidRPr="009B1FF4">
              <w:rPr>
                <w:rFonts w:ascii="Sylfaen" w:hAnsi="Sylfaen"/>
              </w:rPr>
              <w:t>-</w:t>
            </w:r>
            <w:r w:rsidRPr="009B1FF4">
              <w:rPr>
                <w:rFonts w:ascii="Sylfaen" w:hAnsi="Sylfaen"/>
                <w:b/>
                <w:bCs/>
              </w:rPr>
              <w:t>Баланс</w:t>
            </w:r>
            <w:r w:rsidRPr="009B1FF4">
              <w:rPr>
                <w:rFonts w:ascii="Sylfaen" w:hAnsi="Sylfaen"/>
              </w:rPr>
              <w:t xml:space="preserve"> доходов;</w:t>
            </w:r>
          </w:p>
          <w:p w:rsidR="00596EB5" w:rsidRPr="009B1FF4" w:rsidRDefault="00596EB5" w:rsidP="009B1FF4">
            <w:pPr>
              <w:rPr>
                <w:rFonts w:ascii="Sylfaen" w:hAnsi="Sylfaen"/>
              </w:rPr>
            </w:pPr>
            <w:r w:rsidRPr="009B1FF4">
              <w:rPr>
                <w:rFonts w:ascii="Sylfaen" w:hAnsi="Sylfaen"/>
              </w:rPr>
              <w:t>-Коэффициент активности;</w:t>
            </w:r>
          </w:p>
          <w:p w:rsidR="00596EB5" w:rsidRPr="009B1FF4" w:rsidRDefault="00596EB5" w:rsidP="009B1FF4">
            <w:pPr>
              <w:rPr>
                <w:rFonts w:ascii="Sylfaen" w:hAnsi="Sylfaen"/>
              </w:rPr>
            </w:pPr>
            <w:r w:rsidRPr="009B1FF4">
              <w:rPr>
                <w:rFonts w:ascii="Sylfaen" w:hAnsi="Sylfaen"/>
              </w:rPr>
              <w:t>-Коэффициент доходности;</w:t>
            </w:r>
            <w:r w:rsidRPr="009B1FF4">
              <w:rPr>
                <w:rFonts w:ascii="Sylfaen" w:hAnsi="Sylfaen"/>
              </w:rPr>
              <w:br/>
              <w:t>-Анализ тенденциозности;</w:t>
            </w:r>
            <w:r w:rsidRPr="009B1FF4">
              <w:rPr>
                <w:rFonts w:ascii="Sylfaen" w:hAnsi="Sylfaen"/>
              </w:rPr>
              <w:br/>
              <w:t>-Структурный анализ;</w:t>
            </w:r>
            <w:r w:rsidRPr="009B1FF4">
              <w:rPr>
                <w:rFonts w:ascii="Sylfaen" w:hAnsi="Sylfaen"/>
              </w:rPr>
              <w:br/>
              <w:t>-Индексный анализ.</w:t>
            </w:r>
          </w:p>
        </w:tc>
        <w:tc>
          <w:tcPr>
            <w:tcW w:w="764" w:type="dxa"/>
            <w:tcBorders>
              <w:top w:val="nil"/>
            </w:tcBorders>
          </w:tcPr>
          <w:p w:rsidR="00596EB5" w:rsidRPr="009B1FF4" w:rsidRDefault="00596EB5" w:rsidP="00FA50D4"/>
          <w:p w:rsidR="00596EB5" w:rsidRPr="009B1FF4" w:rsidRDefault="00596EB5" w:rsidP="00FA50D4"/>
          <w:p w:rsidR="00596EB5" w:rsidRPr="009B1FF4" w:rsidRDefault="00596EB5" w:rsidP="00FA50D4">
            <w:r>
              <w:t>4</w:t>
            </w:r>
          </w:p>
        </w:tc>
        <w:tc>
          <w:tcPr>
            <w:tcW w:w="530" w:type="dxa"/>
            <w:vMerge w:val="restart"/>
            <w:tcBorders>
              <w:top w:val="nil"/>
              <w:bottom w:val="nil"/>
              <w:right w:val="nil"/>
            </w:tcBorders>
          </w:tcPr>
          <w:p w:rsidR="00596EB5" w:rsidRPr="009B1FF4" w:rsidRDefault="00596EB5" w:rsidP="00FA50D4"/>
        </w:tc>
      </w:tr>
      <w:tr w:rsidR="00596EB5" w:rsidRPr="009B1FF4" w:rsidTr="009B1FF4">
        <w:trPr>
          <w:trHeight w:val="2226"/>
        </w:trPr>
        <w:tc>
          <w:tcPr>
            <w:tcW w:w="941" w:type="dxa"/>
            <w:vMerge/>
            <w:tcBorders>
              <w:top w:val="nil"/>
            </w:tcBorders>
          </w:tcPr>
          <w:p w:rsidR="00596EB5" w:rsidRPr="009B1FF4" w:rsidRDefault="00596EB5" w:rsidP="00FA50D4">
            <w:pPr>
              <w:rPr>
                <w:rFonts w:ascii="Sylfaen" w:hAnsi="Sylfaen"/>
                <w:lang w:val="ka-GE"/>
              </w:rPr>
            </w:pPr>
          </w:p>
        </w:tc>
        <w:tc>
          <w:tcPr>
            <w:tcW w:w="3056" w:type="dxa"/>
          </w:tcPr>
          <w:p w:rsidR="00596EB5" w:rsidRPr="009B1FF4" w:rsidRDefault="00596EB5" w:rsidP="00FA50D4">
            <w:pPr>
              <w:rPr>
                <w:rFonts w:ascii="Sylfaen" w:hAnsi="Sylfaen"/>
              </w:rPr>
            </w:pPr>
          </w:p>
          <w:p w:rsidR="00596EB5" w:rsidRPr="009B1FF4" w:rsidRDefault="00596EB5" w:rsidP="00FA50D4">
            <w:pPr>
              <w:rPr>
                <w:rFonts w:ascii="Sylfaen" w:hAnsi="Sylfaen"/>
              </w:rPr>
            </w:pPr>
          </w:p>
          <w:p w:rsidR="00596EB5" w:rsidRPr="009B1FF4" w:rsidRDefault="00596EB5" w:rsidP="00FA50D4">
            <w:pPr>
              <w:rPr>
                <w:rFonts w:ascii="Sylfaen" w:hAnsi="Sylfaen"/>
              </w:rPr>
            </w:pPr>
          </w:p>
          <w:p w:rsidR="00596EB5" w:rsidRPr="009B1FF4" w:rsidRDefault="00596EB5" w:rsidP="00FA50D4">
            <w:pPr>
              <w:rPr>
                <w:rFonts w:ascii="Sylfaen" w:hAnsi="Sylfaen"/>
              </w:rPr>
            </w:pPr>
          </w:p>
          <w:p w:rsidR="00596EB5" w:rsidRPr="009B1FF4" w:rsidRDefault="00596EB5" w:rsidP="00FA50D4">
            <w:pPr>
              <w:rPr>
                <w:rFonts w:ascii="Sylfaen" w:hAnsi="Sylfaen"/>
              </w:rPr>
            </w:pPr>
          </w:p>
          <w:p w:rsidR="00596EB5" w:rsidRPr="009B1FF4" w:rsidRDefault="00596EB5" w:rsidP="00FA50D4">
            <w:pPr>
              <w:rPr>
                <w:rFonts w:ascii="Sylfaen" w:hAnsi="Sylfaen"/>
                <w:lang w:val="en-US"/>
              </w:rPr>
            </w:pPr>
          </w:p>
        </w:tc>
        <w:tc>
          <w:tcPr>
            <w:tcW w:w="4385" w:type="dxa"/>
          </w:tcPr>
          <w:p w:rsidR="00596EB5" w:rsidRPr="006E7E0B" w:rsidRDefault="00596EB5" w:rsidP="003F51F7">
            <w:pPr>
              <w:rPr>
                <w:rFonts w:ascii="Sylfaen" w:hAnsi="Sylfaen"/>
              </w:rPr>
            </w:pPr>
            <w:r w:rsidRPr="009B1FF4">
              <w:rPr>
                <w:rFonts w:ascii="Sylfaen" w:hAnsi="Sylfaen"/>
                <w:b/>
                <w:bCs/>
              </w:rPr>
              <w:t>Работа в группе</w:t>
            </w:r>
            <w:r w:rsidRPr="009B1FF4">
              <w:rPr>
                <w:rFonts w:ascii="Sylfaen" w:hAnsi="Sylfaen"/>
              </w:rPr>
              <w:t>. Статьи финансовой отчётности.</w:t>
            </w:r>
            <w:r w:rsidRPr="009B1FF4">
              <w:rPr>
                <w:rFonts w:ascii="Sylfaen" w:hAnsi="Sylfaen"/>
              </w:rPr>
              <w:br/>
              <w:t>-Упражнения.</w:t>
            </w:r>
            <w:r w:rsidRPr="009B1FF4">
              <w:rPr>
                <w:rFonts w:ascii="Sylfaen" w:hAnsi="Sylfaen"/>
              </w:rPr>
              <w:br/>
            </w:r>
            <w:r w:rsidRPr="009B1FF4">
              <w:rPr>
                <w:rFonts w:ascii="Sylfaen" w:hAnsi="Sylfaen"/>
                <w:b/>
                <w:bCs/>
              </w:rPr>
              <w:t>Лит</w:t>
            </w:r>
            <w:r w:rsidRPr="009B1FF4">
              <w:rPr>
                <w:rFonts w:ascii="Sylfaen" w:hAnsi="Sylfaen"/>
              </w:rPr>
              <w:t xml:space="preserve">. </w:t>
            </w:r>
            <w:r>
              <w:rPr>
                <w:rFonts w:ascii="Sylfaen" w:hAnsi="Sylfaen"/>
              </w:rPr>
              <w:t>И</w:t>
            </w:r>
            <w:r w:rsidRPr="003F51F7">
              <w:rPr>
                <w:rFonts w:ascii="Sylfaen" w:hAnsi="Sylfaen"/>
              </w:rPr>
              <w:t>.</w:t>
            </w:r>
            <w:r>
              <w:rPr>
                <w:rFonts w:ascii="Sylfaen" w:hAnsi="Sylfaen"/>
              </w:rPr>
              <w:t xml:space="preserve"> В</w:t>
            </w:r>
            <w:r w:rsidRPr="003F51F7">
              <w:rPr>
                <w:rFonts w:ascii="Sylfaen" w:hAnsi="Sylfaen"/>
              </w:rPr>
              <w:t>.</w:t>
            </w:r>
            <w:r>
              <w:rPr>
                <w:rFonts w:ascii="Sylfaen" w:hAnsi="Sylfaen"/>
              </w:rPr>
              <w:t xml:space="preserve"> Никитушкина</w:t>
            </w:r>
            <w:r w:rsidRPr="003F51F7">
              <w:rPr>
                <w:rFonts w:ascii="Sylfaen" w:hAnsi="Sylfaen"/>
              </w:rPr>
              <w:t>,</w:t>
            </w:r>
            <w:r>
              <w:rPr>
                <w:rFonts w:ascii="Sylfaen" w:hAnsi="Sylfaen"/>
              </w:rPr>
              <w:t xml:space="preserve"> С</w:t>
            </w:r>
            <w:r w:rsidRPr="003F51F7">
              <w:rPr>
                <w:rFonts w:ascii="Sylfaen" w:hAnsi="Sylfaen"/>
              </w:rPr>
              <w:t>.</w:t>
            </w:r>
            <w:r>
              <w:rPr>
                <w:rFonts w:ascii="Sylfaen" w:hAnsi="Sylfaen"/>
              </w:rPr>
              <w:t xml:space="preserve"> Г</w:t>
            </w:r>
            <w:r w:rsidRPr="003F51F7">
              <w:rPr>
                <w:rFonts w:ascii="Sylfaen" w:hAnsi="Sylfaen"/>
              </w:rPr>
              <w:t>.</w:t>
            </w:r>
            <w:r>
              <w:rPr>
                <w:rFonts w:ascii="Sylfaen" w:hAnsi="Sylfaen"/>
              </w:rPr>
              <w:t xml:space="preserve"> Макарова</w:t>
            </w:r>
            <w:r w:rsidRPr="003F51F7">
              <w:rPr>
                <w:rFonts w:ascii="Sylfaen" w:hAnsi="Sylfaen"/>
              </w:rPr>
              <w:t>,</w:t>
            </w:r>
            <w:r>
              <w:rPr>
                <w:rFonts w:ascii="Sylfaen" w:hAnsi="Sylfaen"/>
              </w:rPr>
              <w:t xml:space="preserve"> С</w:t>
            </w:r>
            <w:r w:rsidRPr="003F51F7">
              <w:rPr>
                <w:rFonts w:ascii="Sylfaen" w:hAnsi="Sylfaen"/>
              </w:rPr>
              <w:t>.</w:t>
            </w:r>
            <w:r>
              <w:rPr>
                <w:rFonts w:ascii="Sylfaen" w:hAnsi="Sylfaen"/>
              </w:rPr>
              <w:t xml:space="preserve"> С</w:t>
            </w:r>
            <w:r w:rsidRPr="003F51F7">
              <w:rPr>
                <w:rFonts w:ascii="Sylfaen" w:hAnsi="Sylfaen"/>
              </w:rPr>
              <w:t>.</w:t>
            </w:r>
            <w:r>
              <w:rPr>
                <w:rFonts w:ascii="Sylfaen" w:hAnsi="Sylfaen"/>
              </w:rPr>
              <w:t xml:space="preserve"> Струников</w:t>
            </w:r>
            <w:r w:rsidRPr="003F51F7">
              <w:rPr>
                <w:rFonts w:ascii="Sylfaen" w:hAnsi="Sylfaen"/>
              </w:rPr>
              <w:t>,</w:t>
            </w:r>
            <w:r>
              <w:rPr>
                <w:rFonts w:ascii="Sylfaen" w:hAnsi="Sylfaen"/>
              </w:rPr>
              <w:t xml:space="preserve"> </w:t>
            </w:r>
            <w:r w:rsidRPr="003F51F7">
              <w:rPr>
                <w:rFonts w:ascii="Sylfaen" w:hAnsi="Sylfaen"/>
              </w:rPr>
              <w:t>“</w:t>
            </w:r>
            <w:r>
              <w:rPr>
                <w:rFonts w:ascii="Sylfaen" w:hAnsi="Sylfaen"/>
              </w:rPr>
              <w:t>Корпоративные финансы</w:t>
            </w:r>
            <w:r w:rsidRPr="003F51F7">
              <w:rPr>
                <w:rFonts w:ascii="Sylfaen" w:hAnsi="Sylfaen"/>
              </w:rPr>
              <w:t>”</w:t>
            </w:r>
            <w:r>
              <w:rPr>
                <w:rFonts w:ascii="Sylfaen" w:hAnsi="Sylfaen"/>
              </w:rPr>
              <w:t xml:space="preserve"> (уч пособие)</w:t>
            </w:r>
            <w:r w:rsidRPr="003F51F7">
              <w:rPr>
                <w:rFonts w:ascii="Sylfaen" w:hAnsi="Sylfaen"/>
              </w:rPr>
              <w:t>.</w:t>
            </w:r>
            <w:r>
              <w:rPr>
                <w:rFonts w:ascii="Sylfaen" w:hAnsi="Sylfaen"/>
              </w:rPr>
              <w:t xml:space="preserve"> М</w:t>
            </w:r>
            <w:r w:rsidRPr="006E7E0B">
              <w:rPr>
                <w:rFonts w:ascii="Sylfaen" w:hAnsi="Sylfaen"/>
              </w:rPr>
              <w:t>.</w:t>
            </w:r>
            <w:r>
              <w:rPr>
                <w:rFonts w:ascii="Sylfaen" w:hAnsi="Sylfaen"/>
              </w:rPr>
              <w:t xml:space="preserve"> 2009</w:t>
            </w:r>
            <w:r w:rsidRPr="006E7E0B">
              <w:rPr>
                <w:rFonts w:ascii="Sylfaen" w:hAnsi="Sylfaen"/>
              </w:rPr>
              <w:t>.</w:t>
            </w:r>
            <w:r w:rsidRPr="009B1FF4">
              <w:rPr>
                <w:rFonts w:ascii="Sylfaen" w:hAnsi="Sylfaen"/>
              </w:rPr>
              <w:t xml:space="preserve"> Ст</w:t>
            </w:r>
            <w:r w:rsidRPr="006E7E0B">
              <w:rPr>
                <w:rFonts w:ascii="Sylfaen" w:hAnsi="Sylfaen"/>
              </w:rPr>
              <w:t>.532-546</w:t>
            </w:r>
          </w:p>
          <w:p w:rsidR="00596EB5" w:rsidRPr="009B1FF4" w:rsidRDefault="00596EB5" w:rsidP="00C33A51">
            <w:pPr>
              <w:rPr>
                <w:rFonts w:ascii="Sylfaen" w:hAnsi="Sylfaen"/>
              </w:rPr>
            </w:pPr>
            <w:r w:rsidRPr="009B1FF4">
              <w:rPr>
                <w:rFonts w:ascii="Sylfaen" w:hAnsi="Sylfaen"/>
              </w:rPr>
              <w:t>Основы Корпоративного Управления.  Орехов С. А. Селезнёв В. А.</w:t>
            </w:r>
            <w:r w:rsidRPr="009B1FF4">
              <w:rPr>
                <w:rFonts w:ascii="Sylfaen" w:hAnsi="Sylfaen"/>
              </w:rPr>
              <w:br/>
              <w:t>Издательство ООО –Маркет ДС Корпореишн-_М. 2006 г. Ст.265-274.</w:t>
            </w:r>
          </w:p>
        </w:tc>
        <w:tc>
          <w:tcPr>
            <w:tcW w:w="764" w:type="dxa"/>
          </w:tcPr>
          <w:p w:rsidR="00596EB5" w:rsidRPr="009B1FF4" w:rsidRDefault="00596EB5" w:rsidP="00FA50D4"/>
          <w:p w:rsidR="00596EB5" w:rsidRPr="009B1FF4" w:rsidRDefault="00596EB5" w:rsidP="00FA50D4"/>
          <w:p w:rsidR="00596EB5" w:rsidRPr="009B1FF4" w:rsidRDefault="00596EB5" w:rsidP="00FA50D4">
            <w:r>
              <w:t>2</w:t>
            </w:r>
          </w:p>
        </w:tc>
        <w:tc>
          <w:tcPr>
            <w:tcW w:w="530" w:type="dxa"/>
            <w:vMerge/>
            <w:tcBorders>
              <w:top w:val="nil"/>
              <w:bottom w:val="nil"/>
              <w:right w:val="nil"/>
            </w:tcBorders>
          </w:tcPr>
          <w:p w:rsidR="00596EB5" w:rsidRPr="009B1FF4" w:rsidRDefault="00596EB5" w:rsidP="00FA50D4"/>
        </w:tc>
      </w:tr>
      <w:tr w:rsidR="00596EB5" w:rsidRPr="009B1FF4" w:rsidTr="009B1FF4">
        <w:trPr>
          <w:trHeight w:val="1827"/>
        </w:trPr>
        <w:tc>
          <w:tcPr>
            <w:tcW w:w="941" w:type="dxa"/>
            <w:vMerge w:val="restart"/>
            <w:tcBorders>
              <w:top w:val="nil"/>
            </w:tcBorders>
          </w:tcPr>
          <w:p w:rsidR="00596EB5" w:rsidRPr="00596EB5" w:rsidRDefault="00596EB5" w:rsidP="00FA50D4">
            <w:pPr>
              <w:rPr>
                <w:rFonts w:ascii="Sylfaen" w:hAnsi="Sylfaen"/>
              </w:rPr>
            </w:pPr>
            <w:r w:rsidRPr="009B1FF4">
              <w:rPr>
                <w:rFonts w:ascii="Sylfaen" w:hAnsi="Sylfaen"/>
                <w:lang w:val="ka-GE"/>
              </w:rPr>
              <w:t>1</w:t>
            </w:r>
            <w:r>
              <w:rPr>
                <w:rFonts w:ascii="Sylfaen" w:hAnsi="Sylfaen"/>
              </w:rPr>
              <w:t>1</w:t>
            </w:r>
          </w:p>
        </w:tc>
        <w:tc>
          <w:tcPr>
            <w:tcW w:w="3056" w:type="dxa"/>
            <w:tcBorders>
              <w:top w:val="nil"/>
            </w:tcBorders>
          </w:tcPr>
          <w:p w:rsidR="00596EB5" w:rsidRPr="009B1FF4" w:rsidRDefault="00596EB5" w:rsidP="00FA50D4">
            <w:pPr>
              <w:rPr>
                <w:rFonts w:ascii="Sylfaen" w:hAnsi="Sylfaen"/>
              </w:rPr>
            </w:pPr>
            <w:r w:rsidRPr="009B1FF4">
              <w:rPr>
                <w:rFonts w:ascii="Sylfaen" w:hAnsi="Sylfaen"/>
              </w:rPr>
              <w:t>Тема 9. Инвестирование  в капитальные активы-методы бюджетирования капитальных вложении и оценка денежных потоков.</w:t>
            </w:r>
          </w:p>
        </w:tc>
        <w:tc>
          <w:tcPr>
            <w:tcW w:w="4385" w:type="dxa"/>
            <w:tcBorders>
              <w:top w:val="nil"/>
            </w:tcBorders>
          </w:tcPr>
          <w:p w:rsidR="00596EB5" w:rsidRPr="009B1FF4" w:rsidRDefault="00596EB5" w:rsidP="00FA50D4">
            <w:pPr>
              <w:rPr>
                <w:rFonts w:ascii="Sylfaen" w:hAnsi="Sylfaen"/>
              </w:rPr>
            </w:pPr>
            <w:r w:rsidRPr="009B1FF4">
              <w:rPr>
                <w:rFonts w:ascii="Sylfaen" w:hAnsi="Sylfaen"/>
                <w:b/>
                <w:bCs/>
              </w:rPr>
              <w:t>Лекция-</w:t>
            </w:r>
            <w:r w:rsidRPr="009B1FF4">
              <w:rPr>
                <w:rFonts w:ascii="Sylfaen" w:hAnsi="Sylfaen"/>
              </w:rPr>
              <w:t>процесс бюджетирования капитальных активов;</w:t>
            </w:r>
            <w:r w:rsidRPr="009B1FF4">
              <w:rPr>
                <w:rFonts w:ascii="Sylfaen" w:hAnsi="Sylfaen"/>
              </w:rPr>
              <w:br/>
              <w:t>-Определение предложении по инвестиционным проектам;</w:t>
            </w:r>
          </w:p>
          <w:p w:rsidR="00596EB5" w:rsidRPr="009B1FF4" w:rsidRDefault="00596EB5" w:rsidP="00FA50D4">
            <w:pPr>
              <w:rPr>
                <w:rFonts w:ascii="Sylfaen" w:hAnsi="Sylfaen"/>
              </w:rPr>
            </w:pPr>
            <w:r w:rsidRPr="009B1FF4">
              <w:rPr>
                <w:rFonts w:ascii="Sylfaen" w:hAnsi="Sylfaen"/>
              </w:rPr>
              <w:t>-оценки проектов- а) после налогообложения,</w:t>
            </w:r>
          </w:p>
          <w:p w:rsidR="00596EB5" w:rsidRPr="009B1FF4" w:rsidRDefault="00596EB5" w:rsidP="00FA50D4">
            <w:pPr>
              <w:rPr>
                <w:rFonts w:ascii="Sylfaen" w:hAnsi="Sylfaen"/>
              </w:rPr>
            </w:pPr>
            <w:r w:rsidRPr="009B1FF4">
              <w:rPr>
                <w:rFonts w:ascii="Sylfaen" w:hAnsi="Sylfaen"/>
              </w:rPr>
              <w:t xml:space="preserve"> б) постоянные операционные денежные потоки;</w:t>
            </w:r>
            <w:r w:rsidRPr="009B1FF4">
              <w:rPr>
                <w:rFonts w:ascii="Sylfaen" w:hAnsi="Sylfaen"/>
              </w:rPr>
              <w:br/>
              <w:t>-Контроль денежных потоков;</w:t>
            </w:r>
            <w:r w:rsidRPr="009B1FF4">
              <w:rPr>
                <w:rFonts w:ascii="Sylfaen" w:hAnsi="Sylfaen"/>
              </w:rPr>
              <w:br/>
              <w:t>--Исчисление постоянных денежных потоков;</w:t>
            </w:r>
          </w:p>
          <w:p w:rsidR="00596EB5" w:rsidRPr="009B1FF4" w:rsidRDefault="00596EB5" w:rsidP="00FA50D4">
            <w:pPr>
              <w:rPr>
                <w:rFonts w:ascii="Sylfaen" w:hAnsi="Sylfaen"/>
              </w:rPr>
            </w:pPr>
            <w:r w:rsidRPr="009B1FF4">
              <w:rPr>
                <w:rFonts w:ascii="Sylfaen" w:hAnsi="Sylfaen"/>
              </w:rPr>
              <w:t>-Оценка и отбор проектов-альтернативные методы-период выкупа; чистая текущая стоимость; индекс доходности; ставка фондоотдачи.</w:t>
            </w:r>
          </w:p>
        </w:tc>
        <w:tc>
          <w:tcPr>
            <w:tcW w:w="764" w:type="dxa"/>
            <w:tcBorders>
              <w:top w:val="nil"/>
            </w:tcBorders>
          </w:tcPr>
          <w:p w:rsidR="00596EB5" w:rsidRPr="009B1FF4" w:rsidRDefault="00596EB5" w:rsidP="00FA50D4"/>
          <w:p w:rsidR="00596EB5" w:rsidRPr="009B1FF4" w:rsidRDefault="00596EB5" w:rsidP="00FA50D4"/>
          <w:p w:rsidR="00596EB5" w:rsidRPr="009B1FF4" w:rsidRDefault="00596EB5" w:rsidP="00FA50D4"/>
          <w:p w:rsidR="00596EB5" w:rsidRPr="009B1FF4" w:rsidRDefault="00596EB5" w:rsidP="00FA50D4">
            <w:r>
              <w:t>4</w:t>
            </w:r>
          </w:p>
        </w:tc>
        <w:tc>
          <w:tcPr>
            <w:tcW w:w="530" w:type="dxa"/>
            <w:vMerge/>
            <w:tcBorders>
              <w:top w:val="nil"/>
              <w:bottom w:val="nil"/>
              <w:right w:val="nil"/>
            </w:tcBorders>
          </w:tcPr>
          <w:p w:rsidR="00596EB5" w:rsidRPr="009B1FF4" w:rsidRDefault="00596EB5" w:rsidP="00FA50D4"/>
        </w:tc>
      </w:tr>
      <w:tr w:rsidR="00596EB5" w:rsidRPr="009B1FF4" w:rsidTr="009B1FF4">
        <w:trPr>
          <w:trHeight w:val="3391"/>
        </w:trPr>
        <w:tc>
          <w:tcPr>
            <w:tcW w:w="941" w:type="dxa"/>
            <w:vMerge/>
            <w:tcBorders>
              <w:top w:val="nil"/>
            </w:tcBorders>
          </w:tcPr>
          <w:p w:rsidR="00596EB5" w:rsidRPr="009B1FF4" w:rsidRDefault="00596EB5" w:rsidP="00FA50D4">
            <w:pPr>
              <w:rPr>
                <w:rFonts w:ascii="Sylfaen" w:hAnsi="Sylfaen"/>
                <w:lang w:val="ka-GE"/>
              </w:rPr>
            </w:pPr>
          </w:p>
        </w:tc>
        <w:tc>
          <w:tcPr>
            <w:tcW w:w="3056" w:type="dxa"/>
            <w:tcBorders>
              <w:top w:val="nil"/>
            </w:tcBorders>
          </w:tcPr>
          <w:p w:rsidR="00596EB5" w:rsidRDefault="00596EB5" w:rsidP="00FA50D4">
            <w:pPr>
              <w:rPr>
                <w:rFonts w:ascii="Sylfaen" w:hAnsi="Sylfaen"/>
              </w:rPr>
            </w:pPr>
          </w:p>
          <w:p w:rsidR="00596EB5" w:rsidRPr="009B1FF4" w:rsidRDefault="00596EB5" w:rsidP="009B1FF4">
            <w:pPr>
              <w:rPr>
                <w:rFonts w:ascii="Sylfaen" w:hAnsi="Sylfaen"/>
              </w:rPr>
            </w:pPr>
          </w:p>
          <w:p w:rsidR="00596EB5" w:rsidRPr="009B1FF4" w:rsidRDefault="00596EB5" w:rsidP="009B1FF4">
            <w:pPr>
              <w:rPr>
                <w:rFonts w:ascii="Sylfaen" w:hAnsi="Sylfaen"/>
              </w:rPr>
            </w:pPr>
          </w:p>
          <w:p w:rsidR="00596EB5" w:rsidRPr="009B1FF4" w:rsidRDefault="00596EB5" w:rsidP="009B1FF4">
            <w:pPr>
              <w:rPr>
                <w:rFonts w:ascii="Sylfaen" w:hAnsi="Sylfaen"/>
              </w:rPr>
            </w:pPr>
          </w:p>
          <w:p w:rsidR="00596EB5" w:rsidRPr="009B1FF4" w:rsidRDefault="00596EB5" w:rsidP="009B1FF4">
            <w:pPr>
              <w:rPr>
                <w:rFonts w:ascii="Sylfaen" w:hAnsi="Sylfaen"/>
              </w:rPr>
            </w:pPr>
          </w:p>
          <w:p w:rsidR="00596EB5" w:rsidRPr="009B1FF4" w:rsidRDefault="00596EB5" w:rsidP="009B1FF4">
            <w:pPr>
              <w:rPr>
                <w:rFonts w:ascii="Sylfaen" w:hAnsi="Sylfaen"/>
              </w:rPr>
            </w:pPr>
          </w:p>
          <w:p w:rsidR="00596EB5" w:rsidRPr="009B1FF4" w:rsidRDefault="00596EB5" w:rsidP="009B1FF4">
            <w:pPr>
              <w:rPr>
                <w:rFonts w:ascii="Sylfaen" w:hAnsi="Sylfaen"/>
              </w:rPr>
            </w:pPr>
          </w:p>
          <w:p w:rsidR="00596EB5" w:rsidRPr="009B1FF4" w:rsidRDefault="00596EB5" w:rsidP="009B1FF4">
            <w:pPr>
              <w:rPr>
                <w:rFonts w:ascii="Sylfaen" w:hAnsi="Sylfaen"/>
              </w:rPr>
            </w:pPr>
          </w:p>
          <w:p w:rsidR="00596EB5" w:rsidRPr="009B1FF4" w:rsidRDefault="00596EB5" w:rsidP="009B1FF4">
            <w:pPr>
              <w:rPr>
                <w:rFonts w:ascii="Sylfaen" w:hAnsi="Sylfaen"/>
              </w:rPr>
            </w:pPr>
          </w:p>
          <w:p w:rsidR="00596EB5" w:rsidRPr="009B1FF4" w:rsidRDefault="00596EB5" w:rsidP="009B1FF4">
            <w:pPr>
              <w:rPr>
                <w:rFonts w:ascii="Sylfaen" w:hAnsi="Sylfaen"/>
              </w:rPr>
            </w:pPr>
          </w:p>
          <w:p w:rsidR="00596EB5" w:rsidRPr="009B1FF4" w:rsidRDefault="00596EB5" w:rsidP="009B1FF4">
            <w:pPr>
              <w:rPr>
                <w:rFonts w:ascii="Sylfaen" w:hAnsi="Sylfaen"/>
                <w:lang w:val="en-US"/>
              </w:rPr>
            </w:pPr>
          </w:p>
        </w:tc>
        <w:tc>
          <w:tcPr>
            <w:tcW w:w="4385" w:type="dxa"/>
            <w:tcBorders>
              <w:top w:val="nil"/>
            </w:tcBorders>
          </w:tcPr>
          <w:p w:rsidR="00596EB5" w:rsidRPr="009B1FF4" w:rsidRDefault="00596EB5" w:rsidP="00FA50D4">
            <w:pPr>
              <w:rPr>
                <w:rFonts w:ascii="Sylfaen" w:hAnsi="Sylfaen"/>
              </w:rPr>
            </w:pPr>
            <w:r w:rsidRPr="009B1FF4">
              <w:rPr>
                <w:rFonts w:ascii="Sylfaen" w:hAnsi="Sylfaen"/>
                <w:b/>
                <w:bCs/>
              </w:rPr>
              <w:t>Работа в группе</w:t>
            </w:r>
            <w:r w:rsidRPr="009B1FF4">
              <w:rPr>
                <w:rFonts w:ascii="Sylfaen" w:hAnsi="Sylfaen"/>
              </w:rPr>
              <w:t>. Потенциальные трудности-независимые, самостоятельные проекты; проблемы рейтинга; нормирование капитала.</w:t>
            </w:r>
          </w:p>
          <w:p w:rsidR="00596EB5" w:rsidRPr="009B1FF4" w:rsidRDefault="00596EB5" w:rsidP="006D3A0E">
            <w:pPr>
              <w:rPr>
                <w:rFonts w:ascii="Sylfaen" w:hAnsi="Sylfaen"/>
              </w:rPr>
            </w:pPr>
            <w:r w:rsidRPr="009B1FF4">
              <w:rPr>
                <w:rFonts w:ascii="Sylfaen" w:hAnsi="Sylfaen"/>
              </w:rPr>
              <w:t xml:space="preserve">-Тесты;  </w:t>
            </w:r>
            <w:r w:rsidRPr="009B1FF4">
              <w:rPr>
                <w:rFonts w:ascii="Sylfaen" w:hAnsi="Sylfaen"/>
              </w:rPr>
              <w:br/>
              <w:t xml:space="preserve"> -Упражнения.</w:t>
            </w:r>
            <w:r w:rsidRPr="009B1FF4">
              <w:rPr>
                <w:rFonts w:ascii="Sylfaen" w:hAnsi="Sylfaen"/>
              </w:rPr>
              <w:br/>
            </w:r>
            <w:r w:rsidRPr="009B1FF4">
              <w:rPr>
                <w:rFonts w:ascii="Sylfaen" w:hAnsi="Sylfaen"/>
                <w:b/>
                <w:bCs/>
              </w:rPr>
              <w:t>Лит.</w:t>
            </w:r>
            <w:r w:rsidRPr="009B1FF4">
              <w:rPr>
                <w:rFonts w:ascii="Sylfaen" w:hAnsi="Sylfaen"/>
              </w:rPr>
              <w:t xml:space="preserve">  Основы Корпоративного Управления.  Орехов С. А. Селезнёв В. А.</w:t>
            </w:r>
            <w:r w:rsidRPr="009B1FF4">
              <w:rPr>
                <w:rFonts w:ascii="Sylfaen" w:hAnsi="Sylfaen"/>
              </w:rPr>
              <w:br/>
              <w:t>Издательство ООО –Маркет ДС Корпореишн-_М. 2006 г. Ст.287-300.</w:t>
            </w:r>
          </w:p>
        </w:tc>
        <w:tc>
          <w:tcPr>
            <w:tcW w:w="764" w:type="dxa"/>
            <w:tcBorders>
              <w:top w:val="nil"/>
            </w:tcBorders>
          </w:tcPr>
          <w:p w:rsidR="00596EB5" w:rsidRPr="009B1FF4" w:rsidRDefault="00596EB5" w:rsidP="00FA50D4"/>
          <w:p w:rsidR="00596EB5" w:rsidRPr="009B1FF4" w:rsidRDefault="00596EB5" w:rsidP="00FA50D4"/>
          <w:p w:rsidR="00596EB5" w:rsidRPr="009B1FF4" w:rsidRDefault="00596EB5" w:rsidP="00FA50D4">
            <w:pPr>
              <w:rPr>
                <w:lang w:val="en-US"/>
              </w:rPr>
            </w:pPr>
            <w:r>
              <w:t>2</w:t>
            </w:r>
          </w:p>
          <w:p w:rsidR="00596EB5" w:rsidRPr="009B1FF4" w:rsidRDefault="00596EB5" w:rsidP="00FA50D4">
            <w:pPr>
              <w:rPr>
                <w:lang w:val="en-US"/>
              </w:rPr>
            </w:pPr>
          </w:p>
          <w:p w:rsidR="00596EB5" w:rsidRPr="009B1FF4" w:rsidRDefault="00596EB5" w:rsidP="00FA50D4">
            <w:pPr>
              <w:rPr>
                <w:lang w:val="en-US"/>
              </w:rPr>
            </w:pPr>
          </w:p>
          <w:p w:rsidR="00596EB5" w:rsidRPr="009B1FF4" w:rsidRDefault="00596EB5" w:rsidP="00FA50D4">
            <w:pPr>
              <w:rPr>
                <w:lang w:val="en-US"/>
              </w:rPr>
            </w:pPr>
          </w:p>
          <w:p w:rsidR="00596EB5" w:rsidRPr="009B1FF4" w:rsidRDefault="00596EB5" w:rsidP="00FA50D4">
            <w:pPr>
              <w:rPr>
                <w:lang w:val="en-US"/>
              </w:rPr>
            </w:pPr>
          </w:p>
          <w:p w:rsidR="00596EB5" w:rsidRPr="009B1FF4" w:rsidRDefault="00596EB5" w:rsidP="00FA50D4">
            <w:pPr>
              <w:rPr>
                <w:lang w:val="en-US"/>
              </w:rPr>
            </w:pPr>
          </w:p>
          <w:p w:rsidR="00596EB5" w:rsidRPr="009B1FF4" w:rsidRDefault="00596EB5" w:rsidP="00FA50D4">
            <w:pPr>
              <w:rPr>
                <w:lang w:val="en-US"/>
              </w:rPr>
            </w:pPr>
          </w:p>
          <w:p w:rsidR="00596EB5" w:rsidRPr="009B1FF4" w:rsidRDefault="00596EB5" w:rsidP="00FA50D4">
            <w:pPr>
              <w:rPr>
                <w:lang w:val="en-US"/>
              </w:rPr>
            </w:pPr>
          </w:p>
          <w:p w:rsidR="00596EB5" w:rsidRPr="009B1FF4" w:rsidRDefault="00596EB5" w:rsidP="00FA50D4">
            <w:pPr>
              <w:rPr>
                <w:lang w:val="en-US"/>
              </w:rPr>
            </w:pPr>
          </w:p>
          <w:p w:rsidR="00596EB5" w:rsidRPr="009B1FF4" w:rsidRDefault="00596EB5" w:rsidP="00FA50D4">
            <w:pPr>
              <w:rPr>
                <w:lang w:val="en-US"/>
              </w:rPr>
            </w:pPr>
          </w:p>
        </w:tc>
        <w:tc>
          <w:tcPr>
            <w:tcW w:w="530" w:type="dxa"/>
            <w:vMerge/>
            <w:tcBorders>
              <w:top w:val="nil"/>
              <w:bottom w:val="nil"/>
              <w:right w:val="nil"/>
            </w:tcBorders>
          </w:tcPr>
          <w:p w:rsidR="00596EB5" w:rsidRPr="009B1FF4" w:rsidRDefault="00596EB5" w:rsidP="00FA50D4"/>
        </w:tc>
      </w:tr>
      <w:tr w:rsidR="00596EB5" w:rsidRPr="009B1FF4" w:rsidTr="009B1FF4">
        <w:trPr>
          <w:trHeight w:val="1085"/>
        </w:trPr>
        <w:tc>
          <w:tcPr>
            <w:tcW w:w="941" w:type="dxa"/>
            <w:vMerge w:val="restart"/>
            <w:tcBorders>
              <w:top w:val="nil"/>
            </w:tcBorders>
          </w:tcPr>
          <w:p w:rsidR="00596EB5" w:rsidRPr="00596EB5" w:rsidRDefault="00596EB5" w:rsidP="00FA50D4">
            <w:pPr>
              <w:rPr>
                <w:rFonts w:ascii="Sylfaen" w:hAnsi="Sylfaen"/>
              </w:rPr>
            </w:pPr>
            <w:r w:rsidRPr="009B1FF4">
              <w:rPr>
                <w:rFonts w:ascii="Sylfaen" w:hAnsi="Sylfaen"/>
                <w:lang w:val="ka-GE"/>
              </w:rPr>
              <w:t>1</w:t>
            </w:r>
            <w:r>
              <w:rPr>
                <w:rFonts w:ascii="Sylfaen" w:hAnsi="Sylfaen"/>
              </w:rPr>
              <w:t>2</w:t>
            </w:r>
          </w:p>
        </w:tc>
        <w:tc>
          <w:tcPr>
            <w:tcW w:w="3056" w:type="dxa"/>
            <w:tcBorders>
              <w:top w:val="nil"/>
            </w:tcBorders>
          </w:tcPr>
          <w:p w:rsidR="00596EB5" w:rsidRPr="009B1FF4" w:rsidRDefault="00596EB5" w:rsidP="00FA50D4">
            <w:pPr>
              <w:rPr>
                <w:rFonts w:ascii="Sylfaen" w:hAnsi="Sylfaen"/>
              </w:rPr>
            </w:pPr>
            <w:r w:rsidRPr="009B1FF4">
              <w:rPr>
                <w:rFonts w:ascii="Sylfaen" w:hAnsi="Sylfaen"/>
              </w:rPr>
              <w:t>Тема 10. Стоимость капитала-затребованный доход и стоимость капитала.</w:t>
            </w:r>
          </w:p>
        </w:tc>
        <w:tc>
          <w:tcPr>
            <w:tcW w:w="4385" w:type="dxa"/>
            <w:tcBorders>
              <w:top w:val="nil"/>
            </w:tcBorders>
          </w:tcPr>
          <w:p w:rsidR="00596EB5" w:rsidRPr="009B1FF4" w:rsidRDefault="00596EB5" w:rsidP="00FA50D4">
            <w:pPr>
              <w:rPr>
                <w:rFonts w:ascii="Sylfaen" w:hAnsi="Sylfaen"/>
                <w:lang w:val="ka-GE"/>
              </w:rPr>
            </w:pPr>
            <w:r w:rsidRPr="009B1FF4">
              <w:rPr>
                <w:rFonts w:ascii="Sylfaen" w:hAnsi="Sylfaen"/>
                <w:b/>
                <w:bCs/>
              </w:rPr>
              <w:t>Лекция-</w:t>
            </w:r>
            <w:r w:rsidRPr="009B1FF4">
              <w:rPr>
                <w:rFonts w:ascii="Sylfaen" w:hAnsi="Sylfaen"/>
              </w:rPr>
              <w:t>Создание, составление стоимости компании-привлекательность индустрии;</w:t>
            </w:r>
            <w:r w:rsidRPr="009B1FF4">
              <w:rPr>
                <w:rFonts w:ascii="Sylfaen" w:hAnsi="Sylfaen"/>
              </w:rPr>
              <w:br/>
              <w:t>-Конкретные преимущества;</w:t>
            </w:r>
            <w:r w:rsidRPr="009B1FF4">
              <w:rPr>
                <w:rFonts w:ascii="Sylfaen" w:hAnsi="Sylfaen"/>
              </w:rPr>
              <w:br/>
              <w:t>-Полная стоимость капитальных вложении компании-стоимость заёмного капитала;</w:t>
            </w:r>
            <w:r w:rsidRPr="009B1FF4">
              <w:rPr>
                <w:rFonts w:ascii="Sylfaen" w:hAnsi="Sylfaen"/>
              </w:rPr>
              <w:br/>
            </w:r>
            <w:r w:rsidRPr="009B1FF4">
              <w:rPr>
                <w:rFonts w:ascii="Sylfaen" w:hAnsi="Sylfaen"/>
              </w:rPr>
              <w:lastRenderedPageBreak/>
              <w:t>-Стоимость собственного капитала;</w:t>
            </w:r>
            <w:r w:rsidRPr="009B1FF4">
              <w:rPr>
                <w:rFonts w:ascii="Sylfaen" w:hAnsi="Sylfaen"/>
              </w:rPr>
              <w:br/>
              <w:t>-Дополнительная экономическая стоимость;</w:t>
            </w:r>
          </w:p>
        </w:tc>
        <w:tc>
          <w:tcPr>
            <w:tcW w:w="764" w:type="dxa"/>
            <w:tcBorders>
              <w:top w:val="nil"/>
            </w:tcBorders>
          </w:tcPr>
          <w:p w:rsidR="00596EB5" w:rsidRPr="009B1FF4" w:rsidRDefault="00596EB5" w:rsidP="00FA50D4"/>
          <w:p w:rsidR="00596EB5" w:rsidRPr="009B1FF4" w:rsidRDefault="00596EB5" w:rsidP="00FA50D4"/>
          <w:p w:rsidR="00596EB5" w:rsidRPr="009B1FF4" w:rsidRDefault="00596EB5" w:rsidP="00FA50D4"/>
          <w:p w:rsidR="00596EB5" w:rsidRPr="009B1FF4" w:rsidRDefault="00596EB5" w:rsidP="00FA50D4">
            <w:r>
              <w:t>4</w:t>
            </w:r>
          </w:p>
        </w:tc>
        <w:tc>
          <w:tcPr>
            <w:tcW w:w="530" w:type="dxa"/>
            <w:vMerge/>
            <w:tcBorders>
              <w:top w:val="nil"/>
              <w:bottom w:val="nil"/>
              <w:right w:val="nil"/>
            </w:tcBorders>
          </w:tcPr>
          <w:p w:rsidR="00596EB5" w:rsidRPr="009B1FF4" w:rsidRDefault="00596EB5" w:rsidP="00FA50D4"/>
        </w:tc>
      </w:tr>
      <w:tr w:rsidR="00596EB5" w:rsidRPr="009B1FF4" w:rsidTr="009B1FF4">
        <w:trPr>
          <w:trHeight w:val="1079"/>
        </w:trPr>
        <w:tc>
          <w:tcPr>
            <w:tcW w:w="941" w:type="dxa"/>
            <w:vMerge/>
          </w:tcPr>
          <w:p w:rsidR="00596EB5" w:rsidRPr="009B1FF4" w:rsidRDefault="00596EB5" w:rsidP="00FA50D4">
            <w:pPr>
              <w:rPr>
                <w:rFonts w:ascii="Sylfaen" w:hAnsi="Sylfaen"/>
                <w:lang w:val="ka-GE"/>
              </w:rPr>
            </w:pPr>
          </w:p>
        </w:tc>
        <w:tc>
          <w:tcPr>
            <w:tcW w:w="3056" w:type="dxa"/>
            <w:tcBorders>
              <w:top w:val="single" w:sz="4" w:space="0" w:color="auto"/>
            </w:tcBorders>
          </w:tcPr>
          <w:p w:rsidR="00596EB5" w:rsidRPr="009B1FF4" w:rsidRDefault="00596EB5" w:rsidP="00FA50D4">
            <w:pPr>
              <w:rPr>
                <w:rFonts w:ascii="Sylfaen" w:hAnsi="Sylfaen"/>
              </w:rPr>
            </w:pPr>
          </w:p>
        </w:tc>
        <w:tc>
          <w:tcPr>
            <w:tcW w:w="4385" w:type="dxa"/>
            <w:tcBorders>
              <w:top w:val="single" w:sz="4" w:space="0" w:color="auto"/>
            </w:tcBorders>
          </w:tcPr>
          <w:p w:rsidR="00596EB5" w:rsidRPr="009B1FF4" w:rsidRDefault="00596EB5" w:rsidP="006D3A0E">
            <w:pPr>
              <w:rPr>
                <w:rFonts w:ascii="Sylfaen" w:hAnsi="Sylfaen"/>
                <w:lang w:val="ka-GE"/>
              </w:rPr>
            </w:pPr>
            <w:r w:rsidRPr="009B1FF4">
              <w:rPr>
                <w:rFonts w:ascii="Sylfaen" w:hAnsi="Sylfaen"/>
                <w:b/>
                <w:bCs/>
              </w:rPr>
              <w:t>Работа в группе</w:t>
            </w:r>
            <w:r w:rsidRPr="009B1FF4">
              <w:rPr>
                <w:rFonts w:ascii="Sylfaen" w:hAnsi="Sylfaen"/>
              </w:rPr>
              <w:t>. К дисконтной ставке подход регулируемым риском.</w:t>
            </w:r>
            <w:r w:rsidRPr="009B1FF4">
              <w:rPr>
                <w:rFonts w:ascii="Sylfaen" w:hAnsi="Sylfaen"/>
              </w:rPr>
              <w:br/>
              <w:t>-Тесты;</w:t>
            </w:r>
            <w:r w:rsidRPr="009B1FF4">
              <w:rPr>
                <w:rFonts w:ascii="Sylfaen" w:hAnsi="Sylfaen"/>
              </w:rPr>
              <w:br/>
              <w:t>-Упражнения.</w:t>
            </w:r>
            <w:r w:rsidRPr="009B1FF4">
              <w:rPr>
                <w:rFonts w:ascii="Sylfaen" w:hAnsi="Sylfaen"/>
              </w:rPr>
              <w:br/>
            </w:r>
            <w:r w:rsidRPr="009B1FF4">
              <w:rPr>
                <w:rFonts w:ascii="Sylfaen" w:hAnsi="Sylfaen"/>
                <w:b/>
                <w:bCs/>
              </w:rPr>
              <w:t>Лит.</w:t>
            </w:r>
            <w:r w:rsidRPr="009B1FF4">
              <w:rPr>
                <w:rFonts w:ascii="Sylfaen" w:hAnsi="Sylfaen"/>
              </w:rPr>
              <w:t xml:space="preserve">     Основы Корпоративного Управления.  Орехов С. А. Селезнёв В. А.</w:t>
            </w:r>
            <w:r w:rsidRPr="009B1FF4">
              <w:rPr>
                <w:rFonts w:ascii="Sylfaen" w:hAnsi="Sylfaen"/>
              </w:rPr>
              <w:br/>
              <w:t>Издательство ООО –Маркет ДС Корпореишн-_М. 2006 г. Ст.287-300.</w:t>
            </w:r>
            <w:r w:rsidRPr="009B1FF4">
              <w:rPr>
                <w:rFonts w:ascii="Sylfaen" w:hAnsi="Sylfaen"/>
                <w:lang w:val="ka-GE"/>
              </w:rPr>
              <w:br/>
            </w:r>
          </w:p>
        </w:tc>
        <w:tc>
          <w:tcPr>
            <w:tcW w:w="764" w:type="dxa"/>
            <w:tcBorders>
              <w:top w:val="single" w:sz="4" w:space="0" w:color="auto"/>
            </w:tcBorders>
          </w:tcPr>
          <w:p w:rsidR="00596EB5" w:rsidRPr="009B1FF4" w:rsidRDefault="00596EB5" w:rsidP="00FA50D4"/>
          <w:p w:rsidR="00596EB5" w:rsidRPr="009B1FF4" w:rsidRDefault="00596EB5" w:rsidP="00FA50D4"/>
          <w:p w:rsidR="00596EB5" w:rsidRPr="009B1FF4" w:rsidRDefault="00596EB5" w:rsidP="00FA50D4"/>
          <w:p w:rsidR="00596EB5" w:rsidRPr="009B1FF4" w:rsidRDefault="00596EB5" w:rsidP="00FA50D4">
            <w:r>
              <w:t>2</w:t>
            </w:r>
          </w:p>
        </w:tc>
        <w:tc>
          <w:tcPr>
            <w:tcW w:w="530" w:type="dxa"/>
            <w:vMerge/>
            <w:tcBorders>
              <w:top w:val="nil"/>
              <w:bottom w:val="nil"/>
              <w:right w:val="nil"/>
            </w:tcBorders>
          </w:tcPr>
          <w:p w:rsidR="00596EB5" w:rsidRPr="009B1FF4" w:rsidRDefault="00596EB5" w:rsidP="00FA50D4"/>
        </w:tc>
      </w:tr>
      <w:tr w:rsidR="00D364E1" w:rsidRPr="009B1FF4" w:rsidTr="00D364E1">
        <w:trPr>
          <w:trHeight w:val="960"/>
        </w:trPr>
        <w:tc>
          <w:tcPr>
            <w:tcW w:w="941" w:type="dxa"/>
            <w:vMerge w:val="restart"/>
          </w:tcPr>
          <w:p w:rsidR="00D364E1" w:rsidRPr="00596EB5" w:rsidRDefault="00D364E1" w:rsidP="00FA50D4">
            <w:pPr>
              <w:rPr>
                <w:rFonts w:ascii="Sylfaen" w:hAnsi="Sylfaen"/>
              </w:rPr>
            </w:pPr>
            <w:r w:rsidRPr="009B1FF4">
              <w:rPr>
                <w:rFonts w:ascii="Sylfaen" w:hAnsi="Sylfaen"/>
                <w:lang w:val="ka-GE"/>
              </w:rPr>
              <w:t>1</w:t>
            </w:r>
            <w:r>
              <w:rPr>
                <w:rFonts w:ascii="Sylfaen" w:hAnsi="Sylfaen"/>
              </w:rPr>
              <w:t>3</w:t>
            </w:r>
          </w:p>
        </w:tc>
        <w:tc>
          <w:tcPr>
            <w:tcW w:w="3056" w:type="dxa"/>
            <w:vMerge w:val="restart"/>
          </w:tcPr>
          <w:p w:rsidR="00D364E1" w:rsidRPr="00741293" w:rsidRDefault="00D364E1" w:rsidP="00FA50D4">
            <w:pPr>
              <w:rPr>
                <w:rFonts w:ascii="Sylfaen" w:hAnsi="Sylfaen"/>
                <w:lang w:val="en-US"/>
              </w:rPr>
            </w:pPr>
          </w:p>
        </w:tc>
        <w:tc>
          <w:tcPr>
            <w:tcW w:w="4385" w:type="dxa"/>
          </w:tcPr>
          <w:p w:rsidR="00D364E1" w:rsidRPr="00D364E1" w:rsidRDefault="00D364E1" w:rsidP="00FA50D4">
            <w:pPr>
              <w:rPr>
                <w:rFonts w:ascii="Sylfaen" w:hAnsi="Sylfaen"/>
              </w:rPr>
            </w:pPr>
            <w:r w:rsidRPr="00D364E1">
              <w:rPr>
                <w:rFonts w:ascii="Sylfaen" w:hAnsi="Sylfaen"/>
                <w:b/>
              </w:rPr>
              <w:t xml:space="preserve">Лекция-дискуссия : </w:t>
            </w:r>
            <w:r w:rsidRPr="009B1FF4">
              <w:rPr>
                <w:rFonts w:ascii="Sylfaen" w:hAnsi="Sylfaen"/>
              </w:rPr>
              <w:t>Создание, составление стоимости компании-привлекательность индустрии</w:t>
            </w:r>
          </w:p>
          <w:p w:rsidR="00D364E1" w:rsidRPr="00D364E1" w:rsidRDefault="00D364E1" w:rsidP="00FA50D4"/>
        </w:tc>
        <w:tc>
          <w:tcPr>
            <w:tcW w:w="764" w:type="dxa"/>
          </w:tcPr>
          <w:p w:rsidR="00D364E1" w:rsidRDefault="00D364E1" w:rsidP="00FA50D4">
            <w:pPr>
              <w:rPr>
                <w:rFonts w:ascii="Sylfaen" w:hAnsi="Sylfaen"/>
                <w:lang w:val="en-US"/>
              </w:rPr>
            </w:pPr>
            <w:r w:rsidRPr="009B1FF4">
              <w:rPr>
                <w:rFonts w:ascii="Sylfaen" w:hAnsi="Sylfaen"/>
                <w:lang w:val="ka-GE"/>
              </w:rPr>
              <w:t>2</w:t>
            </w:r>
          </w:p>
          <w:p w:rsidR="00D364E1" w:rsidRDefault="00D364E1" w:rsidP="00FA50D4">
            <w:pPr>
              <w:rPr>
                <w:rFonts w:ascii="Sylfaen" w:hAnsi="Sylfaen"/>
                <w:lang w:val="en-US"/>
              </w:rPr>
            </w:pPr>
          </w:p>
          <w:p w:rsidR="00D364E1" w:rsidRDefault="00D364E1" w:rsidP="00FA50D4">
            <w:pPr>
              <w:rPr>
                <w:rFonts w:ascii="Sylfaen" w:hAnsi="Sylfaen"/>
                <w:lang w:val="en-US"/>
              </w:rPr>
            </w:pPr>
          </w:p>
          <w:p w:rsidR="00D364E1" w:rsidRPr="00D364E1" w:rsidRDefault="00D364E1" w:rsidP="00FA50D4">
            <w:pPr>
              <w:rPr>
                <w:rFonts w:ascii="Sylfaen" w:hAnsi="Sylfaen"/>
                <w:lang w:val="en-US"/>
              </w:rPr>
            </w:pPr>
          </w:p>
        </w:tc>
        <w:tc>
          <w:tcPr>
            <w:tcW w:w="530" w:type="dxa"/>
            <w:vMerge w:val="restart"/>
            <w:tcBorders>
              <w:top w:val="nil"/>
              <w:bottom w:val="nil"/>
              <w:right w:val="nil"/>
            </w:tcBorders>
          </w:tcPr>
          <w:p w:rsidR="00D364E1" w:rsidRPr="009B1FF4" w:rsidRDefault="00D364E1" w:rsidP="00FA50D4"/>
        </w:tc>
      </w:tr>
      <w:tr w:rsidR="00D364E1" w:rsidRPr="009B1FF4" w:rsidTr="009B1FF4">
        <w:trPr>
          <w:trHeight w:val="765"/>
        </w:trPr>
        <w:tc>
          <w:tcPr>
            <w:tcW w:w="941" w:type="dxa"/>
            <w:vMerge/>
          </w:tcPr>
          <w:p w:rsidR="00D364E1" w:rsidRPr="009B1FF4" w:rsidRDefault="00D364E1" w:rsidP="00FA50D4">
            <w:pPr>
              <w:rPr>
                <w:rFonts w:ascii="Sylfaen" w:hAnsi="Sylfaen"/>
                <w:lang w:val="ka-GE"/>
              </w:rPr>
            </w:pPr>
          </w:p>
        </w:tc>
        <w:tc>
          <w:tcPr>
            <w:tcW w:w="3056" w:type="dxa"/>
            <w:vMerge/>
          </w:tcPr>
          <w:p w:rsidR="00D364E1" w:rsidRPr="009B1FF4" w:rsidRDefault="00D364E1" w:rsidP="00FA50D4">
            <w:pPr>
              <w:rPr>
                <w:rFonts w:ascii="Sylfaen" w:hAnsi="Sylfaen"/>
              </w:rPr>
            </w:pPr>
          </w:p>
        </w:tc>
        <w:tc>
          <w:tcPr>
            <w:tcW w:w="4385" w:type="dxa"/>
          </w:tcPr>
          <w:p w:rsidR="00D364E1" w:rsidRPr="00D364E1" w:rsidRDefault="00D364E1" w:rsidP="00FA50D4">
            <w:pPr>
              <w:rPr>
                <w:rFonts w:ascii="Sylfaen" w:hAnsi="Sylfaen"/>
                <w:b/>
              </w:rPr>
            </w:pPr>
            <w:r w:rsidRPr="00D364E1">
              <w:rPr>
                <w:rFonts w:ascii="Sylfaen" w:hAnsi="Sylfaen"/>
                <w:b/>
              </w:rPr>
              <w:t>Работа в группе:</w:t>
            </w:r>
            <w:r w:rsidRPr="00D364E1">
              <w:rPr>
                <w:rFonts w:ascii="Sylfaen" w:hAnsi="Sylfaen"/>
              </w:rPr>
              <w:t xml:space="preserve"> </w:t>
            </w:r>
            <w:r w:rsidRPr="009B1FF4">
              <w:rPr>
                <w:rFonts w:ascii="Sylfaen" w:hAnsi="Sylfaen"/>
              </w:rPr>
              <w:t>Стоимость собственного капитала</w:t>
            </w:r>
          </w:p>
        </w:tc>
        <w:tc>
          <w:tcPr>
            <w:tcW w:w="764" w:type="dxa"/>
          </w:tcPr>
          <w:p w:rsidR="00D364E1" w:rsidRPr="00D364E1" w:rsidRDefault="00D364E1" w:rsidP="00FA50D4">
            <w:pPr>
              <w:rPr>
                <w:rFonts w:ascii="Sylfaen" w:hAnsi="Sylfaen"/>
                <w:lang w:val="en-US"/>
              </w:rPr>
            </w:pPr>
            <w:r>
              <w:rPr>
                <w:rFonts w:ascii="Sylfaen" w:hAnsi="Sylfaen"/>
                <w:lang w:val="en-US"/>
              </w:rPr>
              <w:t>2</w:t>
            </w:r>
          </w:p>
        </w:tc>
        <w:tc>
          <w:tcPr>
            <w:tcW w:w="530" w:type="dxa"/>
            <w:vMerge/>
            <w:tcBorders>
              <w:top w:val="nil"/>
              <w:bottom w:val="nil"/>
              <w:right w:val="nil"/>
            </w:tcBorders>
          </w:tcPr>
          <w:p w:rsidR="00D364E1" w:rsidRPr="009B1FF4" w:rsidRDefault="00D364E1" w:rsidP="00FA50D4"/>
        </w:tc>
      </w:tr>
      <w:tr w:rsidR="00D364E1" w:rsidRPr="009B1FF4" w:rsidTr="009B1FF4">
        <w:trPr>
          <w:trHeight w:val="1091"/>
        </w:trPr>
        <w:tc>
          <w:tcPr>
            <w:tcW w:w="941" w:type="dxa"/>
            <w:vMerge w:val="restart"/>
          </w:tcPr>
          <w:p w:rsidR="00D364E1" w:rsidRPr="00596EB5" w:rsidRDefault="00D364E1" w:rsidP="00FA50D4">
            <w:pPr>
              <w:rPr>
                <w:rFonts w:ascii="Sylfaen" w:hAnsi="Sylfaen"/>
              </w:rPr>
            </w:pPr>
            <w:r w:rsidRPr="009B1FF4">
              <w:rPr>
                <w:rFonts w:ascii="Sylfaen" w:hAnsi="Sylfaen"/>
                <w:lang w:val="ka-GE"/>
              </w:rPr>
              <w:t>1</w:t>
            </w:r>
            <w:r>
              <w:rPr>
                <w:rFonts w:ascii="Sylfaen" w:hAnsi="Sylfaen"/>
              </w:rPr>
              <w:t>4</w:t>
            </w:r>
          </w:p>
        </w:tc>
        <w:tc>
          <w:tcPr>
            <w:tcW w:w="3056" w:type="dxa"/>
            <w:vMerge w:val="restart"/>
          </w:tcPr>
          <w:p w:rsidR="00D364E1" w:rsidRPr="009B1FF4" w:rsidRDefault="00D364E1" w:rsidP="00FA50D4">
            <w:pPr>
              <w:rPr>
                <w:rFonts w:ascii="Sylfaen" w:hAnsi="Sylfaen"/>
              </w:rPr>
            </w:pPr>
            <w:r w:rsidRPr="009B1FF4">
              <w:rPr>
                <w:rFonts w:ascii="Sylfaen" w:hAnsi="Sylfaen"/>
              </w:rPr>
              <w:t>Тема 11. Стоимость капитала-затребованный доход и стоимость капитала.</w:t>
            </w:r>
          </w:p>
        </w:tc>
        <w:tc>
          <w:tcPr>
            <w:tcW w:w="4385" w:type="dxa"/>
          </w:tcPr>
          <w:p w:rsidR="00D364E1" w:rsidRPr="009B1FF4" w:rsidRDefault="00D364E1" w:rsidP="00FA50D4">
            <w:pPr>
              <w:rPr>
                <w:rFonts w:ascii="Sylfaen" w:hAnsi="Sylfaen"/>
                <w:lang w:val="ka-GE"/>
              </w:rPr>
            </w:pPr>
            <w:r w:rsidRPr="009B1FF4">
              <w:rPr>
                <w:rFonts w:ascii="Sylfaen" w:hAnsi="Sylfaen"/>
                <w:lang w:val="ka-GE"/>
              </w:rPr>
              <w:br/>
            </w:r>
            <w:r w:rsidRPr="009B1FF4">
              <w:rPr>
                <w:rFonts w:ascii="Sylfaen" w:hAnsi="Sylfaen"/>
                <w:b/>
                <w:bCs/>
              </w:rPr>
              <w:t>Лекция-</w:t>
            </w:r>
            <w:r w:rsidRPr="009B1FF4">
              <w:rPr>
                <w:rFonts w:ascii="Sylfaen" w:hAnsi="Sylfaen"/>
              </w:rPr>
              <w:t>Модель оценки капитальных активов-специфический проект и ставка затребованного дохода специфической группы;</w:t>
            </w:r>
            <w:r w:rsidRPr="009B1FF4">
              <w:rPr>
                <w:rFonts w:ascii="Sylfaen" w:hAnsi="Sylfaen"/>
              </w:rPr>
              <w:br/>
              <w:t>-Отбор модели проекта оценки капитальных активов;</w:t>
            </w:r>
            <w:r w:rsidRPr="009B1FF4">
              <w:rPr>
                <w:rFonts w:ascii="Sylfaen" w:hAnsi="Sylfaen"/>
              </w:rPr>
              <w:br/>
              <w:t>-Специфический затребованный доход;</w:t>
            </w:r>
            <w:r w:rsidRPr="009B1FF4">
              <w:rPr>
                <w:rFonts w:ascii="Sylfaen" w:hAnsi="Sylfaen"/>
              </w:rPr>
              <w:br/>
              <w:t>-Концептуальные итоги.</w:t>
            </w:r>
          </w:p>
        </w:tc>
        <w:tc>
          <w:tcPr>
            <w:tcW w:w="764" w:type="dxa"/>
          </w:tcPr>
          <w:p w:rsidR="00D364E1" w:rsidRPr="009B1FF4" w:rsidRDefault="00D364E1" w:rsidP="00FA50D4"/>
          <w:p w:rsidR="00D364E1" w:rsidRPr="009B1FF4" w:rsidRDefault="00D364E1" w:rsidP="00FA50D4"/>
          <w:p w:rsidR="00D364E1" w:rsidRPr="009B1FF4" w:rsidRDefault="00D364E1" w:rsidP="00FA50D4"/>
          <w:p w:rsidR="00D364E1" w:rsidRPr="009B1FF4" w:rsidRDefault="00D364E1" w:rsidP="00FA50D4">
            <w:r>
              <w:t>6</w:t>
            </w:r>
          </w:p>
        </w:tc>
        <w:tc>
          <w:tcPr>
            <w:tcW w:w="530" w:type="dxa"/>
            <w:vMerge/>
            <w:tcBorders>
              <w:top w:val="nil"/>
              <w:bottom w:val="nil"/>
              <w:right w:val="nil"/>
            </w:tcBorders>
          </w:tcPr>
          <w:p w:rsidR="00D364E1" w:rsidRPr="009B1FF4" w:rsidRDefault="00D364E1" w:rsidP="00FA50D4"/>
        </w:tc>
      </w:tr>
      <w:tr w:rsidR="00D364E1" w:rsidRPr="009B1FF4" w:rsidTr="00025A5A">
        <w:trPr>
          <w:trHeight w:val="494"/>
        </w:trPr>
        <w:tc>
          <w:tcPr>
            <w:tcW w:w="941" w:type="dxa"/>
            <w:vMerge/>
            <w:tcBorders>
              <w:top w:val="nil"/>
            </w:tcBorders>
          </w:tcPr>
          <w:p w:rsidR="00D364E1" w:rsidRPr="009B1FF4" w:rsidRDefault="00D364E1" w:rsidP="00FA50D4">
            <w:pPr>
              <w:rPr>
                <w:rFonts w:ascii="Sylfaen" w:hAnsi="Sylfaen"/>
                <w:lang w:val="ka-GE"/>
              </w:rPr>
            </w:pPr>
          </w:p>
        </w:tc>
        <w:tc>
          <w:tcPr>
            <w:tcW w:w="3056" w:type="dxa"/>
            <w:vMerge/>
          </w:tcPr>
          <w:p w:rsidR="00D364E1" w:rsidRPr="009B1FF4" w:rsidRDefault="00D364E1" w:rsidP="00FA50D4">
            <w:pPr>
              <w:rPr>
                <w:rFonts w:ascii="Sylfaen" w:hAnsi="Sylfaen"/>
              </w:rPr>
            </w:pPr>
          </w:p>
        </w:tc>
        <w:tc>
          <w:tcPr>
            <w:tcW w:w="4385" w:type="dxa"/>
            <w:tcBorders>
              <w:top w:val="nil"/>
            </w:tcBorders>
          </w:tcPr>
          <w:p w:rsidR="00D364E1" w:rsidRPr="009B1FF4" w:rsidRDefault="00D364E1" w:rsidP="006D3A0E">
            <w:pPr>
              <w:rPr>
                <w:rFonts w:ascii="Sylfaen" w:hAnsi="Sylfaen"/>
                <w:lang w:val="ka-GE"/>
              </w:rPr>
            </w:pPr>
            <w:r w:rsidRPr="009B1FF4">
              <w:rPr>
                <w:rFonts w:ascii="Sylfaen" w:hAnsi="Sylfaen"/>
              </w:rPr>
              <w:t>Лит.  Основы Корпоративного Управления.  Орехов С. А. Селезнёв В. А.</w:t>
            </w:r>
            <w:r w:rsidRPr="009B1FF4">
              <w:rPr>
                <w:rFonts w:ascii="Sylfaen" w:hAnsi="Sylfaen"/>
              </w:rPr>
              <w:br/>
              <w:t>Издательство ООО –Маркет ДС Корпореишн-_М. 2006 г. Ст.300-307.</w:t>
            </w:r>
          </w:p>
        </w:tc>
        <w:tc>
          <w:tcPr>
            <w:tcW w:w="764" w:type="dxa"/>
            <w:tcBorders>
              <w:top w:val="nil"/>
            </w:tcBorders>
          </w:tcPr>
          <w:p w:rsidR="00D364E1" w:rsidRPr="009B1FF4" w:rsidRDefault="00D364E1" w:rsidP="00FA50D4"/>
        </w:tc>
        <w:tc>
          <w:tcPr>
            <w:tcW w:w="530" w:type="dxa"/>
            <w:vMerge/>
            <w:tcBorders>
              <w:top w:val="nil"/>
              <w:bottom w:val="nil"/>
              <w:right w:val="nil"/>
            </w:tcBorders>
          </w:tcPr>
          <w:p w:rsidR="00D364E1" w:rsidRPr="009B1FF4" w:rsidRDefault="00D364E1" w:rsidP="00FA50D4"/>
        </w:tc>
      </w:tr>
      <w:tr w:rsidR="00596EB5" w:rsidRPr="009B1FF4" w:rsidTr="009B1FF4">
        <w:trPr>
          <w:trHeight w:val="1351"/>
        </w:trPr>
        <w:tc>
          <w:tcPr>
            <w:tcW w:w="941" w:type="dxa"/>
            <w:tcBorders>
              <w:top w:val="nil"/>
            </w:tcBorders>
          </w:tcPr>
          <w:p w:rsidR="00596EB5" w:rsidRPr="00596EB5" w:rsidRDefault="00596EB5" w:rsidP="00FA50D4">
            <w:pPr>
              <w:rPr>
                <w:rFonts w:ascii="Sylfaen" w:hAnsi="Sylfaen"/>
              </w:rPr>
            </w:pPr>
            <w:r>
              <w:rPr>
                <w:rFonts w:ascii="Sylfaen" w:hAnsi="Sylfaen"/>
                <w:lang w:val="ka-GE"/>
              </w:rPr>
              <w:t>1</w:t>
            </w:r>
            <w:r>
              <w:rPr>
                <w:rFonts w:ascii="Sylfaen" w:hAnsi="Sylfaen"/>
              </w:rPr>
              <w:t>5</w:t>
            </w:r>
          </w:p>
          <w:p w:rsidR="00596EB5" w:rsidRPr="009B1FF4" w:rsidRDefault="00596EB5" w:rsidP="00FA50D4">
            <w:pPr>
              <w:rPr>
                <w:rFonts w:ascii="Sylfaen" w:hAnsi="Sylfaen"/>
                <w:lang w:val="en-US"/>
              </w:rPr>
            </w:pPr>
          </w:p>
          <w:p w:rsidR="00596EB5" w:rsidRPr="009B1FF4" w:rsidRDefault="00596EB5" w:rsidP="00FA50D4">
            <w:pPr>
              <w:rPr>
                <w:rFonts w:ascii="Sylfaen" w:hAnsi="Sylfaen"/>
                <w:lang w:val="en-US"/>
              </w:rPr>
            </w:pPr>
          </w:p>
          <w:p w:rsidR="00596EB5" w:rsidRPr="009B1FF4" w:rsidRDefault="00596EB5" w:rsidP="00FA50D4">
            <w:pPr>
              <w:rPr>
                <w:rFonts w:ascii="Sylfaen" w:hAnsi="Sylfaen"/>
                <w:lang w:val="en-US"/>
              </w:rPr>
            </w:pPr>
          </w:p>
          <w:p w:rsidR="00596EB5" w:rsidRPr="009B1FF4" w:rsidRDefault="00596EB5" w:rsidP="00FA50D4">
            <w:pPr>
              <w:rPr>
                <w:rFonts w:ascii="Sylfaen" w:hAnsi="Sylfaen"/>
                <w:lang w:val="en-US"/>
              </w:rPr>
            </w:pPr>
          </w:p>
          <w:p w:rsidR="00596EB5" w:rsidRPr="009B1FF4" w:rsidRDefault="00596EB5" w:rsidP="00FA50D4">
            <w:pPr>
              <w:rPr>
                <w:rFonts w:ascii="Sylfaen" w:hAnsi="Sylfaen"/>
                <w:lang w:val="en-US"/>
              </w:rPr>
            </w:pPr>
          </w:p>
          <w:p w:rsidR="00596EB5" w:rsidRPr="009B1FF4" w:rsidRDefault="00596EB5" w:rsidP="00FA50D4">
            <w:pPr>
              <w:rPr>
                <w:rFonts w:ascii="Sylfaen" w:hAnsi="Sylfaen"/>
                <w:lang w:val="en-US"/>
              </w:rPr>
            </w:pPr>
          </w:p>
          <w:p w:rsidR="00596EB5" w:rsidRPr="009B1FF4" w:rsidRDefault="00596EB5" w:rsidP="00FA50D4">
            <w:pPr>
              <w:rPr>
                <w:rFonts w:ascii="Sylfaen" w:hAnsi="Sylfaen"/>
                <w:lang w:val="en-US"/>
              </w:rPr>
            </w:pPr>
          </w:p>
          <w:p w:rsidR="00596EB5" w:rsidRPr="009B1FF4" w:rsidRDefault="00596EB5" w:rsidP="00FA50D4">
            <w:pPr>
              <w:rPr>
                <w:rFonts w:ascii="Sylfaen" w:hAnsi="Sylfaen"/>
                <w:lang w:val="en-US"/>
              </w:rPr>
            </w:pPr>
          </w:p>
          <w:p w:rsidR="00596EB5" w:rsidRPr="009B1FF4" w:rsidRDefault="00596EB5" w:rsidP="00FA50D4">
            <w:pPr>
              <w:rPr>
                <w:rFonts w:ascii="Sylfaen" w:hAnsi="Sylfaen"/>
                <w:lang w:val="en-US"/>
              </w:rPr>
            </w:pPr>
          </w:p>
          <w:p w:rsidR="00596EB5" w:rsidRPr="009B1FF4" w:rsidRDefault="00596EB5" w:rsidP="00FA50D4">
            <w:pPr>
              <w:rPr>
                <w:rFonts w:ascii="Sylfaen" w:hAnsi="Sylfaen"/>
                <w:lang w:val="en-US"/>
              </w:rPr>
            </w:pPr>
          </w:p>
          <w:p w:rsidR="00596EB5" w:rsidRPr="009B1FF4" w:rsidRDefault="00596EB5" w:rsidP="00FA50D4">
            <w:pPr>
              <w:rPr>
                <w:rFonts w:ascii="Sylfaen" w:hAnsi="Sylfaen"/>
                <w:lang w:val="en-US"/>
              </w:rPr>
            </w:pPr>
          </w:p>
          <w:p w:rsidR="00596EB5" w:rsidRPr="009B1FF4" w:rsidRDefault="00596EB5" w:rsidP="00FA50D4">
            <w:pPr>
              <w:rPr>
                <w:rFonts w:ascii="Sylfaen" w:hAnsi="Sylfaen"/>
                <w:lang w:val="en-US"/>
              </w:rPr>
            </w:pPr>
          </w:p>
          <w:p w:rsidR="00596EB5" w:rsidRPr="009B1FF4" w:rsidRDefault="00596EB5" w:rsidP="00FA50D4">
            <w:pPr>
              <w:rPr>
                <w:rFonts w:ascii="Sylfaen" w:hAnsi="Sylfaen"/>
                <w:lang w:val="en-US"/>
              </w:rPr>
            </w:pPr>
          </w:p>
          <w:p w:rsidR="00596EB5" w:rsidRPr="009B1FF4" w:rsidRDefault="00596EB5" w:rsidP="00FA50D4">
            <w:pPr>
              <w:rPr>
                <w:rFonts w:ascii="Sylfaen" w:hAnsi="Sylfaen"/>
                <w:lang w:val="en-US"/>
              </w:rPr>
            </w:pPr>
          </w:p>
          <w:p w:rsidR="00596EB5" w:rsidRPr="009B1FF4" w:rsidRDefault="00596EB5" w:rsidP="00FA50D4">
            <w:pPr>
              <w:rPr>
                <w:rFonts w:ascii="Sylfaen" w:hAnsi="Sylfaen"/>
                <w:lang w:val="en-US"/>
              </w:rPr>
            </w:pPr>
          </w:p>
        </w:tc>
        <w:tc>
          <w:tcPr>
            <w:tcW w:w="3056" w:type="dxa"/>
            <w:tcBorders>
              <w:top w:val="nil"/>
            </w:tcBorders>
          </w:tcPr>
          <w:p w:rsidR="00596EB5" w:rsidRPr="009B1FF4" w:rsidRDefault="00596EB5" w:rsidP="00FA50D4">
            <w:pPr>
              <w:rPr>
                <w:rFonts w:ascii="Sylfaen" w:hAnsi="Sylfaen"/>
              </w:rPr>
            </w:pPr>
            <w:r w:rsidRPr="009B1FF4">
              <w:rPr>
                <w:rFonts w:ascii="Sylfaen" w:hAnsi="Sylfaen"/>
              </w:rPr>
              <w:t>Тема 12. Обьединение, Сливание и другие формы реструктуризации корпорации.</w:t>
            </w:r>
          </w:p>
          <w:p w:rsidR="00596EB5" w:rsidRPr="009B1FF4" w:rsidRDefault="00596EB5" w:rsidP="00FA50D4">
            <w:pPr>
              <w:rPr>
                <w:rFonts w:ascii="Sylfaen" w:hAnsi="Sylfaen"/>
              </w:rPr>
            </w:pPr>
          </w:p>
          <w:p w:rsidR="00596EB5" w:rsidRPr="009B1FF4" w:rsidRDefault="00596EB5" w:rsidP="00FA50D4">
            <w:pPr>
              <w:rPr>
                <w:rFonts w:ascii="Sylfaen" w:hAnsi="Sylfaen"/>
              </w:rPr>
            </w:pPr>
          </w:p>
          <w:p w:rsidR="00596EB5" w:rsidRPr="009B1FF4" w:rsidRDefault="00596EB5" w:rsidP="00FA50D4">
            <w:pPr>
              <w:rPr>
                <w:rFonts w:ascii="Sylfaen" w:hAnsi="Sylfaen"/>
              </w:rPr>
            </w:pPr>
          </w:p>
          <w:p w:rsidR="00596EB5" w:rsidRPr="009B1FF4" w:rsidRDefault="00596EB5" w:rsidP="00FA50D4">
            <w:pPr>
              <w:rPr>
                <w:rFonts w:ascii="Sylfaen" w:hAnsi="Sylfaen"/>
              </w:rPr>
            </w:pPr>
          </w:p>
          <w:p w:rsidR="00596EB5" w:rsidRPr="009B1FF4" w:rsidRDefault="00596EB5" w:rsidP="00FA50D4">
            <w:pPr>
              <w:rPr>
                <w:rFonts w:ascii="Sylfaen" w:hAnsi="Sylfaen"/>
              </w:rPr>
            </w:pPr>
          </w:p>
          <w:p w:rsidR="00596EB5" w:rsidRPr="009B1FF4" w:rsidRDefault="00596EB5" w:rsidP="00FA50D4">
            <w:pPr>
              <w:rPr>
                <w:rFonts w:ascii="Sylfaen" w:hAnsi="Sylfaen"/>
              </w:rPr>
            </w:pPr>
          </w:p>
          <w:p w:rsidR="00596EB5" w:rsidRPr="009B1FF4" w:rsidRDefault="00596EB5" w:rsidP="00FA50D4">
            <w:pPr>
              <w:rPr>
                <w:rFonts w:ascii="Sylfaen" w:hAnsi="Sylfaen"/>
              </w:rPr>
            </w:pPr>
          </w:p>
          <w:p w:rsidR="00596EB5" w:rsidRPr="009B1FF4" w:rsidRDefault="00596EB5" w:rsidP="00FA50D4">
            <w:pPr>
              <w:rPr>
                <w:rFonts w:ascii="Sylfaen" w:hAnsi="Sylfaen"/>
              </w:rPr>
            </w:pPr>
          </w:p>
          <w:p w:rsidR="00596EB5" w:rsidRPr="009B1FF4" w:rsidRDefault="00596EB5" w:rsidP="00FA50D4">
            <w:pPr>
              <w:rPr>
                <w:rFonts w:ascii="Sylfaen" w:hAnsi="Sylfaen"/>
              </w:rPr>
            </w:pPr>
          </w:p>
          <w:p w:rsidR="00596EB5" w:rsidRPr="009B1FF4" w:rsidRDefault="00596EB5" w:rsidP="00FA50D4">
            <w:pPr>
              <w:rPr>
                <w:rFonts w:ascii="Sylfaen" w:hAnsi="Sylfaen"/>
              </w:rPr>
            </w:pPr>
          </w:p>
          <w:p w:rsidR="00596EB5" w:rsidRPr="009B1FF4" w:rsidRDefault="00596EB5" w:rsidP="00FA50D4">
            <w:pPr>
              <w:rPr>
                <w:rFonts w:ascii="Sylfaen" w:hAnsi="Sylfaen"/>
              </w:rPr>
            </w:pPr>
          </w:p>
        </w:tc>
        <w:tc>
          <w:tcPr>
            <w:tcW w:w="4385" w:type="dxa"/>
            <w:tcBorders>
              <w:top w:val="nil"/>
            </w:tcBorders>
          </w:tcPr>
          <w:p w:rsidR="00596EB5" w:rsidRPr="009B1FF4" w:rsidRDefault="00596EB5" w:rsidP="00FA50D4">
            <w:pPr>
              <w:rPr>
                <w:rFonts w:ascii="Sylfaen" w:hAnsi="Sylfaen"/>
              </w:rPr>
            </w:pPr>
            <w:r w:rsidRPr="009B1FF4">
              <w:rPr>
                <w:rFonts w:ascii="Sylfaen" w:hAnsi="Sylfaen"/>
                <w:b/>
                <w:bCs/>
              </w:rPr>
              <w:t>Лекция-</w:t>
            </w:r>
            <w:r w:rsidRPr="009B1FF4">
              <w:rPr>
                <w:rFonts w:ascii="Sylfaen" w:hAnsi="Sylfaen"/>
              </w:rPr>
              <w:t>Источники стоимости-увеличение продаж и операционная экономия;</w:t>
            </w:r>
            <w:r w:rsidRPr="009B1FF4">
              <w:rPr>
                <w:rFonts w:ascii="Sylfaen" w:hAnsi="Sylfaen"/>
              </w:rPr>
              <w:br/>
              <w:t>-Эффект информации;</w:t>
            </w:r>
            <w:r w:rsidRPr="009B1FF4">
              <w:rPr>
                <w:rFonts w:ascii="Sylfaen" w:hAnsi="Sylfaen"/>
              </w:rPr>
              <w:br/>
              <w:t>-Причины обложения;</w:t>
            </w:r>
            <w:r w:rsidRPr="009B1FF4">
              <w:rPr>
                <w:rFonts w:ascii="Sylfaen" w:hAnsi="Sylfaen"/>
              </w:rPr>
              <w:br/>
              <w:t>-Доход левереджа;</w:t>
            </w:r>
            <w:r w:rsidRPr="009B1FF4">
              <w:rPr>
                <w:rFonts w:ascii="Sylfaen" w:hAnsi="Sylfaen"/>
              </w:rPr>
              <w:br/>
              <w:t>-Стратегические закупы простыми акциями-эффект рыночной стоимости;</w:t>
            </w:r>
            <w:r w:rsidRPr="009B1FF4">
              <w:rPr>
                <w:rFonts w:ascii="Sylfaen" w:hAnsi="Sylfaen"/>
              </w:rPr>
              <w:br/>
              <w:t>-Развитие, сливание и приобретение, истина эмпирического обьединения;</w:t>
            </w:r>
            <w:r w:rsidRPr="009B1FF4">
              <w:rPr>
                <w:rFonts w:ascii="Sylfaen" w:hAnsi="Sylfaen"/>
              </w:rPr>
              <w:br/>
              <w:t>-Бюджетирование капитала и сливание-свободные денежные потоки и их стоимость;</w:t>
            </w:r>
            <w:r w:rsidRPr="009B1FF4">
              <w:rPr>
                <w:rFonts w:ascii="Sylfaen" w:hAnsi="Sylfaen"/>
              </w:rPr>
              <w:br/>
              <w:t>-Оценка денежных потоков;</w:t>
            </w:r>
            <w:r w:rsidRPr="009B1FF4">
              <w:rPr>
                <w:rFonts w:ascii="Sylfaen" w:hAnsi="Sylfaen"/>
              </w:rPr>
              <w:br/>
              <w:t>-Сравнение прибыли акции и прибыли денежных потоков;</w:t>
            </w:r>
            <w:r w:rsidRPr="009B1FF4">
              <w:rPr>
                <w:rFonts w:ascii="Sylfaen" w:hAnsi="Sylfaen"/>
              </w:rPr>
              <w:br/>
              <w:t>-Тендерные предложения;</w:t>
            </w:r>
            <w:r w:rsidRPr="009B1FF4">
              <w:rPr>
                <w:rFonts w:ascii="Sylfaen" w:hAnsi="Sylfaen"/>
              </w:rPr>
              <w:br/>
            </w:r>
            <w:r w:rsidRPr="009B1FF4">
              <w:rPr>
                <w:rFonts w:ascii="Sylfaen" w:hAnsi="Sylfaen"/>
              </w:rPr>
              <w:lastRenderedPageBreak/>
              <w:t>-Мотивы приватизации.</w:t>
            </w:r>
          </w:p>
          <w:p w:rsidR="00596EB5" w:rsidRPr="009B1FF4" w:rsidRDefault="00596EB5" w:rsidP="006D3A0E">
            <w:pPr>
              <w:rPr>
                <w:rFonts w:ascii="Sylfaen" w:hAnsi="Sylfaen"/>
              </w:rPr>
            </w:pPr>
            <w:r w:rsidRPr="009B1FF4">
              <w:rPr>
                <w:rFonts w:ascii="Sylfaen" w:hAnsi="Sylfaen"/>
              </w:rPr>
              <w:br/>
            </w:r>
            <w:r w:rsidRPr="009B1FF4">
              <w:rPr>
                <w:rFonts w:ascii="Sylfaen" w:hAnsi="Sylfaen"/>
                <w:b/>
                <w:bCs/>
              </w:rPr>
              <w:t>Работа в группе</w:t>
            </w:r>
            <w:r w:rsidRPr="009B1FF4">
              <w:rPr>
                <w:rFonts w:ascii="Sylfaen" w:hAnsi="Sylfaen"/>
              </w:rPr>
              <w:t>. Транзакции иучёт.</w:t>
            </w:r>
            <w:r w:rsidRPr="009B1FF4">
              <w:rPr>
                <w:rFonts w:ascii="Sylfaen" w:hAnsi="Sylfaen"/>
              </w:rPr>
              <w:br/>
              <w:t>-Тесты.</w:t>
            </w:r>
            <w:r w:rsidRPr="009B1FF4">
              <w:rPr>
                <w:rFonts w:ascii="Sylfaen" w:hAnsi="Sylfaen"/>
              </w:rPr>
              <w:br/>
            </w:r>
            <w:r w:rsidRPr="009B1FF4">
              <w:rPr>
                <w:rFonts w:ascii="Sylfaen" w:hAnsi="Sylfaen"/>
                <w:b/>
                <w:bCs/>
              </w:rPr>
              <w:t>Лит.</w:t>
            </w:r>
            <w:r w:rsidRPr="009B1FF4">
              <w:rPr>
                <w:rFonts w:ascii="Sylfaen" w:hAnsi="Sylfaen"/>
              </w:rPr>
              <w:t xml:space="preserve"> Основы Корпоративного Управления.  Орехов С. А. Селезнёв В. А.</w:t>
            </w:r>
            <w:r w:rsidRPr="009B1FF4">
              <w:rPr>
                <w:rFonts w:ascii="Sylfaen" w:hAnsi="Sylfaen"/>
              </w:rPr>
              <w:br/>
              <w:t>Издательство ООО –Маркет ДС Корпореишн-_М. 2006 г. Ст.339-362.</w:t>
            </w:r>
          </w:p>
        </w:tc>
        <w:tc>
          <w:tcPr>
            <w:tcW w:w="764" w:type="dxa"/>
            <w:tcBorders>
              <w:top w:val="nil"/>
            </w:tcBorders>
          </w:tcPr>
          <w:p w:rsidR="00596EB5" w:rsidRPr="009B1FF4" w:rsidRDefault="00596EB5" w:rsidP="00FA50D4"/>
          <w:p w:rsidR="00596EB5" w:rsidRPr="009B1FF4" w:rsidRDefault="00596EB5" w:rsidP="00FA50D4"/>
          <w:p w:rsidR="00596EB5" w:rsidRPr="009B1FF4" w:rsidRDefault="00596EB5" w:rsidP="00FA50D4">
            <w:r>
              <w:t>4</w:t>
            </w:r>
          </w:p>
          <w:p w:rsidR="00596EB5" w:rsidRPr="009B1FF4" w:rsidRDefault="00596EB5" w:rsidP="00FA50D4"/>
          <w:p w:rsidR="00596EB5" w:rsidRPr="009B1FF4" w:rsidRDefault="00596EB5" w:rsidP="00FA50D4"/>
          <w:p w:rsidR="00596EB5" w:rsidRPr="009B1FF4" w:rsidRDefault="00596EB5" w:rsidP="00FA50D4"/>
          <w:p w:rsidR="00596EB5" w:rsidRPr="009B1FF4" w:rsidRDefault="00596EB5" w:rsidP="00FA50D4"/>
          <w:p w:rsidR="00596EB5" w:rsidRPr="009B1FF4" w:rsidRDefault="00596EB5" w:rsidP="00FA50D4"/>
          <w:p w:rsidR="00596EB5" w:rsidRPr="009B1FF4" w:rsidRDefault="00596EB5" w:rsidP="00FA50D4"/>
          <w:p w:rsidR="00596EB5" w:rsidRPr="009B1FF4" w:rsidRDefault="00596EB5" w:rsidP="00FA50D4"/>
          <w:p w:rsidR="00596EB5" w:rsidRPr="009B1FF4" w:rsidRDefault="00596EB5" w:rsidP="00FA50D4"/>
          <w:p w:rsidR="00596EB5" w:rsidRPr="009B1FF4" w:rsidRDefault="00596EB5" w:rsidP="00FA50D4"/>
          <w:p w:rsidR="00596EB5" w:rsidRPr="009B1FF4" w:rsidRDefault="00596EB5" w:rsidP="00FA50D4"/>
          <w:p w:rsidR="00596EB5" w:rsidRPr="009B1FF4" w:rsidRDefault="00596EB5" w:rsidP="00FA50D4"/>
          <w:p w:rsidR="00596EB5" w:rsidRPr="009B1FF4" w:rsidRDefault="00596EB5" w:rsidP="00FA50D4"/>
          <w:p w:rsidR="00596EB5" w:rsidRPr="009B1FF4" w:rsidRDefault="00596EB5" w:rsidP="00FA50D4">
            <w:pPr>
              <w:rPr>
                <w:lang w:val="en-US"/>
              </w:rPr>
            </w:pPr>
          </w:p>
          <w:p w:rsidR="00596EB5" w:rsidRPr="009B1FF4" w:rsidRDefault="00596EB5" w:rsidP="00FA50D4">
            <w:pPr>
              <w:rPr>
                <w:lang w:val="en-US"/>
              </w:rPr>
            </w:pPr>
          </w:p>
          <w:p w:rsidR="00596EB5" w:rsidRPr="009B1FF4" w:rsidRDefault="00596EB5" w:rsidP="00FA50D4">
            <w:pPr>
              <w:rPr>
                <w:lang w:val="en-US"/>
              </w:rPr>
            </w:pPr>
          </w:p>
          <w:p w:rsidR="00596EB5" w:rsidRPr="009B1FF4" w:rsidRDefault="00596EB5" w:rsidP="00FA50D4"/>
          <w:p w:rsidR="00596EB5" w:rsidRPr="009B1FF4" w:rsidRDefault="00596EB5" w:rsidP="00FA50D4"/>
          <w:p w:rsidR="00596EB5" w:rsidRPr="009B1FF4" w:rsidRDefault="00596EB5" w:rsidP="00FA50D4"/>
          <w:p w:rsidR="00596EB5" w:rsidRPr="009B1FF4" w:rsidRDefault="00596EB5" w:rsidP="00FA50D4"/>
          <w:p w:rsidR="00596EB5" w:rsidRPr="009B1FF4" w:rsidRDefault="00596EB5" w:rsidP="00FA50D4"/>
          <w:p w:rsidR="00596EB5" w:rsidRPr="009B1FF4" w:rsidRDefault="00596EB5" w:rsidP="00FA50D4"/>
          <w:p w:rsidR="00596EB5" w:rsidRPr="009B1FF4" w:rsidRDefault="00596EB5" w:rsidP="00FA50D4"/>
          <w:p w:rsidR="00596EB5" w:rsidRPr="009B1FF4" w:rsidRDefault="00596EB5" w:rsidP="00FA50D4"/>
          <w:p w:rsidR="00596EB5" w:rsidRPr="009B1FF4" w:rsidRDefault="00596EB5" w:rsidP="00FA50D4"/>
          <w:p w:rsidR="00596EB5" w:rsidRPr="009B1FF4" w:rsidRDefault="00596EB5" w:rsidP="00FA50D4">
            <w:r>
              <w:t>2</w:t>
            </w:r>
          </w:p>
        </w:tc>
        <w:tc>
          <w:tcPr>
            <w:tcW w:w="530" w:type="dxa"/>
            <w:vMerge/>
            <w:tcBorders>
              <w:top w:val="nil"/>
              <w:bottom w:val="nil"/>
              <w:right w:val="nil"/>
            </w:tcBorders>
          </w:tcPr>
          <w:p w:rsidR="00596EB5" w:rsidRPr="009B1FF4" w:rsidRDefault="00596EB5" w:rsidP="00FA50D4"/>
        </w:tc>
      </w:tr>
      <w:tr w:rsidR="00596EB5" w:rsidRPr="009B1FF4" w:rsidTr="009B1FF4">
        <w:trPr>
          <w:gridAfter w:val="1"/>
          <w:wAfter w:w="530" w:type="dxa"/>
          <w:trHeight w:val="60"/>
        </w:trPr>
        <w:tc>
          <w:tcPr>
            <w:tcW w:w="941" w:type="dxa"/>
          </w:tcPr>
          <w:p w:rsidR="00596EB5" w:rsidRPr="00596EB5" w:rsidRDefault="00596EB5" w:rsidP="00FA50D4">
            <w:pPr>
              <w:rPr>
                <w:rFonts w:ascii="Sylfaen" w:hAnsi="Sylfaen"/>
              </w:rPr>
            </w:pPr>
            <w:r w:rsidRPr="009B1FF4">
              <w:rPr>
                <w:rFonts w:ascii="Sylfaen" w:hAnsi="Sylfaen"/>
                <w:lang w:val="ka-GE"/>
              </w:rPr>
              <w:lastRenderedPageBreak/>
              <w:t>1</w:t>
            </w:r>
            <w:r>
              <w:rPr>
                <w:rFonts w:ascii="Sylfaen" w:hAnsi="Sylfaen"/>
              </w:rPr>
              <w:t>6</w:t>
            </w:r>
          </w:p>
        </w:tc>
        <w:tc>
          <w:tcPr>
            <w:tcW w:w="3056" w:type="dxa"/>
          </w:tcPr>
          <w:p w:rsidR="00596EB5" w:rsidRPr="009B1FF4" w:rsidRDefault="00596EB5" w:rsidP="00FA50D4"/>
        </w:tc>
        <w:tc>
          <w:tcPr>
            <w:tcW w:w="4385" w:type="dxa"/>
          </w:tcPr>
          <w:p w:rsidR="00596EB5" w:rsidRPr="009B1FF4" w:rsidRDefault="00596EB5" w:rsidP="00FA50D4">
            <w:pPr>
              <w:rPr>
                <w:rFonts w:ascii="Sylfaen" w:hAnsi="Sylfaen"/>
              </w:rPr>
            </w:pPr>
            <w:r w:rsidRPr="009B1FF4">
              <w:rPr>
                <w:rFonts w:ascii="Sylfaen" w:hAnsi="Sylfaen"/>
              </w:rPr>
              <w:t>Заключительная, подытоживающая лекция</w:t>
            </w:r>
          </w:p>
        </w:tc>
        <w:tc>
          <w:tcPr>
            <w:tcW w:w="764" w:type="dxa"/>
          </w:tcPr>
          <w:p w:rsidR="00596EB5" w:rsidRPr="00440514" w:rsidRDefault="00596EB5" w:rsidP="00FA50D4">
            <w:pPr>
              <w:rPr>
                <w:rFonts w:ascii="Sylfaen" w:hAnsi="Sylfaen"/>
              </w:rPr>
            </w:pPr>
            <w:r>
              <w:rPr>
                <w:rFonts w:ascii="Sylfaen" w:hAnsi="Sylfaen"/>
              </w:rPr>
              <w:t>2</w:t>
            </w:r>
          </w:p>
        </w:tc>
      </w:tr>
      <w:tr w:rsidR="00596EB5" w:rsidRPr="009B1FF4" w:rsidTr="009B1FF4">
        <w:trPr>
          <w:gridAfter w:val="1"/>
          <w:wAfter w:w="530" w:type="dxa"/>
          <w:trHeight w:val="60"/>
        </w:trPr>
        <w:tc>
          <w:tcPr>
            <w:tcW w:w="941" w:type="dxa"/>
          </w:tcPr>
          <w:p w:rsidR="00596EB5" w:rsidRPr="009B1FF4" w:rsidRDefault="00596EB5" w:rsidP="00FA50D4"/>
        </w:tc>
        <w:tc>
          <w:tcPr>
            <w:tcW w:w="3056" w:type="dxa"/>
          </w:tcPr>
          <w:p w:rsidR="00596EB5" w:rsidRPr="009B1FF4" w:rsidRDefault="00596EB5" w:rsidP="00FA50D4"/>
        </w:tc>
        <w:tc>
          <w:tcPr>
            <w:tcW w:w="4385" w:type="dxa"/>
          </w:tcPr>
          <w:p w:rsidR="00596EB5" w:rsidRPr="009B1FF4" w:rsidRDefault="00596EB5" w:rsidP="00FA50D4">
            <w:pPr>
              <w:rPr>
                <w:rFonts w:ascii="Sylfaen" w:hAnsi="Sylfaen"/>
              </w:rPr>
            </w:pPr>
            <w:r w:rsidRPr="009B1FF4">
              <w:rPr>
                <w:rFonts w:ascii="Sylfaen" w:hAnsi="Sylfaen"/>
              </w:rPr>
              <w:t>Презентация</w:t>
            </w:r>
          </w:p>
        </w:tc>
        <w:tc>
          <w:tcPr>
            <w:tcW w:w="764" w:type="dxa"/>
          </w:tcPr>
          <w:p w:rsidR="00596EB5" w:rsidRPr="00440514" w:rsidRDefault="00596EB5" w:rsidP="00FA50D4">
            <w:pPr>
              <w:rPr>
                <w:rFonts w:ascii="Sylfaen" w:hAnsi="Sylfaen"/>
              </w:rPr>
            </w:pPr>
            <w:r>
              <w:rPr>
                <w:rFonts w:ascii="Sylfaen" w:hAnsi="Sylfaen"/>
              </w:rPr>
              <w:t>4</w:t>
            </w:r>
          </w:p>
        </w:tc>
      </w:tr>
      <w:tr w:rsidR="00596EB5" w:rsidRPr="009B1FF4" w:rsidTr="009B1FF4">
        <w:trPr>
          <w:gridAfter w:val="1"/>
          <w:wAfter w:w="530" w:type="dxa"/>
          <w:trHeight w:val="60"/>
        </w:trPr>
        <w:tc>
          <w:tcPr>
            <w:tcW w:w="941" w:type="dxa"/>
          </w:tcPr>
          <w:p w:rsidR="00596EB5" w:rsidRPr="009B1FF4" w:rsidRDefault="00596EB5" w:rsidP="00FA50D4">
            <w:r>
              <w:t>17</w:t>
            </w:r>
            <w:r w:rsidRPr="009B1FF4">
              <w:t>-1</w:t>
            </w:r>
            <w:r>
              <w:t>8</w:t>
            </w:r>
          </w:p>
        </w:tc>
        <w:tc>
          <w:tcPr>
            <w:tcW w:w="3056" w:type="dxa"/>
          </w:tcPr>
          <w:p w:rsidR="00596EB5" w:rsidRPr="009B1FF4" w:rsidRDefault="00596EB5" w:rsidP="00FA50D4">
            <w:pPr>
              <w:rPr>
                <w:rFonts w:ascii="Sylfaen" w:hAnsi="Sylfaen"/>
              </w:rPr>
            </w:pPr>
            <w:r>
              <w:rPr>
                <w:rFonts w:ascii="Sylfaen" w:hAnsi="Sylfaen"/>
              </w:rPr>
              <w:t>Итоговый</w:t>
            </w:r>
            <w:r w:rsidRPr="009B1FF4">
              <w:rPr>
                <w:rFonts w:ascii="Sylfaen" w:hAnsi="Sylfaen"/>
              </w:rPr>
              <w:t xml:space="preserve"> экзамен</w:t>
            </w:r>
          </w:p>
        </w:tc>
        <w:tc>
          <w:tcPr>
            <w:tcW w:w="4385" w:type="dxa"/>
          </w:tcPr>
          <w:p w:rsidR="00596EB5" w:rsidRPr="009B1FF4" w:rsidRDefault="00596EB5" w:rsidP="00FA50D4">
            <w:pPr>
              <w:rPr>
                <w:rFonts w:ascii="Sylfaen" w:hAnsi="Sylfaen"/>
              </w:rPr>
            </w:pPr>
          </w:p>
        </w:tc>
        <w:tc>
          <w:tcPr>
            <w:tcW w:w="764" w:type="dxa"/>
          </w:tcPr>
          <w:p w:rsidR="00596EB5" w:rsidRPr="009B1FF4" w:rsidRDefault="00596EB5" w:rsidP="00FA50D4">
            <w:pPr>
              <w:rPr>
                <w:rFonts w:ascii="Sylfaen" w:hAnsi="Sylfaen"/>
                <w:lang w:val="ka-GE"/>
              </w:rPr>
            </w:pPr>
            <w:r w:rsidRPr="009B1FF4">
              <w:rPr>
                <w:rFonts w:ascii="Sylfaen" w:hAnsi="Sylfaen"/>
                <w:lang w:val="ka-GE"/>
              </w:rPr>
              <w:t>2</w:t>
            </w:r>
          </w:p>
        </w:tc>
      </w:tr>
      <w:tr w:rsidR="00596EB5" w:rsidRPr="009B1FF4" w:rsidTr="009B1FF4">
        <w:trPr>
          <w:gridAfter w:val="1"/>
          <w:wAfter w:w="530" w:type="dxa"/>
          <w:trHeight w:val="60"/>
        </w:trPr>
        <w:tc>
          <w:tcPr>
            <w:tcW w:w="941" w:type="dxa"/>
          </w:tcPr>
          <w:p w:rsidR="00596EB5" w:rsidRPr="009B1FF4" w:rsidRDefault="00596EB5" w:rsidP="00FA50D4">
            <w:r>
              <w:t>19</w:t>
            </w:r>
            <w:r w:rsidRPr="009B1FF4">
              <w:t>-</w:t>
            </w:r>
            <w:r>
              <w:t>20</w:t>
            </w:r>
          </w:p>
        </w:tc>
        <w:tc>
          <w:tcPr>
            <w:tcW w:w="3056" w:type="dxa"/>
          </w:tcPr>
          <w:p w:rsidR="00596EB5" w:rsidRPr="009B1FF4" w:rsidRDefault="00596EB5" w:rsidP="00FA50D4">
            <w:pPr>
              <w:rPr>
                <w:rFonts w:ascii="Sylfaen" w:hAnsi="Sylfaen"/>
              </w:rPr>
            </w:pPr>
            <w:r w:rsidRPr="009B1FF4">
              <w:rPr>
                <w:rFonts w:ascii="Sylfaen" w:hAnsi="Sylfaen"/>
              </w:rPr>
              <w:t>Дополнительный экзамен</w:t>
            </w:r>
          </w:p>
        </w:tc>
        <w:tc>
          <w:tcPr>
            <w:tcW w:w="4385" w:type="dxa"/>
          </w:tcPr>
          <w:p w:rsidR="00596EB5" w:rsidRPr="009B1FF4" w:rsidRDefault="00596EB5" w:rsidP="00FA50D4"/>
        </w:tc>
        <w:tc>
          <w:tcPr>
            <w:tcW w:w="764" w:type="dxa"/>
          </w:tcPr>
          <w:p w:rsidR="00596EB5" w:rsidRPr="009B1FF4" w:rsidRDefault="00596EB5" w:rsidP="00FA50D4"/>
        </w:tc>
      </w:tr>
      <w:tr w:rsidR="00596EB5" w:rsidRPr="009B1FF4" w:rsidTr="009B1FF4">
        <w:trPr>
          <w:gridAfter w:val="1"/>
          <w:wAfter w:w="530" w:type="dxa"/>
          <w:trHeight w:val="60"/>
        </w:trPr>
        <w:tc>
          <w:tcPr>
            <w:tcW w:w="941" w:type="dxa"/>
          </w:tcPr>
          <w:p w:rsidR="00596EB5" w:rsidRPr="009B1FF4" w:rsidRDefault="00596EB5" w:rsidP="00FA50D4"/>
        </w:tc>
        <w:tc>
          <w:tcPr>
            <w:tcW w:w="3056" w:type="dxa"/>
          </w:tcPr>
          <w:p w:rsidR="00596EB5" w:rsidRPr="009B1FF4" w:rsidRDefault="00596EB5" w:rsidP="00FA50D4">
            <w:pPr>
              <w:rPr>
                <w:rFonts w:ascii="Sylfaen" w:hAnsi="Sylfaen"/>
              </w:rPr>
            </w:pPr>
            <w:r w:rsidRPr="009B1FF4">
              <w:rPr>
                <w:rFonts w:ascii="Sylfaen" w:hAnsi="Sylfaen"/>
              </w:rPr>
              <w:t>Общее количество</w:t>
            </w:r>
          </w:p>
        </w:tc>
        <w:tc>
          <w:tcPr>
            <w:tcW w:w="4385" w:type="dxa"/>
          </w:tcPr>
          <w:p w:rsidR="00596EB5" w:rsidRPr="009B1FF4" w:rsidRDefault="00596EB5" w:rsidP="00FA50D4">
            <w:pPr>
              <w:rPr>
                <w:rFonts w:ascii="Sylfaen" w:hAnsi="Sylfaen"/>
                <w:lang w:val="ka-GE"/>
              </w:rPr>
            </w:pPr>
            <w:r w:rsidRPr="009B1FF4">
              <w:rPr>
                <w:rFonts w:ascii="Sylfaen" w:hAnsi="Sylfaen"/>
              </w:rPr>
              <w:t>Всего</w:t>
            </w:r>
            <w:r>
              <w:rPr>
                <w:rFonts w:ascii="Sylfaen" w:hAnsi="Sylfaen"/>
                <w:lang w:val="ka-GE"/>
              </w:rPr>
              <w:t>-</w:t>
            </w:r>
            <w:r w:rsidRPr="007E5DB9">
              <w:rPr>
                <w:rFonts w:ascii="Sylfaen" w:hAnsi="Sylfaen"/>
              </w:rPr>
              <w:t>250</w:t>
            </w:r>
            <w:r w:rsidRPr="009B1FF4">
              <w:rPr>
                <w:rFonts w:ascii="Sylfaen" w:hAnsi="Sylfaen"/>
                <w:lang w:val="ka-GE"/>
              </w:rPr>
              <w:t xml:space="preserve"> </w:t>
            </w:r>
            <w:r w:rsidRPr="009B1FF4">
              <w:rPr>
                <w:rFonts w:ascii="Sylfaen" w:hAnsi="Sylfaen"/>
              </w:rPr>
              <w:t>ч</w:t>
            </w:r>
            <w:r w:rsidRPr="009B1FF4">
              <w:rPr>
                <w:rFonts w:ascii="Sylfaen" w:hAnsi="Sylfaen"/>
                <w:lang w:val="ka-GE"/>
              </w:rPr>
              <w:t xml:space="preserve">; </w:t>
            </w:r>
            <w:r w:rsidRPr="009B1FF4">
              <w:rPr>
                <w:rFonts w:ascii="Sylfaen" w:hAnsi="Sylfaen"/>
              </w:rPr>
              <w:t>в том числе</w:t>
            </w:r>
            <w:r w:rsidRPr="009B1FF4">
              <w:rPr>
                <w:rFonts w:ascii="Sylfaen" w:hAnsi="Sylfaen"/>
                <w:lang w:val="ka-GE"/>
              </w:rPr>
              <w:t>:</w:t>
            </w:r>
          </w:p>
        </w:tc>
        <w:tc>
          <w:tcPr>
            <w:tcW w:w="764" w:type="dxa"/>
          </w:tcPr>
          <w:p w:rsidR="00596EB5" w:rsidRPr="00440514" w:rsidRDefault="00596EB5" w:rsidP="00FA50D4">
            <w:pPr>
              <w:rPr>
                <w:rFonts w:ascii="Sylfaen" w:hAnsi="Sylfaen"/>
              </w:rPr>
            </w:pPr>
            <w:r>
              <w:rPr>
                <w:rFonts w:ascii="Sylfaen" w:hAnsi="Sylfaen"/>
              </w:rPr>
              <w:t>92</w:t>
            </w:r>
          </w:p>
        </w:tc>
      </w:tr>
    </w:tbl>
    <w:p w:rsidR="00F40264" w:rsidRPr="00741293" w:rsidRDefault="00F40264" w:rsidP="00680F64">
      <w:pPr>
        <w:rPr>
          <w:lang w:val="en-US"/>
        </w:rPr>
      </w:pPr>
    </w:p>
    <w:p w:rsidR="00680F64" w:rsidRDefault="00680F64" w:rsidP="00680F64"/>
    <w:sectPr w:rsidR="00680F64" w:rsidSect="006B3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IJournal">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AcadMtavr">
    <w:panose1 w:val="00000000000000000000"/>
    <w:charset w:val="00"/>
    <w:family w:val="auto"/>
    <w:pitch w:val="variable"/>
    <w:sig w:usb0="00000087" w:usb1="00000000" w:usb2="00000000" w:usb3="00000000" w:csb0="0000001B"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4D"/>
    <w:multiLevelType w:val="hybridMultilevel"/>
    <w:tmpl w:val="DD0A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B6311"/>
    <w:multiLevelType w:val="hybridMultilevel"/>
    <w:tmpl w:val="8BC6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1C67A1"/>
    <w:multiLevelType w:val="hybridMultilevel"/>
    <w:tmpl w:val="4BBAA4D8"/>
    <w:lvl w:ilvl="0" w:tplc="AA2A9570">
      <w:start w:val="1"/>
      <w:numFmt w:val="decimal"/>
      <w:lvlText w:val="%1."/>
      <w:lvlJc w:val="left"/>
      <w:pPr>
        <w:tabs>
          <w:tab w:val="num" w:pos="1080"/>
        </w:tabs>
        <w:ind w:left="1080" w:hanging="360"/>
      </w:pPr>
      <w:rPr>
        <w:rFonts w:hint="default"/>
        <w:b/>
      </w:rPr>
    </w:lvl>
    <w:lvl w:ilvl="1" w:tplc="64AED4AC">
      <w:start w:val="1"/>
      <w:numFmt w:val="decimal"/>
      <w:lvlText w:val="%2"/>
      <w:lvlJc w:val="left"/>
      <w:pPr>
        <w:tabs>
          <w:tab w:val="num" w:pos="1800"/>
        </w:tabs>
        <w:ind w:left="1800" w:hanging="360"/>
      </w:pPr>
      <w:rPr>
        <w:rFonts w:ascii="AcadNusx" w:hAnsi="AcadNusx" w:hint="default"/>
      </w:r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rPr>
        <w:rFonts w:hint="default"/>
        <w:b/>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2E733D7A"/>
    <w:multiLevelType w:val="hybridMultilevel"/>
    <w:tmpl w:val="233AA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1104B"/>
    <w:multiLevelType w:val="hybridMultilevel"/>
    <w:tmpl w:val="970E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F742516"/>
    <w:multiLevelType w:val="hybridMultilevel"/>
    <w:tmpl w:val="FBDA8D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1CA138D"/>
    <w:multiLevelType w:val="hybridMultilevel"/>
    <w:tmpl w:val="B240C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8"/>
  </w:num>
  <w:num w:numId="6">
    <w:abstractNumId w:val="1"/>
  </w:num>
  <w:num w:numId="7">
    <w:abstractNumId w:val="0"/>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680F64"/>
    <w:rsid w:val="000000FC"/>
    <w:rsid w:val="000001B8"/>
    <w:rsid w:val="0000299D"/>
    <w:rsid w:val="0000524B"/>
    <w:rsid w:val="000104DB"/>
    <w:rsid w:val="00030684"/>
    <w:rsid w:val="00030978"/>
    <w:rsid w:val="0003645E"/>
    <w:rsid w:val="00073B1F"/>
    <w:rsid w:val="00094898"/>
    <w:rsid w:val="000A1F1D"/>
    <w:rsid w:val="000A30BB"/>
    <w:rsid w:val="000B31A6"/>
    <w:rsid w:val="000B3856"/>
    <w:rsid w:val="000B514B"/>
    <w:rsid w:val="000D2B60"/>
    <w:rsid w:val="000E00FF"/>
    <w:rsid w:val="000E27FD"/>
    <w:rsid w:val="000E69E4"/>
    <w:rsid w:val="00107861"/>
    <w:rsid w:val="00112F4F"/>
    <w:rsid w:val="00130E78"/>
    <w:rsid w:val="00143E93"/>
    <w:rsid w:val="00164057"/>
    <w:rsid w:val="00164D24"/>
    <w:rsid w:val="001730B4"/>
    <w:rsid w:val="001A466D"/>
    <w:rsid w:val="001D0932"/>
    <w:rsid w:val="001D60A8"/>
    <w:rsid w:val="001E5741"/>
    <w:rsid w:val="00245BCB"/>
    <w:rsid w:val="002650F5"/>
    <w:rsid w:val="00291139"/>
    <w:rsid w:val="002A053B"/>
    <w:rsid w:val="002E52F0"/>
    <w:rsid w:val="00303462"/>
    <w:rsid w:val="00305F02"/>
    <w:rsid w:val="00326D9E"/>
    <w:rsid w:val="0038789E"/>
    <w:rsid w:val="00394EEC"/>
    <w:rsid w:val="003955B0"/>
    <w:rsid w:val="003F0BD7"/>
    <w:rsid w:val="003F51F7"/>
    <w:rsid w:val="003F5D83"/>
    <w:rsid w:val="004008AA"/>
    <w:rsid w:val="00424E53"/>
    <w:rsid w:val="00435C88"/>
    <w:rsid w:val="00440514"/>
    <w:rsid w:val="00440557"/>
    <w:rsid w:val="004441BC"/>
    <w:rsid w:val="0044731A"/>
    <w:rsid w:val="00460E10"/>
    <w:rsid w:val="004A0971"/>
    <w:rsid w:val="004A56DF"/>
    <w:rsid w:val="004E7AF2"/>
    <w:rsid w:val="00500080"/>
    <w:rsid w:val="00500FFD"/>
    <w:rsid w:val="00504BD6"/>
    <w:rsid w:val="00532FCA"/>
    <w:rsid w:val="005524A7"/>
    <w:rsid w:val="00557184"/>
    <w:rsid w:val="005713DC"/>
    <w:rsid w:val="00572209"/>
    <w:rsid w:val="00573B78"/>
    <w:rsid w:val="005969D7"/>
    <w:rsid w:val="00596EB5"/>
    <w:rsid w:val="005C09BF"/>
    <w:rsid w:val="005D4BD0"/>
    <w:rsid w:val="005D7B12"/>
    <w:rsid w:val="005E2301"/>
    <w:rsid w:val="005E6282"/>
    <w:rsid w:val="0060036A"/>
    <w:rsid w:val="006114EB"/>
    <w:rsid w:val="006178C6"/>
    <w:rsid w:val="006203E5"/>
    <w:rsid w:val="00620E10"/>
    <w:rsid w:val="00640FCC"/>
    <w:rsid w:val="00645AB6"/>
    <w:rsid w:val="00652CE8"/>
    <w:rsid w:val="00680F64"/>
    <w:rsid w:val="006A1E93"/>
    <w:rsid w:val="006D3A0E"/>
    <w:rsid w:val="006E7E0B"/>
    <w:rsid w:val="007102FB"/>
    <w:rsid w:val="00741293"/>
    <w:rsid w:val="00743590"/>
    <w:rsid w:val="00744F34"/>
    <w:rsid w:val="0074620C"/>
    <w:rsid w:val="0075745C"/>
    <w:rsid w:val="0076239D"/>
    <w:rsid w:val="007953CC"/>
    <w:rsid w:val="00797C1E"/>
    <w:rsid w:val="007A0B9F"/>
    <w:rsid w:val="007A5B52"/>
    <w:rsid w:val="007D2C5A"/>
    <w:rsid w:val="007D58B9"/>
    <w:rsid w:val="007E2B87"/>
    <w:rsid w:val="007E5DB9"/>
    <w:rsid w:val="008371D2"/>
    <w:rsid w:val="00876BD7"/>
    <w:rsid w:val="00883A68"/>
    <w:rsid w:val="00885513"/>
    <w:rsid w:val="008B049B"/>
    <w:rsid w:val="008C723A"/>
    <w:rsid w:val="00913327"/>
    <w:rsid w:val="00920BC0"/>
    <w:rsid w:val="00927591"/>
    <w:rsid w:val="00932A11"/>
    <w:rsid w:val="009350E5"/>
    <w:rsid w:val="00936F08"/>
    <w:rsid w:val="00966B5D"/>
    <w:rsid w:val="009775D5"/>
    <w:rsid w:val="00982E87"/>
    <w:rsid w:val="00991836"/>
    <w:rsid w:val="0099439D"/>
    <w:rsid w:val="009B1FF4"/>
    <w:rsid w:val="009D38D1"/>
    <w:rsid w:val="009E5106"/>
    <w:rsid w:val="009F0169"/>
    <w:rsid w:val="00A36BC1"/>
    <w:rsid w:val="00A37AAB"/>
    <w:rsid w:val="00A411A3"/>
    <w:rsid w:val="00A47474"/>
    <w:rsid w:val="00A57F50"/>
    <w:rsid w:val="00A714B4"/>
    <w:rsid w:val="00A8445A"/>
    <w:rsid w:val="00A96C8F"/>
    <w:rsid w:val="00AC4C3B"/>
    <w:rsid w:val="00AE4A40"/>
    <w:rsid w:val="00AF7952"/>
    <w:rsid w:val="00B009E6"/>
    <w:rsid w:val="00B02D7B"/>
    <w:rsid w:val="00B173BC"/>
    <w:rsid w:val="00B24507"/>
    <w:rsid w:val="00B31493"/>
    <w:rsid w:val="00B66BF2"/>
    <w:rsid w:val="00B73972"/>
    <w:rsid w:val="00B90A7D"/>
    <w:rsid w:val="00BA6DC7"/>
    <w:rsid w:val="00BA6EBD"/>
    <w:rsid w:val="00BB2438"/>
    <w:rsid w:val="00BC4CED"/>
    <w:rsid w:val="00C02356"/>
    <w:rsid w:val="00C33A51"/>
    <w:rsid w:val="00C34B3B"/>
    <w:rsid w:val="00C51A7A"/>
    <w:rsid w:val="00CA39CA"/>
    <w:rsid w:val="00CA6CB4"/>
    <w:rsid w:val="00CC00A5"/>
    <w:rsid w:val="00CC6823"/>
    <w:rsid w:val="00CE09F3"/>
    <w:rsid w:val="00CE10FC"/>
    <w:rsid w:val="00CF4D02"/>
    <w:rsid w:val="00D173E3"/>
    <w:rsid w:val="00D364E1"/>
    <w:rsid w:val="00D36DB1"/>
    <w:rsid w:val="00D37F22"/>
    <w:rsid w:val="00D66007"/>
    <w:rsid w:val="00D73C27"/>
    <w:rsid w:val="00D777ED"/>
    <w:rsid w:val="00D963A0"/>
    <w:rsid w:val="00D9750C"/>
    <w:rsid w:val="00DA0056"/>
    <w:rsid w:val="00DE0531"/>
    <w:rsid w:val="00DE2AC1"/>
    <w:rsid w:val="00DF221B"/>
    <w:rsid w:val="00E03E48"/>
    <w:rsid w:val="00E05F1B"/>
    <w:rsid w:val="00E06D9B"/>
    <w:rsid w:val="00E13FFA"/>
    <w:rsid w:val="00E22B06"/>
    <w:rsid w:val="00E233EC"/>
    <w:rsid w:val="00E33F24"/>
    <w:rsid w:val="00E36C4D"/>
    <w:rsid w:val="00E40D4D"/>
    <w:rsid w:val="00E511AF"/>
    <w:rsid w:val="00E57049"/>
    <w:rsid w:val="00E746C1"/>
    <w:rsid w:val="00E97748"/>
    <w:rsid w:val="00EA4F9B"/>
    <w:rsid w:val="00EB11A7"/>
    <w:rsid w:val="00ED2406"/>
    <w:rsid w:val="00ED68A8"/>
    <w:rsid w:val="00F03449"/>
    <w:rsid w:val="00F15DBC"/>
    <w:rsid w:val="00F20652"/>
    <w:rsid w:val="00F352BF"/>
    <w:rsid w:val="00F40264"/>
    <w:rsid w:val="00F85826"/>
    <w:rsid w:val="00FA24EF"/>
    <w:rsid w:val="00FE340C"/>
    <w:rsid w:val="00FE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5BF3"/>
  <w15:docId w15:val="{A0933462-3F67-47A2-A8C0-351284E3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F64"/>
    <w:pPr>
      <w:spacing w:after="0" w:line="240" w:lineRule="auto"/>
    </w:pPr>
    <w:rPr>
      <w:rFonts w:ascii="Times New Roman" w:eastAsia="Times New Roman" w:hAnsi="Times New Roman" w:cs="Times New Roman"/>
      <w:sz w:val="24"/>
      <w:szCs w:val="24"/>
      <w:lang w:eastAsia="ru-RU"/>
    </w:rPr>
  </w:style>
  <w:style w:type="paragraph" w:styleId="Heading3">
    <w:name w:val="heading 3"/>
    <w:basedOn w:val="Normal"/>
    <w:next w:val="Normal"/>
    <w:link w:val="Heading3Char"/>
    <w:unhideWhenUsed/>
    <w:qFormat/>
    <w:rsid w:val="00E03E48"/>
    <w:pPr>
      <w:keepNext/>
      <w:jc w:val="center"/>
      <w:outlineLvl w:val="2"/>
    </w:pPr>
    <w:rPr>
      <w:rFonts w:ascii="AcadNusx" w:hAnsi="AcadNusx"/>
      <w:b/>
      <w:bCs/>
      <w:sz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0F64"/>
    <w:rPr>
      <w:color w:val="0000FF" w:themeColor="hyperlink"/>
      <w:u w:val="single"/>
    </w:rPr>
  </w:style>
  <w:style w:type="paragraph" w:styleId="ListParagraph">
    <w:name w:val="List Paragraph"/>
    <w:basedOn w:val="Normal"/>
    <w:uiPriority w:val="34"/>
    <w:qFormat/>
    <w:rsid w:val="00680F64"/>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680F64"/>
    <w:pPr>
      <w:spacing w:after="120"/>
    </w:pPr>
  </w:style>
  <w:style w:type="character" w:customStyle="1" w:styleId="BodyTextChar">
    <w:name w:val="Body Text Char"/>
    <w:basedOn w:val="DefaultParagraphFont"/>
    <w:link w:val="BodyText"/>
    <w:rsid w:val="00680F64"/>
    <w:rPr>
      <w:rFonts w:ascii="Times New Roman" w:eastAsia="Times New Roman" w:hAnsi="Times New Roman" w:cs="Times New Roman"/>
      <w:sz w:val="24"/>
      <w:szCs w:val="24"/>
      <w:lang w:eastAsia="ru-RU"/>
    </w:rPr>
  </w:style>
  <w:style w:type="paragraph" w:styleId="BodyText2">
    <w:name w:val="Body Text 2"/>
    <w:basedOn w:val="Normal"/>
    <w:link w:val="BodyText2Char"/>
    <w:rsid w:val="00680F64"/>
    <w:pPr>
      <w:spacing w:after="120" w:line="480" w:lineRule="auto"/>
    </w:pPr>
    <w:rPr>
      <w:rFonts w:ascii="Calibri" w:eastAsia="Calibri" w:hAnsi="Calibri"/>
      <w:sz w:val="22"/>
      <w:szCs w:val="22"/>
      <w:lang w:val="en-US" w:eastAsia="en-US"/>
    </w:rPr>
  </w:style>
  <w:style w:type="character" w:customStyle="1" w:styleId="BodyText2Char">
    <w:name w:val="Body Text 2 Char"/>
    <w:basedOn w:val="DefaultParagraphFont"/>
    <w:link w:val="BodyText2"/>
    <w:rsid w:val="00680F64"/>
    <w:rPr>
      <w:rFonts w:ascii="Calibri" w:eastAsia="Calibri" w:hAnsi="Calibri" w:cs="Times New Roman"/>
      <w:lang w:val="en-US"/>
    </w:rPr>
  </w:style>
  <w:style w:type="paragraph" w:styleId="BalloonText">
    <w:name w:val="Balloon Text"/>
    <w:basedOn w:val="Normal"/>
    <w:link w:val="BalloonTextChar"/>
    <w:uiPriority w:val="99"/>
    <w:semiHidden/>
    <w:unhideWhenUsed/>
    <w:rsid w:val="00680F64"/>
    <w:rPr>
      <w:rFonts w:ascii="Tahoma" w:hAnsi="Tahoma" w:cs="Tahoma"/>
      <w:sz w:val="16"/>
      <w:szCs w:val="16"/>
    </w:rPr>
  </w:style>
  <w:style w:type="character" w:customStyle="1" w:styleId="BalloonTextChar">
    <w:name w:val="Balloon Text Char"/>
    <w:basedOn w:val="DefaultParagraphFont"/>
    <w:link w:val="BalloonText"/>
    <w:uiPriority w:val="99"/>
    <w:semiHidden/>
    <w:rsid w:val="00680F64"/>
    <w:rPr>
      <w:rFonts w:ascii="Tahoma" w:eastAsia="Times New Roman" w:hAnsi="Tahoma" w:cs="Tahoma"/>
      <w:sz w:val="16"/>
      <w:szCs w:val="16"/>
      <w:lang w:eastAsia="ru-RU"/>
    </w:rPr>
  </w:style>
  <w:style w:type="paragraph" w:customStyle="1" w:styleId="Default">
    <w:name w:val="Default"/>
    <w:uiPriority w:val="99"/>
    <w:rsid w:val="00E03E48"/>
    <w:pPr>
      <w:autoSpaceDE w:val="0"/>
      <w:autoSpaceDN w:val="0"/>
      <w:adjustRightInd w:val="0"/>
      <w:spacing w:after="0" w:line="240" w:lineRule="auto"/>
    </w:pPr>
    <w:rPr>
      <w:rFonts w:ascii="Sylfaen" w:eastAsia="Times New Roman" w:hAnsi="Sylfaen" w:cs="Sylfaen"/>
      <w:color w:val="000000"/>
      <w:sz w:val="24"/>
      <w:szCs w:val="24"/>
      <w:lang w:eastAsia="ru-RU"/>
    </w:rPr>
  </w:style>
  <w:style w:type="character" w:customStyle="1" w:styleId="Heading3Char">
    <w:name w:val="Heading 3 Char"/>
    <w:basedOn w:val="DefaultParagraphFont"/>
    <w:link w:val="Heading3"/>
    <w:rsid w:val="00E03E48"/>
    <w:rPr>
      <w:rFonts w:ascii="AcadNusx" w:eastAsia="Times New Roman" w:hAnsi="AcadNusx" w:cs="Times New Roman"/>
      <w:b/>
      <w:bCs/>
      <w:sz w:val="36"/>
      <w:szCs w:val="24"/>
      <w:lang w:val="en-US"/>
    </w:rPr>
  </w:style>
  <w:style w:type="paragraph" w:styleId="Caption">
    <w:name w:val="caption"/>
    <w:basedOn w:val="Normal"/>
    <w:next w:val="Normal"/>
    <w:semiHidden/>
    <w:unhideWhenUsed/>
    <w:qFormat/>
    <w:rsid w:val="00E03E48"/>
    <w:pPr>
      <w:jc w:val="center"/>
    </w:pPr>
    <w:rPr>
      <w:rFonts w:ascii="IJournal" w:hAnsi="IJournal"/>
      <w:sz w:val="40"/>
      <w:lang w:val="en-US" w:eastAsia="en-US"/>
    </w:rPr>
  </w:style>
  <w:style w:type="paragraph" w:styleId="NormalWeb">
    <w:name w:val="Normal (Web)"/>
    <w:basedOn w:val="Normal"/>
    <w:uiPriority w:val="99"/>
    <w:unhideWhenUsed/>
    <w:rsid w:val="0038789E"/>
    <w:pPr>
      <w:spacing w:before="100" w:beforeAutospacing="1" w:after="100" w:afterAutospacing="1"/>
    </w:pPr>
    <w:rPr>
      <w:lang w:val="en-US" w:eastAsia="en-US"/>
    </w:rPr>
  </w:style>
  <w:style w:type="paragraph" w:customStyle="1" w:styleId="Normal0">
    <w:name w:val="[Normal]"/>
    <w:uiPriority w:val="99"/>
    <w:rsid w:val="0038789E"/>
    <w:pPr>
      <w:spacing w:after="0" w:line="240" w:lineRule="auto"/>
    </w:pPr>
    <w:rPr>
      <w:rFonts w:ascii="Arial" w:eastAsia="Arial"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098602">
      <w:bodyDiv w:val="1"/>
      <w:marLeft w:val="0"/>
      <w:marRight w:val="0"/>
      <w:marTop w:val="0"/>
      <w:marBottom w:val="0"/>
      <w:divBdr>
        <w:top w:val="none" w:sz="0" w:space="0" w:color="auto"/>
        <w:left w:val="none" w:sz="0" w:space="0" w:color="auto"/>
        <w:bottom w:val="none" w:sz="0" w:space="0" w:color="auto"/>
        <w:right w:val="none" w:sz="0" w:space="0" w:color="auto"/>
      </w:divBdr>
    </w:div>
    <w:div w:id="17117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conomics.com.ge" TargetMode="External"/><Relationship Id="rId3" Type="http://schemas.openxmlformats.org/officeDocument/2006/relationships/styles" Target="styles.xml"/><Relationship Id="rId7" Type="http://schemas.openxmlformats.org/officeDocument/2006/relationships/hyperlink" Target="mailto:Besarionakopia@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CA2A8-509D-431D-BC5C-F2058402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3345</Words>
  <Characters>19068</Characters>
  <Application>Microsoft Office Word</Application>
  <DocSecurity>0</DocSecurity>
  <Lines>158</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temo</dc:creator>
  <cp:lastModifiedBy>User</cp:lastModifiedBy>
  <cp:revision>26</cp:revision>
  <cp:lastPrinted>2013-08-08T13:28:00Z</cp:lastPrinted>
  <dcterms:created xsi:type="dcterms:W3CDTF">2013-07-09T19:31:00Z</dcterms:created>
  <dcterms:modified xsi:type="dcterms:W3CDTF">2018-02-26T13:03:00Z</dcterms:modified>
</cp:coreProperties>
</file>