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A6415" w14:textId="77777777"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14:anchorId="5C03C378" wp14:editId="176EA82B">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14:paraId="595E2323" w14:textId="77777777"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14:paraId="0B76E7AF" w14:textId="77777777" w:rsidR="00A5124D" w:rsidRPr="0019490C" w:rsidRDefault="00A5124D" w:rsidP="00A5124D">
      <w:pPr>
        <w:rPr>
          <w:rFonts w:ascii="Sylfaen" w:hAnsi="Sylfaen"/>
          <w:b/>
          <w:i/>
          <w:lang w:val="fi-FI"/>
        </w:rPr>
      </w:pPr>
      <w:r w:rsidRPr="0019490C">
        <w:rPr>
          <w:rFonts w:ascii="Sylfaen" w:hAnsi="Sylfaen"/>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51173E" w14:paraId="28E7A851" w14:textId="77777777" w:rsidTr="00A5124D">
        <w:tc>
          <w:tcPr>
            <w:tcW w:w="2155" w:type="dxa"/>
          </w:tcPr>
          <w:p w14:paraId="6BA2E29D" w14:textId="77777777" w:rsidR="00A5124D" w:rsidRPr="0051173E" w:rsidRDefault="00A5124D" w:rsidP="00A5124D">
            <w:pPr>
              <w:rPr>
                <w:rFonts w:ascii="Sylfaen" w:hAnsi="Sylfaen"/>
                <w:b/>
                <w:lang w:val="fi-FI"/>
              </w:rPr>
            </w:pPr>
            <w:r w:rsidRPr="0051173E">
              <w:rPr>
                <w:rFonts w:ascii="Sylfaen" w:hAnsi="Sylfaen"/>
                <w:b/>
                <w:lang w:val="fi-FI"/>
              </w:rPr>
              <w:t>Name of educational course</w:t>
            </w:r>
          </w:p>
        </w:tc>
        <w:tc>
          <w:tcPr>
            <w:tcW w:w="8105" w:type="dxa"/>
          </w:tcPr>
          <w:p w14:paraId="41AD1ABD" w14:textId="4ACCD5B6" w:rsidR="00A5124D" w:rsidRPr="0051173E" w:rsidRDefault="00FC4F8B" w:rsidP="00526BCF">
            <w:pPr>
              <w:rPr>
                <w:rFonts w:ascii="Sylfaen" w:hAnsi="Sylfaen"/>
                <w:b/>
                <w:sz w:val="24"/>
                <w:szCs w:val="24"/>
                <w:lang w:val="fi-FI"/>
              </w:rPr>
            </w:pPr>
            <w:r w:rsidRPr="0051173E">
              <w:rPr>
                <w:rFonts w:ascii="Sylfaen" w:hAnsi="Sylfaen"/>
                <w:sz w:val="24"/>
                <w:szCs w:val="24"/>
              </w:rPr>
              <w:t xml:space="preserve">Inflammatory </w:t>
            </w:r>
            <w:r w:rsidR="006C36CD" w:rsidRPr="0051173E">
              <w:rPr>
                <w:rFonts w:ascii="Sylfaen" w:hAnsi="Sylfaen"/>
                <w:sz w:val="24"/>
                <w:szCs w:val="24"/>
              </w:rPr>
              <w:t>dis</w:t>
            </w:r>
            <w:r w:rsidR="006C36CD" w:rsidRPr="0051173E">
              <w:rPr>
                <w:rFonts w:ascii="Sylfaen" w:hAnsi="Sylfaen"/>
                <w:color w:val="000000"/>
                <w:sz w:val="24"/>
                <w:szCs w:val="24"/>
              </w:rPr>
              <w:t xml:space="preserve">eases </w:t>
            </w:r>
            <w:r w:rsidR="0040579F" w:rsidRPr="0051173E">
              <w:rPr>
                <w:rFonts w:ascii="Sylfaen" w:hAnsi="Sylfaen"/>
                <w:color w:val="000000"/>
                <w:sz w:val="24"/>
                <w:szCs w:val="24"/>
              </w:rPr>
              <w:t>of maxillofacial</w:t>
            </w:r>
            <w:r w:rsidR="006C36CD" w:rsidRPr="0051173E">
              <w:rPr>
                <w:rFonts w:ascii="Sylfaen" w:hAnsi="Sylfaen"/>
                <w:color w:val="000000"/>
                <w:sz w:val="24"/>
                <w:szCs w:val="24"/>
              </w:rPr>
              <w:t xml:space="preserve"> </w:t>
            </w:r>
            <w:r w:rsidR="0040579F" w:rsidRPr="0051173E">
              <w:rPr>
                <w:rFonts w:ascii="Sylfaen" w:hAnsi="Sylfaen"/>
                <w:color w:val="000000"/>
                <w:sz w:val="24"/>
                <w:szCs w:val="24"/>
              </w:rPr>
              <w:t>area in</w:t>
            </w:r>
            <w:r w:rsidR="006C36CD" w:rsidRPr="0051173E">
              <w:rPr>
                <w:rFonts w:ascii="Sylfaen" w:hAnsi="Sylfaen"/>
                <w:color w:val="000000"/>
                <w:sz w:val="24"/>
                <w:szCs w:val="24"/>
              </w:rPr>
              <w:t xml:space="preserve"> adults</w:t>
            </w:r>
          </w:p>
        </w:tc>
      </w:tr>
      <w:tr w:rsidR="00A5124D" w:rsidRPr="0051173E" w14:paraId="2A806A8A" w14:textId="77777777" w:rsidTr="00A5124D">
        <w:tc>
          <w:tcPr>
            <w:tcW w:w="2155" w:type="dxa"/>
          </w:tcPr>
          <w:p w14:paraId="5A30F53B" w14:textId="77777777" w:rsidR="00A5124D" w:rsidRPr="0051173E" w:rsidRDefault="00A5124D" w:rsidP="00A5124D">
            <w:pPr>
              <w:rPr>
                <w:rFonts w:ascii="Sylfaen" w:hAnsi="Sylfaen"/>
                <w:b/>
                <w:lang w:val="fi-FI"/>
              </w:rPr>
            </w:pPr>
            <w:r w:rsidRPr="0051173E">
              <w:rPr>
                <w:rFonts w:ascii="Sylfaen" w:hAnsi="Sylfaen"/>
                <w:b/>
                <w:lang w:val="fi-FI"/>
              </w:rPr>
              <w:t>Code of educational course</w:t>
            </w:r>
          </w:p>
        </w:tc>
        <w:tc>
          <w:tcPr>
            <w:tcW w:w="8105" w:type="dxa"/>
          </w:tcPr>
          <w:p w14:paraId="6A145EA9" w14:textId="5AD2C7FE" w:rsidR="00A5124D" w:rsidRPr="0051173E" w:rsidRDefault="00333099" w:rsidP="00A5124D">
            <w:pPr>
              <w:rPr>
                <w:rFonts w:ascii="Sylfaen" w:hAnsi="Sylfaen"/>
                <w:color w:val="FF0000"/>
                <w:lang w:val="fi-FI"/>
              </w:rPr>
            </w:pPr>
            <w:r w:rsidRPr="0051173E">
              <w:rPr>
                <w:rFonts w:cstheme="minorHAnsi"/>
              </w:rPr>
              <w:t>STOM0411DM</w:t>
            </w:r>
          </w:p>
        </w:tc>
      </w:tr>
      <w:tr w:rsidR="00A5124D" w:rsidRPr="0051173E" w14:paraId="57DF2AD5" w14:textId="77777777" w:rsidTr="00A5124D">
        <w:tc>
          <w:tcPr>
            <w:tcW w:w="2155" w:type="dxa"/>
          </w:tcPr>
          <w:p w14:paraId="1B83EE40" w14:textId="77777777" w:rsidR="00A5124D" w:rsidRPr="0051173E" w:rsidRDefault="00A5124D" w:rsidP="00A5124D">
            <w:pPr>
              <w:rPr>
                <w:rFonts w:ascii="Sylfaen" w:hAnsi="Sylfaen"/>
                <w:b/>
                <w:lang w:val="fi-FI"/>
              </w:rPr>
            </w:pPr>
            <w:r w:rsidRPr="0051173E">
              <w:rPr>
                <w:rFonts w:ascii="Sylfaen" w:hAnsi="Sylfaen"/>
                <w:b/>
                <w:lang w:val="fi-FI"/>
              </w:rPr>
              <w:t>Status  of educational course</w:t>
            </w:r>
          </w:p>
        </w:tc>
        <w:tc>
          <w:tcPr>
            <w:tcW w:w="8105" w:type="dxa"/>
          </w:tcPr>
          <w:p w14:paraId="480AEAC0" w14:textId="77777777" w:rsidR="00C668FD" w:rsidRPr="0051173E" w:rsidRDefault="00C668FD" w:rsidP="00C668FD">
            <w:pPr>
              <w:rPr>
                <w:rFonts w:ascii="Sylfaen" w:hAnsi="Sylfaen"/>
                <w:bCs/>
              </w:rPr>
            </w:pPr>
            <w:r w:rsidRPr="0051173E">
              <w:rPr>
                <w:rFonts w:ascii="Sylfaen" w:hAnsi="Sylfaen"/>
              </w:rPr>
              <w:t xml:space="preserve">Compulsory </w:t>
            </w:r>
            <w:r w:rsidRPr="0051173E">
              <w:rPr>
                <w:rFonts w:ascii="Sylfaen" w:hAnsi="Sylfaen"/>
                <w:bCs/>
              </w:rPr>
              <w:t>course</w:t>
            </w:r>
          </w:p>
          <w:p w14:paraId="2F57D6FB" w14:textId="65DC9659" w:rsidR="00A5124D" w:rsidRPr="0051173E" w:rsidRDefault="00C668FD" w:rsidP="00C668FD">
            <w:pPr>
              <w:rPr>
                <w:rFonts w:ascii="Sylfaen" w:hAnsi="Sylfaen"/>
                <w:lang w:val="fi-FI"/>
              </w:rPr>
            </w:pPr>
            <w:r w:rsidRPr="0051173E">
              <w:rPr>
                <w:rFonts w:ascii="Sylfaen" w:hAnsi="Sylfaen"/>
              </w:rPr>
              <w:t>for the one-cycle higher educational Programme-Dentistry</w:t>
            </w:r>
          </w:p>
        </w:tc>
      </w:tr>
      <w:tr w:rsidR="00A5124D" w:rsidRPr="0051173E" w14:paraId="2A5D5925" w14:textId="77777777" w:rsidTr="00A5124D">
        <w:tc>
          <w:tcPr>
            <w:tcW w:w="2155" w:type="dxa"/>
          </w:tcPr>
          <w:p w14:paraId="277B0A71" w14:textId="77777777" w:rsidR="00A5124D" w:rsidRPr="0051173E" w:rsidRDefault="00A5124D" w:rsidP="00A5124D">
            <w:pPr>
              <w:rPr>
                <w:rFonts w:ascii="Sylfaen" w:hAnsi="Sylfaen"/>
                <w:b/>
                <w:lang w:val="fi-FI"/>
              </w:rPr>
            </w:pPr>
            <w:r w:rsidRPr="0051173E">
              <w:rPr>
                <w:rFonts w:ascii="Sylfaen" w:hAnsi="Sylfaen"/>
                <w:b/>
                <w:lang w:val="fi-FI"/>
              </w:rPr>
              <w:t>ECTS</w:t>
            </w:r>
          </w:p>
        </w:tc>
        <w:tc>
          <w:tcPr>
            <w:tcW w:w="8105" w:type="dxa"/>
          </w:tcPr>
          <w:p w14:paraId="49301CC0" w14:textId="77777777" w:rsidR="0051173E" w:rsidRPr="0051173E" w:rsidRDefault="0051173E" w:rsidP="0051173E">
            <w:pPr>
              <w:jc w:val="both"/>
              <w:rPr>
                <w:rFonts w:ascii="Sylfaen" w:hAnsi="Sylfaen"/>
              </w:rPr>
            </w:pPr>
            <w:r w:rsidRPr="0051173E">
              <w:rPr>
                <w:rFonts w:ascii="Sylfaen" w:hAnsi="Sylfaen"/>
                <w:b/>
              </w:rPr>
              <w:t>4 credits</w:t>
            </w:r>
            <w:r w:rsidRPr="0051173E">
              <w:rPr>
                <w:rFonts w:ascii="Sylfaen" w:hAnsi="Sylfaen"/>
                <w:b/>
                <w:lang w:val="ka-GE"/>
              </w:rPr>
              <w:t>.</w:t>
            </w:r>
            <w:r w:rsidRPr="0051173E">
              <w:rPr>
                <w:rFonts w:ascii="Sylfaen" w:hAnsi="Sylfaen"/>
                <w:b/>
              </w:rPr>
              <w:t xml:space="preserve"> Total: 100 hours</w:t>
            </w:r>
          </w:p>
          <w:p w14:paraId="55CBC764" w14:textId="4F6BEE81" w:rsidR="0051173E" w:rsidRPr="0051173E" w:rsidRDefault="0051173E" w:rsidP="0051173E">
            <w:pPr>
              <w:jc w:val="both"/>
              <w:rPr>
                <w:rFonts w:ascii="Sylfaen" w:hAnsi="Sylfaen"/>
                <w:lang w:val="ka-GE"/>
              </w:rPr>
            </w:pPr>
            <w:r w:rsidRPr="0051173E">
              <w:rPr>
                <w:rFonts w:ascii="Sylfaen" w:hAnsi="Sylfaen"/>
                <w:lang w:val="ka-GE"/>
              </w:rPr>
              <w:t>Contact Hours–</w:t>
            </w:r>
            <w:r>
              <w:rPr>
                <w:rFonts w:ascii="Sylfaen" w:hAnsi="Sylfaen"/>
              </w:rPr>
              <w:t>40</w:t>
            </w:r>
            <w:r w:rsidRPr="0051173E">
              <w:rPr>
                <w:rFonts w:ascii="Sylfaen" w:hAnsi="Sylfaen"/>
              </w:rPr>
              <w:t xml:space="preserve"> </w:t>
            </w:r>
            <w:r w:rsidRPr="0051173E">
              <w:rPr>
                <w:rFonts w:ascii="Sylfaen" w:hAnsi="Sylfaen"/>
                <w:lang w:val="ka-GE"/>
              </w:rPr>
              <w:t>h</w:t>
            </w:r>
            <w:r w:rsidRPr="0051173E">
              <w:rPr>
                <w:rFonts w:ascii="Sylfaen" w:hAnsi="Sylfaen"/>
              </w:rPr>
              <w:t>ours</w:t>
            </w:r>
            <w:r w:rsidRPr="0051173E">
              <w:rPr>
                <w:rFonts w:ascii="Sylfaen" w:hAnsi="Sylfaen"/>
                <w:lang w:val="ka-GE"/>
              </w:rPr>
              <w:t xml:space="preserve"> (</w:t>
            </w:r>
            <w:r w:rsidRPr="0051173E">
              <w:rPr>
                <w:rFonts w:ascii="Sylfaen" w:hAnsi="Sylfaen"/>
              </w:rPr>
              <w:t xml:space="preserve">Class Meeting Time Period: </w:t>
            </w:r>
            <w:r>
              <w:rPr>
                <w:rFonts w:ascii="Sylfaen" w:hAnsi="Sylfaen"/>
              </w:rPr>
              <w:t>13</w:t>
            </w:r>
            <w:r w:rsidRPr="0051173E">
              <w:rPr>
                <w:rFonts w:ascii="Sylfaen" w:hAnsi="Sylfaen"/>
              </w:rPr>
              <w:t>L/2</w:t>
            </w:r>
            <w:r>
              <w:rPr>
                <w:rFonts w:ascii="Sylfaen" w:hAnsi="Sylfaen"/>
              </w:rPr>
              <w:t>3</w:t>
            </w:r>
            <w:r w:rsidRPr="0051173E">
              <w:rPr>
                <w:rFonts w:ascii="Sylfaen" w:hAnsi="Sylfaen"/>
              </w:rPr>
              <w:t xml:space="preserve"> Pr</w:t>
            </w:r>
            <w:r w:rsidRPr="0051173E">
              <w:rPr>
                <w:rFonts w:ascii="Sylfaen" w:hAnsi="Sylfaen"/>
                <w:lang w:val="ka-GE"/>
              </w:rPr>
              <w:t xml:space="preserve">)  + </w:t>
            </w:r>
            <w:r w:rsidRPr="0051173E">
              <w:rPr>
                <w:rFonts w:ascii="Sylfaen" w:hAnsi="Sylfaen"/>
              </w:rPr>
              <w:t>4</w:t>
            </w:r>
            <w:r w:rsidRPr="0051173E">
              <w:rPr>
                <w:rFonts w:ascii="Sylfaen" w:hAnsi="Sylfaen"/>
                <w:lang w:val="ka-GE"/>
              </w:rPr>
              <w:t xml:space="preserve"> h</w:t>
            </w:r>
            <w:r w:rsidRPr="0051173E">
              <w:rPr>
                <w:rFonts w:ascii="Sylfaen" w:hAnsi="Sylfaen"/>
              </w:rPr>
              <w:t>ours</w:t>
            </w:r>
            <w:r w:rsidRPr="0051173E">
              <w:rPr>
                <w:rFonts w:ascii="Sylfaen" w:hAnsi="Sylfaen"/>
                <w:lang w:val="ka-GE"/>
              </w:rPr>
              <w:t xml:space="preserve"> (</w:t>
            </w:r>
            <w:r w:rsidRPr="0051173E">
              <w:rPr>
                <w:rFonts w:ascii="Sylfaen" w:hAnsi="Sylfaen"/>
              </w:rPr>
              <w:t>Midterm:2h  and Final Examinations 2h</w:t>
            </w:r>
            <w:r w:rsidRPr="0051173E">
              <w:rPr>
                <w:rFonts w:ascii="Sylfaen" w:hAnsi="Sylfaen"/>
                <w:lang w:val="ka-GE"/>
              </w:rPr>
              <w:t>):</w:t>
            </w:r>
          </w:p>
          <w:p w14:paraId="364C5B75" w14:textId="2DBDA443" w:rsidR="0051173E" w:rsidRPr="0051173E" w:rsidRDefault="0051173E" w:rsidP="0051173E">
            <w:pPr>
              <w:rPr>
                <w:rFonts w:ascii="Sylfaen" w:hAnsi="Sylfaen"/>
                <w:lang w:val="fi-FI"/>
              </w:rPr>
            </w:pPr>
            <w:r w:rsidRPr="0051173E">
              <w:rPr>
                <w:rFonts w:ascii="Sylfaen" w:hAnsi="Sylfaen"/>
                <w:lang w:val="ka-GE"/>
              </w:rPr>
              <w:t>Individual Work</w:t>
            </w:r>
            <w:r w:rsidRPr="0051173E">
              <w:rPr>
                <w:rFonts w:ascii="Sylfaen" w:hAnsi="Sylfaen"/>
              </w:rPr>
              <w:t>-</w:t>
            </w:r>
            <w:r>
              <w:rPr>
                <w:rFonts w:ascii="Sylfaen" w:hAnsi="Sylfaen"/>
              </w:rPr>
              <w:t>60</w:t>
            </w:r>
            <w:r w:rsidRPr="0051173E">
              <w:rPr>
                <w:rFonts w:ascii="Sylfaen" w:hAnsi="Sylfaen"/>
                <w:lang w:val="ka-GE"/>
              </w:rPr>
              <w:t xml:space="preserve"> hours</w:t>
            </w:r>
          </w:p>
        </w:tc>
      </w:tr>
      <w:tr w:rsidR="00A5124D" w:rsidRPr="0051173E" w14:paraId="0CCC00D4" w14:textId="77777777" w:rsidTr="00A5124D">
        <w:tc>
          <w:tcPr>
            <w:tcW w:w="2155" w:type="dxa"/>
          </w:tcPr>
          <w:p w14:paraId="5A319869" w14:textId="77777777" w:rsidR="00A5124D" w:rsidRPr="0051173E" w:rsidRDefault="00A5124D" w:rsidP="00A5124D">
            <w:pPr>
              <w:rPr>
                <w:rFonts w:ascii="Sylfaen" w:hAnsi="Sylfaen"/>
                <w:b/>
                <w:lang w:val="fi-FI"/>
              </w:rPr>
            </w:pPr>
            <w:r w:rsidRPr="0051173E">
              <w:rPr>
                <w:rFonts w:ascii="Sylfaen" w:hAnsi="Sylfaen"/>
                <w:b/>
                <w:lang w:val="fi-FI"/>
              </w:rPr>
              <w:t xml:space="preserve">Lecturer </w:t>
            </w:r>
          </w:p>
        </w:tc>
        <w:tc>
          <w:tcPr>
            <w:tcW w:w="8105" w:type="dxa"/>
          </w:tcPr>
          <w:p w14:paraId="0EDEC41E" w14:textId="46E6C3C4" w:rsidR="007B7F9F" w:rsidRPr="0051173E" w:rsidRDefault="007B7F9F" w:rsidP="007B7F9F">
            <w:pPr>
              <w:rPr>
                <w:rFonts w:ascii="Sylfaen" w:hAnsi="Sylfaen" w:cs="Times New Roman"/>
                <w:sz w:val="24"/>
                <w:szCs w:val="24"/>
              </w:rPr>
            </w:pPr>
            <w:r w:rsidRPr="0051173E">
              <w:rPr>
                <w:rFonts w:ascii="Sylfaen" w:hAnsi="Sylfaen" w:cstheme="minorHAnsi"/>
              </w:rPr>
              <w:t>Nana Gvelesiani,</w:t>
            </w:r>
            <w:r w:rsidRPr="0051173E">
              <w:rPr>
                <w:rFonts w:ascii="Sylfaen" w:hAnsi="Sylfaen" w:cs="Times New Roman"/>
                <w:bCs/>
              </w:rPr>
              <w:t xml:space="preserve"> MD, Ph.D, THTU associated professor,</w:t>
            </w:r>
            <w:r w:rsidRPr="0051173E">
              <w:rPr>
                <w:rFonts w:ascii="Sylfaen" w:hAnsi="Sylfaen" w:cs="Times New Roman"/>
                <w:sz w:val="24"/>
                <w:szCs w:val="24"/>
              </w:rPr>
              <w:t xml:space="preserve"> </w:t>
            </w:r>
          </w:p>
          <w:p w14:paraId="7100B56B" w14:textId="5A0F7F2C" w:rsidR="007B7F9F" w:rsidRPr="0051173E" w:rsidRDefault="007B7F9F" w:rsidP="007B7F9F">
            <w:pPr>
              <w:rPr>
                <w:rFonts w:ascii="Sylfaen" w:hAnsi="Sylfaen" w:cs="Times New Roman"/>
              </w:rPr>
            </w:pPr>
            <w:r w:rsidRPr="0051173E">
              <w:rPr>
                <w:rFonts w:ascii="Sylfaen" w:hAnsi="Sylfaen" w:cs="Times New Roman"/>
                <w:sz w:val="24"/>
                <w:szCs w:val="24"/>
              </w:rPr>
              <w:t xml:space="preserve">tel. </w:t>
            </w:r>
            <w:r w:rsidRPr="0051173E">
              <w:rPr>
                <w:rFonts w:ascii="Sylfaen" w:hAnsi="Sylfaen" w:cs="Times New Roman"/>
              </w:rPr>
              <w:t>577271000</w:t>
            </w:r>
          </w:p>
          <w:p w14:paraId="3BB0E849" w14:textId="059902DD" w:rsidR="00A5124D" w:rsidRPr="0051173E" w:rsidRDefault="007B7F9F" w:rsidP="00E05122">
            <w:pPr>
              <w:rPr>
                <w:rFonts w:ascii="Sylfaen" w:hAnsi="Sylfaen"/>
                <w:color w:val="FF0000"/>
              </w:rPr>
            </w:pPr>
            <w:r w:rsidRPr="0051173E">
              <w:rPr>
                <w:rFonts w:cstheme="minorHAnsi"/>
              </w:rPr>
              <w:t>Consultation days: according to consultation schedule</w:t>
            </w:r>
          </w:p>
        </w:tc>
      </w:tr>
      <w:tr w:rsidR="00A5124D" w:rsidRPr="0051173E" w14:paraId="729427F2" w14:textId="77777777" w:rsidTr="00A5124D">
        <w:tc>
          <w:tcPr>
            <w:tcW w:w="2155" w:type="dxa"/>
          </w:tcPr>
          <w:p w14:paraId="0948835C" w14:textId="77777777" w:rsidR="00A5124D" w:rsidRPr="0051173E" w:rsidRDefault="00A5124D" w:rsidP="00A5124D">
            <w:pPr>
              <w:rPr>
                <w:rFonts w:ascii="Sylfaen" w:hAnsi="Sylfaen"/>
                <w:b/>
                <w:lang w:val="fi-FI"/>
              </w:rPr>
            </w:pPr>
            <w:r w:rsidRPr="0051173E">
              <w:rPr>
                <w:rFonts w:ascii="Sylfaen" w:hAnsi="Sylfaen"/>
                <w:b/>
                <w:lang w:val="fi-FI"/>
              </w:rPr>
              <w:t>Goal of educational course</w:t>
            </w:r>
          </w:p>
        </w:tc>
        <w:tc>
          <w:tcPr>
            <w:tcW w:w="8105" w:type="dxa"/>
          </w:tcPr>
          <w:p w14:paraId="3DE418B2" w14:textId="16E3E095" w:rsidR="00A5124D" w:rsidRPr="0051173E" w:rsidRDefault="00E9734D" w:rsidP="00A374F5">
            <w:pPr>
              <w:rPr>
                <w:rFonts w:ascii="Sylfaen" w:hAnsi="Sylfaen" w:cs="Arial"/>
                <w:lang w:eastAsia="zh-CN"/>
              </w:rPr>
            </w:pPr>
            <w:r w:rsidRPr="0051173E">
              <w:rPr>
                <w:rFonts w:ascii="Sylfaen" w:hAnsi="Sylfaen" w:cs="Arial"/>
                <w:lang w:eastAsia="zh-CN"/>
              </w:rPr>
              <w:t xml:space="preserve">The goal of the course </w:t>
            </w:r>
            <w:r w:rsidRPr="0051173E">
              <w:rPr>
                <w:rStyle w:val="tlid-translation"/>
                <w:rFonts w:ascii="Sylfaen" w:hAnsi="Sylfaen"/>
                <w:iCs/>
              </w:rPr>
              <w:t>is teaching the students the issues of i</w:t>
            </w:r>
            <w:r w:rsidRPr="0051173E">
              <w:rPr>
                <w:rFonts w:ascii="Sylfaen" w:hAnsi="Sylfaen"/>
              </w:rPr>
              <w:t>nflammatory dis</w:t>
            </w:r>
            <w:r w:rsidRPr="0051173E">
              <w:rPr>
                <w:rFonts w:ascii="Sylfaen" w:hAnsi="Sylfaen"/>
                <w:color w:val="000000"/>
              </w:rPr>
              <w:t>eases of maxillofacial area in adults by 1)</w:t>
            </w:r>
            <w:r w:rsidRPr="0051173E">
              <w:rPr>
                <w:rFonts w:ascii="Sylfaen" w:hAnsi="Sylfaen" w:cs="Arial"/>
                <w:lang w:eastAsia="zh-CN"/>
              </w:rPr>
              <w:t xml:space="preserve"> practiced them for following issues:  apply knowledge of the pathological and clinical features of disease, apply the scientific/evidenced based approach to medicine and practice, formulate diagnosis of systemic medical conditions that present with oral symptoms and initiate appropriate management; 2) Mastering them on identify and interpret the implications of systemic medical conditions to the management of oral health.</w:t>
            </w:r>
          </w:p>
        </w:tc>
      </w:tr>
      <w:tr w:rsidR="00A5124D" w:rsidRPr="0051173E" w14:paraId="1382CEF6" w14:textId="77777777" w:rsidTr="00A5124D">
        <w:tc>
          <w:tcPr>
            <w:tcW w:w="2155" w:type="dxa"/>
          </w:tcPr>
          <w:p w14:paraId="38CD7377" w14:textId="77777777" w:rsidR="00A5124D" w:rsidRPr="0051173E" w:rsidRDefault="00A5124D" w:rsidP="00A5124D">
            <w:pPr>
              <w:rPr>
                <w:rFonts w:ascii="Sylfaen" w:hAnsi="Sylfaen"/>
                <w:b/>
                <w:lang w:val="fi-FI"/>
              </w:rPr>
            </w:pPr>
            <w:r w:rsidRPr="0051173E">
              <w:rPr>
                <w:rFonts w:ascii="Sylfaen" w:hAnsi="Sylfaen"/>
                <w:b/>
                <w:lang w:val="fi-FI"/>
              </w:rPr>
              <w:t xml:space="preserve">Precondition for admission </w:t>
            </w:r>
          </w:p>
        </w:tc>
        <w:tc>
          <w:tcPr>
            <w:tcW w:w="8105" w:type="dxa"/>
          </w:tcPr>
          <w:p w14:paraId="3CD35C25" w14:textId="62363E7B" w:rsidR="00A5124D" w:rsidRPr="0051173E" w:rsidRDefault="00A5124D" w:rsidP="00D34C8B">
            <w:pPr>
              <w:rPr>
                <w:rFonts w:ascii="Sylfaen" w:hAnsi="Sylfaen"/>
                <w:color w:val="FF0000"/>
                <w:lang w:val="fi-FI"/>
              </w:rPr>
            </w:pPr>
          </w:p>
        </w:tc>
      </w:tr>
      <w:tr w:rsidR="001038D0" w:rsidRPr="0051173E" w14:paraId="327C367D" w14:textId="77777777" w:rsidTr="00A5124D">
        <w:tc>
          <w:tcPr>
            <w:tcW w:w="2155" w:type="dxa"/>
          </w:tcPr>
          <w:p w14:paraId="1C4A6CD7" w14:textId="77777777" w:rsidR="001038D0" w:rsidRPr="0051173E" w:rsidRDefault="001038D0" w:rsidP="001038D0">
            <w:pPr>
              <w:rPr>
                <w:rFonts w:ascii="Sylfaen" w:hAnsi="Sylfaen"/>
                <w:b/>
                <w:lang w:val="fi-FI"/>
              </w:rPr>
            </w:pPr>
            <w:r w:rsidRPr="0051173E">
              <w:rPr>
                <w:rFonts w:ascii="Sylfaen" w:hAnsi="Sylfaen"/>
                <w:b/>
                <w:lang w:val="fi-FI"/>
              </w:rPr>
              <w:t>System of students’ assessment</w:t>
            </w:r>
          </w:p>
        </w:tc>
        <w:tc>
          <w:tcPr>
            <w:tcW w:w="8105" w:type="dxa"/>
          </w:tcPr>
          <w:p w14:paraId="04870F3A" w14:textId="77777777" w:rsidR="001038D0" w:rsidRPr="0051173E" w:rsidRDefault="001038D0" w:rsidP="001038D0">
            <w:pPr>
              <w:pStyle w:val="a7"/>
              <w:shd w:val="clear" w:color="auto" w:fill="FFFFFF"/>
              <w:spacing w:before="0" w:beforeAutospacing="0" w:after="0" w:afterAutospacing="0"/>
              <w:textAlignment w:val="baseline"/>
              <w:rPr>
                <w:rFonts w:ascii="Sylfaen" w:hAnsi="Sylfaen"/>
                <w:iCs/>
                <w:sz w:val="20"/>
                <w:szCs w:val="20"/>
              </w:rPr>
            </w:pPr>
            <w:r w:rsidRPr="0051173E">
              <w:rPr>
                <w:rStyle w:val="tlid-translation"/>
                <w:rFonts w:ascii="Sylfaen" w:hAnsi="Sylfaen"/>
                <w:b/>
                <w:iCs/>
                <w:sz w:val="20"/>
                <w:szCs w:val="20"/>
              </w:rPr>
              <w:t>The assessment system allows:</w:t>
            </w:r>
            <w:r w:rsidRPr="0051173E">
              <w:rPr>
                <w:rFonts w:ascii="Sylfaen" w:hAnsi="Sylfaen"/>
                <w:iCs/>
                <w:sz w:val="20"/>
                <w:szCs w:val="20"/>
              </w:rPr>
              <w:br/>
            </w:r>
            <w:r w:rsidRPr="0051173E">
              <w:rPr>
                <w:rFonts w:ascii="Sylfaen" w:hAnsi="Sylfaen"/>
                <w:b/>
                <w:iCs/>
                <w:sz w:val="20"/>
                <w:szCs w:val="20"/>
                <w:shd w:val="clear" w:color="auto" w:fill="FFFFFF"/>
              </w:rPr>
              <w:t>A) Five types of positive assessment:</w:t>
            </w:r>
            <w:r w:rsidRPr="0051173E">
              <w:rPr>
                <w:rFonts w:ascii="Sylfaen" w:hAnsi="Sylfaen"/>
                <w:iCs/>
                <w:sz w:val="20"/>
                <w:szCs w:val="20"/>
              </w:rPr>
              <w:br/>
            </w:r>
            <w:r w:rsidRPr="0051173E">
              <w:rPr>
                <w:rFonts w:ascii="Sylfaen" w:hAnsi="Sylfaen"/>
                <w:iCs/>
                <w:sz w:val="20"/>
                <w:szCs w:val="20"/>
                <w:bdr w:val="none" w:sz="0" w:space="0" w:color="auto" w:frame="1"/>
              </w:rPr>
              <w:t xml:space="preserve">a.a) </w:t>
            </w:r>
            <w:r w:rsidRPr="0051173E">
              <w:rPr>
                <w:rFonts w:ascii="Sylfaen" w:hAnsi="Sylfaen"/>
                <w:b/>
                <w:iCs/>
                <w:sz w:val="20"/>
                <w:szCs w:val="20"/>
                <w:bdr w:val="none" w:sz="0" w:space="0" w:color="auto" w:frame="1"/>
              </w:rPr>
              <w:t>(A) Excellent</w:t>
            </w:r>
            <w:r w:rsidRPr="0051173E">
              <w:rPr>
                <w:rFonts w:ascii="Sylfaen" w:hAnsi="Sylfaen"/>
                <w:iCs/>
                <w:sz w:val="20"/>
                <w:szCs w:val="20"/>
                <w:bdr w:val="none" w:sz="0" w:space="0" w:color="auto" w:frame="1"/>
              </w:rPr>
              <w:t xml:space="preserve"> - 91-100 points of the assessment;</w:t>
            </w:r>
          </w:p>
          <w:p w14:paraId="4C5FC3EA" w14:textId="77777777" w:rsidR="001038D0" w:rsidRPr="0051173E" w:rsidRDefault="001038D0" w:rsidP="001038D0">
            <w:pPr>
              <w:shd w:val="clear" w:color="auto" w:fill="FFFFFF"/>
              <w:textAlignment w:val="baseline"/>
              <w:rPr>
                <w:rFonts w:ascii="Sylfaen" w:eastAsia="Times New Roman" w:hAnsi="Sylfaen" w:cs="Times New Roman"/>
                <w:iCs/>
                <w:sz w:val="20"/>
                <w:szCs w:val="20"/>
              </w:rPr>
            </w:pPr>
            <w:r w:rsidRPr="0051173E">
              <w:rPr>
                <w:rFonts w:ascii="Sylfaen" w:eastAsia="Times New Roman" w:hAnsi="Sylfaen" w:cs="Times New Roman"/>
                <w:iCs/>
                <w:sz w:val="20"/>
                <w:szCs w:val="20"/>
                <w:bdr w:val="none" w:sz="0" w:space="0" w:color="auto" w:frame="1"/>
              </w:rPr>
              <w:t xml:space="preserve">a.b) </w:t>
            </w:r>
            <w:r w:rsidRPr="0051173E">
              <w:rPr>
                <w:rFonts w:ascii="Sylfaen" w:eastAsia="Times New Roman" w:hAnsi="Sylfaen" w:cs="Times New Roman"/>
                <w:b/>
                <w:iCs/>
                <w:sz w:val="20"/>
                <w:szCs w:val="20"/>
                <w:bdr w:val="none" w:sz="0" w:space="0" w:color="auto" w:frame="1"/>
              </w:rPr>
              <w:t>(B) Very good</w:t>
            </w:r>
            <w:r w:rsidRPr="0051173E">
              <w:rPr>
                <w:rFonts w:ascii="Sylfaen" w:eastAsia="Times New Roman" w:hAnsi="Sylfaen" w:cs="Times New Roman"/>
                <w:iCs/>
                <w:sz w:val="20"/>
                <w:szCs w:val="20"/>
                <w:bdr w:val="none" w:sz="0" w:space="0" w:color="auto" w:frame="1"/>
              </w:rPr>
              <w:t xml:space="preserve"> - 81-90 points from maximum marks;</w:t>
            </w:r>
          </w:p>
          <w:p w14:paraId="10EBC96B" w14:textId="77777777" w:rsidR="001038D0" w:rsidRPr="0051173E" w:rsidRDefault="001038D0" w:rsidP="001038D0">
            <w:pPr>
              <w:shd w:val="clear" w:color="auto" w:fill="FFFFFF"/>
              <w:textAlignment w:val="baseline"/>
              <w:rPr>
                <w:rFonts w:ascii="Sylfaen" w:eastAsia="Times New Roman" w:hAnsi="Sylfaen" w:cs="Times New Roman"/>
                <w:iCs/>
                <w:sz w:val="20"/>
                <w:szCs w:val="20"/>
              </w:rPr>
            </w:pPr>
            <w:r w:rsidRPr="0051173E">
              <w:rPr>
                <w:rFonts w:ascii="Sylfaen" w:eastAsia="Times New Roman" w:hAnsi="Sylfaen" w:cs="Times New Roman"/>
                <w:iCs/>
                <w:sz w:val="20"/>
                <w:szCs w:val="20"/>
                <w:bdr w:val="none" w:sz="0" w:space="0" w:color="auto" w:frame="1"/>
              </w:rPr>
              <w:t xml:space="preserve">a.c) </w:t>
            </w:r>
            <w:r w:rsidRPr="0051173E">
              <w:rPr>
                <w:rFonts w:ascii="Sylfaen" w:eastAsia="Times New Roman" w:hAnsi="Sylfaen" w:cs="Times New Roman"/>
                <w:b/>
                <w:iCs/>
                <w:sz w:val="20"/>
                <w:szCs w:val="20"/>
                <w:bdr w:val="none" w:sz="0" w:space="0" w:color="auto" w:frame="1"/>
              </w:rPr>
              <w:t>(C) Good</w:t>
            </w:r>
            <w:r w:rsidRPr="0051173E">
              <w:rPr>
                <w:rFonts w:ascii="Sylfaen" w:eastAsia="Times New Roman" w:hAnsi="Sylfaen" w:cs="Times New Roman"/>
                <w:iCs/>
                <w:sz w:val="20"/>
                <w:szCs w:val="20"/>
                <w:bdr w:val="none" w:sz="0" w:space="0" w:color="auto" w:frame="1"/>
              </w:rPr>
              <w:t xml:space="preserve"> - 71-80 points from maximum marks;</w:t>
            </w:r>
          </w:p>
          <w:p w14:paraId="409AC671" w14:textId="77777777" w:rsidR="001038D0" w:rsidRPr="0051173E" w:rsidRDefault="001038D0" w:rsidP="001038D0">
            <w:pPr>
              <w:shd w:val="clear" w:color="auto" w:fill="FFFFFF"/>
              <w:textAlignment w:val="baseline"/>
              <w:rPr>
                <w:rFonts w:ascii="Sylfaen" w:eastAsia="Times New Roman" w:hAnsi="Sylfaen" w:cs="Times New Roman"/>
                <w:iCs/>
                <w:sz w:val="20"/>
                <w:szCs w:val="20"/>
              </w:rPr>
            </w:pPr>
            <w:r w:rsidRPr="0051173E">
              <w:rPr>
                <w:rFonts w:ascii="Sylfaen" w:eastAsia="Times New Roman" w:hAnsi="Sylfaen" w:cs="Times New Roman"/>
                <w:iCs/>
                <w:sz w:val="20"/>
                <w:szCs w:val="20"/>
                <w:bdr w:val="none" w:sz="0" w:space="0" w:color="auto" w:frame="1"/>
              </w:rPr>
              <w:t xml:space="preserve">a.d) </w:t>
            </w:r>
            <w:r w:rsidRPr="0051173E">
              <w:rPr>
                <w:rFonts w:ascii="Sylfaen" w:eastAsia="Times New Roman" w:hAnsi="Sylfaen" w:cs="Times New Roman"/>
                <w:b/>
                <w:iCs/>
                <w:sz w:val="20"/>
                <w:szCs w:val="20"/>
                <w:bdr w:val="none" w:sz="0" w:space="0" w:color="auto" w:frame="1"/>
              </w:rPr>
              <w:t>(D) Satisfactory</w:t>
            </w:r>
            <w:r w:rsidRPr="0051173E">
              <w:rPr>
                <w:rFonts w:ascii="Sylfaen" w:eastAsia="Times New Roman" w:hAnsi="Sylfaen" w:cs="Times New Roman"/>
                <w:iCs/>
                <w:sz w:val="20"/>
                <w:szCs w:val="20"/>
                <w:bdr w:val="none" w:sz="0" w:space="0" w:color="auto" w:frame="1"/>
              </w:rPr>
              <w:t xml:space="preserve"> - 61-70 points from maximum marks;</w:t>
            </w:r>
          </w:p>
          <w:p w14:paraId="0CBBBC37" w14:textId="77777777" w:rsidR="001038D0" w:rsidRPr="0051173E" w:rsidRDefault="001038D0" w:rsidP="001038D0">
            <w:pPr>
              <w:shd w:val="clear" w:color="auto" w:fill="FFFFFF"/>
              <w:textAlignment w:val="baseline"/>
              <w:rPr>
                <w:rFonts w:ascii="Sylfaen" w:eastAsia="Times New Roman" w:hAnsi="Sylfaen" w:cs="Times New Roman"/>
                <w:iCs/>
                <w:sz w:val="20"/>
                <w:szCs w:val="20"/>
              </w:rPr>
            </w:pPr>
            <w:r w:rsidRPr="0051173E">
              <w:rPr>
                <w:rFonts w:ascii="Sylfaen" w:eastAsia="Times New Roman" w:hAnsi="Sylfaen" w:cs="Times New Roman"/>
                <w:iCs/>
                <w:sz w:val="20"/>
                <w:szCs w:val="20"/>
                <w:bdr w:val="none" w:sz="0" w:space="0" w:color="auto" w:frame="1"/>
              </w:rPr>
              <w:t xml:space="preserve">a.e) </w:t>
            </w:r>
            <w:r w:rsidRPr="0051173E">
              <w:rPr>
                <w:rFonts w:ascii="Sylfaen" w:eastAsia="Times New Roman" w:hAnsi="Sylfaen" w:cs="Times New Roman"/>
                <w:b/>
                <w:iCs/>
                <w:sz w:val="20"/>
                <w:szCs w:val="20"/>
                <w:bdr w:val="none" w:sz="0" w:space="0" w:color="auto" w:frame="1"/>
              </w:rPr>
              <w:t>(E) Sufficient</w:t>
            </w:r>
            <w:r w:rsidRPr="0051173E">
              <w:rPr>
                <w:rFonts w:ascii="Sylfaen" w:eastAsia="Times New Roman" w:hAnsi="Sylfaen" w:cs="Times New Roman"/>
                <w:iCs/>
                <w:sz w:val="20"/>
                <w:szCs w:val="20"/>
                <w:bdr w:val="none" w:sz="0" w:space="0" w:color="auto" w:frame="1"/>
              </w:rPr>
              <w:t xml:space="preserve"> - 51-60 points from maximum marks.</w:t>
            </w:r>
          </w:p>
          <w:p w14:paraId="19303152" w14:textId="77777777" w:rsidR="001038D0" w:rsidRPr="0051173E" w:rsidRDefault="001038D0" w:rsidP="001038D0">
            <w:pPr>
              <w:shd w:val="clear" w:color="auto" w:fill="FFFFFF"/>
              <w:spacing w:line="270" w:lineRule="atLeast"/>
              <w:textAlignment w:val="baseline"/>
              <w:outlineLvl w:val="5"/>
              <w:rPr>
                <w:rFonts w:ascii="Sylfaen" w:eastAsia="Times New Roman" w:hAnsi="Sylfaen" w:cs="Times New Roman"/>
                <w:b/>
                <w:bCs/>
                <w:iCs/>
                <w:sz w:val="20"/>
                <w:szCs w:val="20"/>
              </w:rPr>
            </w:pPr>
            <w:r w:rsidRPr="0051173E">
              <w:rPr>
                <w:rFonts w:ascii="Sylfaen" w:eastAsia="Times New Roman" w:hAnsi="Sylfaen" w:cs="Times New Roman"/>
                <w:b/>
                <w:bCs/>
                <w:iCs/>
                <w:sz w:val="20"/>
                <w:szCs w:val="20"/>
                <w:bdr w:val="none" w:sz="0" w:space="0" w:color="auto" w:frame="1"/>
              </w:rPr>
              <w:t>B) Two types of negative assessment:</w:t>
            </w:r>
          </w:p>
          <w:p w14:paraId="68E0D820" w14:textId="77777777" w:rsidR="001038D0" w:rsidRPr="0051173E" w:rsidRDefault="001038D0" w:rsidP="001038D0">
            <w:pPr>
              <w:shd w:val="clear" w:color="auto" w:fill="FFFFFF"/>
              <w:textAlignment w:val="baseline"/>
              <w:rPr>
                <w:rFonts w:ascii="Sylfaen" w:eastAsia="Times New Roman" w:hAnsi="Sylfaen" w:cs="Times New Roman"/>
                <w:iCs/>
                <w:sz w:val="20"/>
                <w:szCs w:val="20"/>
              </w:rPr>
            </w:pPr>
            <w:r w:rsidRPr="0051173E">
              <w:rPr>
                <w:rFonts w:ascii="Sylfaen" w:eastAsia="Times New Roman" w:hAnsi="Sylfaen" w:cs="Times New Roman"/>
                <w:b/>
                <w:iCs/>
                <w:sz w:val="20"/>
                <w:szCs w:val="20"/>
                <w:bdr w:val="none" w:sz="0" w:space="0" w:color="auto" w:frame="1"/>
              </w:rPr>
              <w:t>b.a) (FX) D</w:t>
            </w:r>
            <w:r w:rsidRPr="0051173E">
              <w:rPr>
                <w:rFonts w:ascii="Sylfaen" w:eastAsia="Times New Roman" w:hAnsi="Sylfaen" w:cs="Times New Roman"/>
                <w:b/>
                <w:iCs/>
                <w:sz w:val="20"/>
                <w:szCs w:val="20"/>
                <w:bdr w:val="none" w:sz="0" w:space="0" w:color="auto" w:frame="1"/>
                <w:lang w:val="ka-GE"/>
              </w:rPr>
              <w:t>id not pass</w:t>
            </w:r>
            <w:r w:rsidRPr="0051173E">
              <w:rPr>
                <w:rFonts w:ascii="Sylfaen" w:eastAsia="Times New Roman" w:hAnsi="Sylfaen" w:cs="Times New Roman"/>
                <w:iCs/>
                <w:sz w:val="20"/>
                <w:szCs w:val="20"/>
                <w:bdr w:val="none" w:sz="0" w:space="0" w:color="auto" w:frame="1"/>
                <w:lang w:val="ka-GE"/>
              </w:rPr>
              <w:t xml:space="preserve"> - 41-50 points </w:t>
            </w:r>
            <w:r w:rsidRPr="0051173E">
              <w:rPr>
                <w:rFonts w:ascii="Sylfaen" w:eastAsia="Times New Roman" w:hAnsi="Sylfaen" w:cs="Times New Roman"/>
                <w:iCs/>
                <w:sz w:val="20"/>
                <w:szCs w:val="20"/>
                <w:bdr w:val="none" w:sz="0" w:space="0" w:color="auto" w:frame="1"/>
              </w:rPr>
              <w:t>from</w:t>
            </w:r>
            <w:r w:rsidRPr="0051173E">
              <w:rPr>
                <w:rFonts w:ascii="Sylfaen" w:eastAsia="Times New Roman" w:hAnsi="Sylfaen" w:cs="Times New Roman"/>
                <w:iCs/>
                <w:sz w:val="20"/>
                <w:szCs w:val="20"/>
                <w:bdr w:val="none" w:sz="0" w:space="0" w:color="auto" w:frame="1"/>
                <w:lang w:val="ka-GE"/>
              </w:rPr>
              <w:t> maximum </w:t>
            </w:r>
            <w:r w:rsidRPr="0051173E">
              <w:rPr>
                <w:rFonts w:ascii="Sylfaen" w:eastAsia="Times New Roman" w:hAnsi="Sylfaen" w:cs="Times New Roman"/>
                <w:iCs/>
                <w:sz w:val="20"/>
                <w:szCs w:val="20"/>
                <w:bdr w:val="none" w:sz="0" w:space="0" w:color="auto" w:frame="1"/>
              </w:rPr>
              <w:t>marks</w:t>
            </w:r>
            <w:r w:rsidRPr="0051173E">
              <w:rPr>
                <w:rFonts w:ascii="Sylfaen" w:eastAsia="Times New Roman" w:hAnsi="Sylfaen" w:cs="Times New Roman"/>
                <w:iCs/>
                <w:sz w:val="20"/>
                <w:szCs w:val="20"/>
                <w:bdr w:val="none" w:sz="0" w:space="0" w:color="auto" w:frame="1"/>
                <w:lang w:val="ka-GE"/>
              </w:rPr>
              <w:t>, which means that </w:t>
            </w:r>
            <w:r w:rsidRPr="0051173E">
              <w:rPr>
                <w:rFonts w:ascii="Sylfaen" w:eastAsia="Times New Roman" w:hAnsi="Sylfaen" w:cs="Times New Roman"/>
                <w:iCs/>
                <w:sz w:val="20"/>
                <w:szCs w:val="20"/>
                <w:bdr w:val="none" w:sz="0" w:space="0" w:color="auto" w:frame="1"/>
              </w:rPr>
              <w:t>a</w:t>
            </w:r>
            <w:r w:rsidRPr="0051173E">
              <w:rPr>
                <w:rFonts w:ascii="Sylfaen" w:eastAsia="Times New Roman" w:hAnsi="Sylfaen" w:cs="Times New Roman"/>
                <w:iCs/>
                <w:sz w:val="20"/>
                <w:szCs w:val="20"/>
                <w:bdr w:val="none" w:sz="0" w:space="0" w:color="auto" w:frame="1"/>
                <w:lang w:val="ka-GE"/>
              </w:rPr>
              <w:t> student needs </w:t>
            </w:r>
            <w:r w:rsidRPr="0051173E">
              <w:rPr>
                <w:rFonts w:ascii="Sylfaen" w:eastAsia="Times New Roman" w:hAnsi="Sylfaen" w:cs="Times New Roman"/>
                <w:iCs/>
                <w:sz w:val="20"/>
                <w:szCs w:val="20"/>
                <w:bdr w:val="none" w:sz="0" w:space="0" w:color="auto" w:frame="1"/>
              </w:rPr>
              <w:t>harder work</w:t>
            </w:r>
            <w:r w:rsidRPr="0051173E">
              <w:rPr>
                <w:rFonts w:ascii="Sylfaen" w:eastAsia="Times New Roman" w:hAnsi="Sylfaen" w:cs="Times New Roman"/>
                <w:iCs/>
                <w:sz w:val="20"/>
                <w:szCs w:val="20"/>
                <w:bdr w:val="none" w:sz="0" w:space="0" w:color="auto" w:frame="1"/>
                <w:lang w:val="ka-GE"/>
              </w:rPr>
              <w:t> to pass and is granted one additional attempt with independent work</w:t>
            </w:r>
            <w:r w:rsidRPr="0051173E">
              <w:rPr>
                <w:rFonts w:ascii="Sylfaen" w:eastAsia="Times New Roman" w:hAnsi="Sylfaen" w:cs="Times New Roman"/>
                <w:iCs/>
                <w:sz w:val="20"/>
                <w:szCs w:val="20"/>
                <w:bdr w:val="none" w:sz="0" w:space="0" w:color="auto" w:frame="1"/>
              </w:rPr>
              <w:t>;</w:t>
            </w:r>
          </w:p>
          <w:p w14:paraId="14D02C74" w14:textId="77777777" w:rsidR="001038D0" w:rsidRPr="0051173E" w:rsidRDefault="001038D0" w:rsidP="001038D0">
            <w:pPr>
              <w:shd w:val="clear" w:color="auto" w:fill="FFFFFF"/>
              <w:textAlignment w:val="baseline"/>
              <w:rPr>
                <w:rFonts w:ascii="Sylfaen" w:eastAsia="Times New Roman" w:hAnsi="Sylfaen" w:cs="Times New Roman"/>
                <w:iCs/>
                <w:sz w:val="20"/>
                <w:szCs w:val="20"/>
              </w:rPr>
            </w:pPr>
            <w:r w:rsidRPr="0051173E">
              <w:rPr>
                <w:rFonts w:ascii="Sylfaen" w:eastAsia="Times New Roman" w:hAnsi="Sylfaen" w:cs="Times New Roman"/>
                <w:b/>
                <w:iCs/>
                <w:sz w:val="20"/>
                <w:szCs w:val="20"/>
                <w:bdr w:val="none" w:sz="0" w:space="0" w:color="auto" w:frame="1"/>
              </w:rPr>
              <w:t>b.b) (F) </w:t>
            </w:r>
            <w:r w:rsidRPr="0051173E">
              <w:rPr>
                <w:rFonts w:ascii="Sylfaen" w:eastAsia="Times New Roman" w:hAnsi="Sylfaen" w:cs="Times New Roman"/>
                <w:b/>
                <w:iCs/>
                <w:sz w:val="20"/>
                <w:szCs w:val="20"/>
                <w:bdr w:val="none" w:sz="0" w:space="0" w:color="auto" w:frame="1"/>
                <w:lang w:val="ka-GE"/>
              </w:rPr>
              <w:t>Fail-</w:t>
            </w:r>
            <w:r w:rsidRPr="0051173E">
              <w:rPr>
                <w:rFonts w:ascii="Sylfaen" w:eastAsia="Times New Roman" w:hAnsi="Sylfaen" w:cs="Times New Roman"/>
                <w:iCs/>
                <w:sz w:val="20"/>
                <w:szCs w:val="20"/>
                <w:bdr w:val="none" w:sz="0" w:space="0" w:color="auto" w:frame="1"/>
                <w:lang w:val="ka-GE"/>
              </w:rPr>
              <w:t xml:space="preserve"> 40 points and less </w:t>
            </w:r>
            <w:r w:rsidRPr="0051173E">
              <w:rPr>
                <w:rFonts w:ascii="Sylfaen" w:eastAsia="Times New Roman" w:hAnsi="Sylfaen" w:cs="Times New Roman"/>
                <w:iCs/>
                <w:sz w:val="20"/>
                <w:szCs w:val="20"/>
                <w:bdr w:val="none" w:sz="0" w:space="0" w:color="auto" w:frame="1"/>
              </w:rPr>
              <w:t>from</w:t>
            </w:r>
            <w:r w:rsidRPr="0051173E">
              <w:rPr>
                <w:rFonts w:ascii="Sylfaen" w:eastAsia="Times New Roman" w:hAnsi="Sylfaen" w:cs="Times New Roman"/>
                <w:iCs/>
                <w:sz w:val="20"/>
                <w:szCs w:val="20"/>
                <w:bdr w:val="none" w:sz="0" w:space="0" w:color="auto" w:frame="1"/>
                <w:lang w:val="ka-GE"/>
              </w:rPr>
              <w:t> maximum </w:t>
            </w:r>
            <w:r w:rsidRPr="0051173E">
              <w:rPr>
                <w:rFonts w:ascii="Sylfaen" w:eastAsia="Times New Roman" w:hAnsi="Sylfaen" w:cs="Times New Roman"/>
                <w:iCs/>
                <w:sz w:val="20"/>
                <w:szCs w:val="20"/>
                <w:bdr w:val="none" w:sz="0" w:space="0" w:color="auto" w:frame="1"/>
              </w:rPr>
              <w:t>marks</w:t>
            </w:r>
            <w:r w:rsidRPr="0051173E">
              <w:rPr>
                <w:rFonts w:ascii="Sylfaen" w:eastAsia="Times New Roman" w:hAnsi="Sylfaen" w:cs="Times New Roman"/>
                <w:iCs/>
                <w:sz w:val="20"/>
                <w:szCs w:val="20"/>
                <w:bdr w:val="none" w:sz="0" w:space="0" w:color="auto" w:frame="1"/>
                <w:lang w:val="ka-GE"/>
              </w:rPr>
              <w:t>, which means the </w:t>
            </w:r>
            <w:r w:rsidRPr="0051173E">
              <w:rPr>
                <w:rFonts w:ascii="Sylfaen" w:eastAsia="Times New Roman" w:hAnsi="Sylfaen" w:cs="Times New Roman"/>
                <w:iCs/>
                <w:sz w:val="20"/>
                <w:szCs w:val="20"/>
                <w:bdr w:val="none" w:sz="0" w:space="0" w:color="auto" w:frame="1"/>
              </w:rPr>
              <w:t>performance a student is not sufficient and he/she</w:t>
            </w:r>
            <w:r w:rsidRPr="0051173E">
              <w:rPr>
                <w:rFonts w:ascii="Sylfaen" w:eastAsia="Times New Roman" w:hAnsi="Sylfaen" w:cs="Times New Roman"/>
                <w:iCs/>
                <w:sz w:val="20"/>
                <w:szCs w:val="20"/>
                <w:bdr w:val="none" w:sz="0" w:space="0" w:color="auto" w:frame="1"/>
                <w:lang w:val="ka-GE"/>
              </w:rPr>
              <w:t> has to learn the subject from the beginning</w:t>
            </w:r>
            <w:r w:rsidRPr="0051173E">
              <w:rPr>
                <w:rFonts w:ascii="Sylfaen" w:eastAsia="Times New Roman" w:hAnsi="Sylfaen" w:cs="Times New Roman"/>
                <w:iCs/>
                <w:sz w:val="20"/>
                <w:szCs w:val="20"/>
                <w:bdr w:val="none" w:sz="0" w:space="0" w:color="auto" w:frame="1"/>
              </w:rPr>
              <w:t>.</w:t>
            </w:r>
          </w:p>
          <w:p w14:paraId="1146160A" w14:textId="77777777" w:rsidR="001038D0" w:rsidRPr="0051173E" w:rsidRDefault="001038D0" w:rsidP="001038D0">
            <w:pPr>
              <w:pStyle w:val="a3"/>
              <w:jc w:val="left"/>
              <w:rPr>
                <w:rStyle w:val="tlid-translation"/>
              </w:rPr>
            </w:pPr>
            <w:r w:rsidRPr="0051173E">
              <w:rPr>
                <w:rStyle w:val="tlid-translation"/>
                <w:rFonts w:ascii="Sylfaen" w:hAnsi="Sylfaen"/>
                <w:iCs/>
                <w:sz w:val="20"/>
                <w:szCs w:val="20"/>
              </w:rPr>
              <w:t>Bb) (F) - Fifty points and less than maximum score, which means that the work performed by the student is not enough and he has to learn the subject from the beginning.</w:t>
            </w:r>
            <w:r w:rsidRPr="0051173E">
              <w:rPr>
                <w:rFonts w:ascii="Sylfaen" w:hAnsi="Sylfaen"/>
                <w:iCs/>
                <w:sz w:val="20"/>
                <w:szCs w:val="20"/>
              </w:rPr>
              <w:br/>
            </w:r>
            <w:r w:rsidRPr="0051173E">
              <w:rPr>
                <w:rFonts w:ascii="Sylfaen" w:hAnsi="Sylfaen"/>
                <w:iCs/>
                <w:sz w:val="20"/>
                <w:szCs w:val="20"/>
              </w:rPr>
              <w:br/>
            </w:r>
            <w:r w:rsidRPr="0051173E">
              <w:rPr>
                <w:rStyle w:val="tlid-translation"/>
                <w:rFonts w:ascii="Sylfaen" w:hAnsi="Sylfaen"/>
                <w:iCs/>
                <w:sz w:val="20"/>
                <w:szCs w:val="20"/>
              </w:rPr>
              <w:t xml:space="preserve">1. In case of one of the negative assessments: (FX) </w:t>
            </w:r>
            <w:r w:rsidRPr="0051173E">
              <w:rPr>
                <w:rFonts w:ascii="Sylfaen" w:hAnsi="Sylfaen"/>
                <w:iCs/>
                <w:sz w:val="20"/>
                <w:szCs w:val="20"/>
                <w:bdr w:val="none" w:sz="0" w:space="0" w:color="auto" w:frame="1"/>
              </w:rPr>
              <w:t>D</w:t>
            </w:r>
            <w:r w:rsidRPr="0051173E">
              <w:rPr>
                <w:rFonts w:ascii="Sylfaen" w:hAnsi="Sylfaen"/>
                <w:iCs/>
                <w:sz w:val="20"/>
                <w:szCs w:val="20"/>
                <w:bdr w:val="none" w:sz="0" w:space="0" w:color="auto" w:frame="1"/>
                <w:lang w:val="ka-GE"/>
              </w:rPr>
              <w:t>id not pass</w:t>
            </w:r>
            <w:r w:rsidRPr="0051173E">
              <w:rPr>
                <w:rFonts w:ascii="Sylfaen" w:hAnsi="Sylfaen"/>
                <w:iCs/>
                <w:sz w:val="20"/>
                <w:szCs w:val="20"/>
                <w:bdr w:val="none" w:sz="0" w:space="0" w:color="auto" w:frame="1"/>
              </w:rPr>
              <w:t>,</w:t>
            </w:r>
            <w:r w:rsidRPr="0051173E">
              <w:rPr>
                <w:rStyle w:val="tlid-translation"/>
                <w:rFonts w:ascii="Sylfaen" w:hAnsi="Sylfaen"/>
                <w:iCs/>
                <w:sz w:val="20"/>
                <w:szCs w:val="20"/>
              </w:rPr>
              <w:t xml:space="preserve"> the Teaching University shall appoint an additional exam within at least 5 days after the final exam results are announced and reflected in the exam table.</w:t>
            </w:r>
            <w:r w:rsidRPr="0051173E">
              <w:rPr>
                <w:rFonts w:ascii="Sylfaen" w:hAnsi="Sylfaen"/>
                <w:iCs/>
                <w:sz w:val="20"/>
                <w:szCs w:val="20"/>
              </w:rPr>
              <w:br/>
            </w:r>
            <w:r w:rsidRPr="0051173E">
              <w:rPr>
                <w:rStyle w:val="tlid-translation"/>
                <w:rFonts w:ascii="Sylfaen" w:hAnsi="Sylfaen"/>
                <w:iCs/>
                <w:sz w:val="20"/>
                <w:szCs w:val="20"/>
              </w:rPr>
              <w:lastRenderedPageBreak/>
              <w:t>2. The assessment received at the additional exam is the student's final assessment, which does not reflect the negative points received at the basic final exam.</w:t>
            </w:r>
            <w:r w:rsidRPr="0051173E">
              <w:rPr>
                <w:rFonts w:ascii="Sylfaen" w:hAnsi="Sylfaen"/>
                <w:iCs/>
                <w:sz w:val="20"/>
                <w:szCs w:val="20"/>
              </w:rPr>
              <w:br/>
            </w:r>
            <w:r w:rsidRPr="0051173E">
              <w:rPr>
                <w:rStyle w:val="tlid-translation"/>
                <w:rFonts w:ascii="Sylfaen" w:hAnsi="Sylfaen"/>
                <w:iCs/>
                <w:sz w:val="20"/>
                <w:szCs w:val="20"/>
              </w:rPr>
              <w:t xml:space="preserve">If the student receives at the additional exam from 0 to 50 points, (F) -0 score will be recorded in the student’s final examination record list. </w:t>
            </w:r>
          </w:p>
          <w:p w14:paraId="48C84471" w14:textId="77777777" w:rsidR="001038D0" w:rsidRPr="0051173E" w:rsidRDefault="001038D0" w:rsidP="001038D0">
            <w:pPr>
              <w:pStyle w:val="a7"/>
              <w:shd w:val="clear" w:color="auto" w:fill="FFFFFF"/>
              <w:spacing w:before="0" w:beforeAutospacing="0" w:after="0" w:afterAutospacing="0"/>
              <w:textAlignment w:val="baseline"/>
              <w:rPr>
                <w:rStyle w:val="tlid-translation"/>
                <w:rFonts w:ascii="Sylfaen" w:hAnsi="Sylfaen"/>
                <w:b/>
                <w:iCs/>
                <w:sz w:val="20"/>
                <w:szCs w:val="20"/>
              </w:rPr>
            </w:pPr>
          </w:p>
          <w:p w14:paraId="45F66F7A" w14:textId="77777777" w:rsidR="001038D0" w:rsidRPr="0051173E" w:rsidRDefault="001038D0" w:rsidP="001038D0">
            <w:pPr>
              <w:pStyle w:val="a7"/>
              <w:shd w:val="clear" w:color="auto" w:fill="FFFFFF"/>
              <w:spacing w:before="0" w:beforeAutospacing="0" w:after="0" w:afterAutospacing="0"/>
              <w:textAlignment w:val="baseline"/>
            </w:pPr>
            <w:r w:rsidRPr="0051173E">
              <w:rPr>
                <w:rStyle w:val="tlid-translation"/>
                <w:rFonts w:ascii="Sylfaen" w:hAnsi="Sylfaen"/>
                <w:b/>
                <w:iCs/>
                <w:sz w:val="20"/>
                <w:szCs w:val="20"/>
              </w:rPr>
              <w:t xml:space="preserve">The assessment system at the </w:t>
            </w:r>
            <w:r w:rsidRPr="0051173E">
              <w:rPr>
                <w:rFonts w:ascii="Sylfaen" w:hAnsi="Sylfaen"/>
                <w:b/>
                <w:bCs/>
                <w:iCs/>
                <w:sz w:val="20"/>
                <w:szCs w:val="20"/>
                <w:lang w:val="fi-FI"/>
              </w:rPr>
              <w:t xml:space="preserve">Tbilisi   Humanitarian Teaching University </w:t>
            </w:r>
            <w:r w:rsidRPr="0051173E">
              <w:rPr>
                <w:rStyle w:val="tlid-translation"/>
                <w:rFonts w:ascii="Sylfaen" w:hAnsi="Sylfaen"/>
                <w:b/>
                <w:iCs/>
                <w:sz w:val="20"/>
                <w:szCs w:val="20"/>
              </w:rPr>
              <w:t>is divided into the following components:</w:t>
            </w:r>
            <w:r w:rsidRPr="0051173E">
              <w:rPr>
                <w:rFonts w:ascii="Sylfaen" w:hAnsi="Sylfaen"/>
                <w:iCs/>
                <w:sz w:val="20"/>
                <w:szCs w:val="20"/>
              </w:rPr>
              <w:br/>
            </w:r>
            <w:r w:rsidRPr="0051173E">
              <w:rPr>
                <w:rStyle w:val="tlid-translation"/>
                <w:rFonts w:ascii="Sylfaen" w:hAnsi="Sylfaen"/>
                <w:iCs/>
                <w:sz w:val="20"/>
                <w:szCs w:val="20"/>
              </w:rPr>
              <w:t>Out of the total score (100 points) the intermediate assessment makes totally 60 points that are distributed as follows:</w:t>
            </w:r>
            <w:r w:rsidRPr="0051173E">
              <w:rPr>
                <w:rFonts w:ascii="Sylfaen" w:hAnsi="Sylfaen"/>
                <w:iCs/>
                <w:sz w:val="20"/>
                <w:szCs w:val="20"/>
              </w:rPr>
              <w:br/>
            </w:r>
            <w:r w:rsidRPr="0051173E">
              <w:rPr>
                <w:rStyle w:val="tlid-translation"/>
                <w:rFonts w:ascii="Sylfaen" w:hAnsi="Sylfaen"/>
                <w:b/>
                <w:iCs/>
                <w:sz w:val="20"/>
                <w:szCs w:val="20"/>
              </w:rPr>
              <w:t>A student’s activity during the educational semester</w:t>
            </w:r>
            <w:r w:rsidRPr="0051173E">
              <w:rPr>
                <w:rStyle w:val="tlid-translation"/>
                <w:rFonts w:ascii="Sylfaen" w:hAnsi="Sylfaen"/>
                <w:iCs/>
                <w:sz w:val="20"/>
                <w:szCs w:val="20"/>
              </w:rPr>
              <w:t xml:space="preserve"> -30 points;</w:t>
            </w:r>
            <w:r w:rsidRPr="0051173E">
              <w:rPr>
                <w:rFonts w:ascii="Sylfaen" w:hAnsi="Sylfaen"/>
                <w:iCs/>
                <w:sz w:val="20"/>
                <w:szCs w:val="20"/>
              </w:rPr>
              <w:br/>
            </w:r>
            <w:r w:rsidRPr="0051173E">
              <w:rPr>
                <w:rStyle w:val="tlid-translation"/>
                <w:rFonts w:ascii="Sylfaen" w:hAnsi="Sylfaen"/>
                <w:b/>
                <w:iCs/>
                <w:sz w:val="20"/>
                <w:szCs w:val="20"/>
              </w:rPr>
              <w:t>Intermediate exam</w:t>
            </w:r>
            <w:r w:rsidRPr="0051173E">
              <w:rPr>
                <w:rStyle w:val="tlid-translation"/>
                <w:rFonts w:ascii="Sylfaen" w:hAnsi="Sylfaen"/>
                <w:iCs/>
                <w:sz w:val="20"/>
                <w:szCs w:val="20"/>
              </w:rPr>
              <w:t xml:space="preserve"> - 30 points;</w:t>
            </w:r>
            <w:r w:rsidRPr="0051173E">
              <w:rPr>
                <w:rFonts w:ascii="Sylfaen" w:hAnsi="Sylfaen"/>
                <w:iCs/>
                <w:sz w:val="20"/>
                <w:szCs w:val="20"/>
              </w:rPr>
              <w:br/>
            </w:r>
            <w:r w:rsidRPr="0051173E">
              <w:rPr>
                <w:rStyle w:val="tlid-translation"/>
                <w:rFonts w:ascii="Sylfaen" w:hAnsi="Sylfaen"/>
                <w:b/>
                <w:iCs/>
                <w:sz w:val="20"/>
                <w:szCs w:val="20"/>
              </w:rPr>
              <w:t>and the final exam</w:t>
            </w:r>
            <w:r w:rsidRPr="0051173E">
              <w:rPr>
                <w:rStyle w:val="tlid-translation"/>
                <w:rFonts w:ascii="Sylfaen" w:hAnsi="Sylfaen"/>
                <w:iCs/>
                <w:sz w:val="20"/>
                <w:szCs w:val="20"/>
              </w:rPr>
              <w:t xml:space="preserve"> - 40 points.</w:t>
            </w:r>
            <w:r w:rsidRPr="0051173E">
              <w:rPr>
                <w:rFonts w:ascii="Sylfaen" w:hAnsi="Sylfaen"/>
                <w:iCs/>
                <w:sz w:val="20"/>
                <w:szCs w:val="20"/>
              </w:rPr>
              <w:br/>
            </w:r>
            <w:r w:rsidRPr="0051173E">
              <w:rPr>
                <w:rStyle w:val="tlid-translation"/>
                <w:rFonts w:ascii="Sylfaen" w:hAnsi="Sylfaen"/>
                <w:iCs/>
                <w:sz w:val="20"/>
                <w:szCs w:val="20"/>
              </w:rPr>
              <w:t xml:space="preserve">The limit of minimum competence in the component of intermediate assessments totals at least </w:t>
            </w:r>
            <w:r w:rsidRPr="0051173E">
              <w:rPr>
                <w:rStyle w:val="tlid-translation"/>
                <w:rFonts w:ascii="Sylfaen" w:hAnsi="Sylfaen"/>
                <w:b/>
                <w:iCs/>
                <w:sz w:val="20"/>
                <w:szCs w:val="20"/>
              </w:rPr>
              <w:t>18 points.</w:t>
            </w:r>
            <w:r w:rsidRPr="0051173E">
              <w:rPr>
                <w:rFonts w:ascii="Sylfaen" w:hAnsi="Sylfaen"/>
                <w:iCs/>
                <w:sz w:val="20"/>
                <w:szCs w:val="20"/>
              </w:rPr>
              <w:br/>
            </w:r>
            <w:r w:rsidRPr="0051173E">
              <w:rPr>
                <w:rStyle w:val="tlid-translation"/>
                <w:rFonts w:ascii="Sylfaen" w:hAnsi="Sylfaen"/>
                <w:iCs/>
                <w:sz w:val="20"/>
                <w:szCs w:val="20"/>
              </w:rPr>
              <w:t xml:space="preserve">The limit of minimum competence of the final assessment is </w:t>
            </w:r>
            <w:r w:rsidRPr="0051173E">
              <w:rPr>
                <w:rStyle w:val="tlid-translation"/>
                <w:rFonts w:ascii="Sylfaen" w:hAnsi="Sylfaen"/>
                <w:b/>
                <w:iCs/>
                <w:sz w:val="20"/>
                <w:szCs w:val="20"/>
              </w:rPr>
              <w:t>50%</w:t>
            </w:r>
            <w:r w:rsidRPr="0051173E">
              <w:rPr>
                <w:rStyle w:val="tlid-translation"/>
                <w:rFonts w:ascii="Sylfaen" w:hAnsi="Sylfaen"/>
                <w:iCs/>
                <w:sz w:val="20"/>
                <w:szCs w:val="20"/>
              </w:rPr>
              <w:t xml:space="preserve"> of the total sum of the final assessment, i.e. </w:t>
            </w:r>
            <w:r w:rsidRPr="0051173E">
              <w:rPr>
                <w:rStyle w:val="tlid-translation"/>
                <w:rFonts w:ascii="Sylfaen" w:hAnsi="Sylfaen"/>
                <w:b/>
                <w:iCs/>
                <w:sz w:val="20"/>
                <w:szCs w:val="20"/>
              </w:rPr>
              <w:t>20 points out of 40 points.</w:t>
            </w:r>
          </w:p>
          <w:p w14:paraId="20BA9F41" w14:textId="4A4B2182" w:rsidR="001038D0" w:rsidRPr="0051173E" w:rsidRDefault="001038D0" w:rsidP="001038D0">
            <w:pPr>
              <w:pStyle w:val="a3"/>
              <w:jc w:val="left"/>
              <w:rPr>
                <w:rFonts w:ascii="Sylfaen" w:hAnsi="Sylfaen"/>
                <w:bCs/>
                <w:color w:val="FF0000"/>
                <w:sz w:val="22"/>
                <w:szCs w:val="22"/>
                <w:lang w:val="fi-FI"/>
              </w:rPr>
            </w:pPr>
          </w:p>
        </w:tc>
      </w:tr>
      <w:tr w:rsidR="001038D0" w:rsidRPr="0051173E" w14:paraId="47CB3E8A" w14:textId="77777777" w:rsidTr="00A5124D">
        <w:tc>
          <w:tcPr>
            <w:tcW w:w="2155" w:type="dxa"/>
          </w:tcPr>
          <w:p w14:paraId="624323E3" w14:textId="77777777" w:rsidR="001038D0" w:rsidRPr="0051173E" w:rsidRDefault="001038D0" w:rsidP="001038D0">
            <w:pPr>
              <w:rPr>
                <w:rFonts w:ascii="Sylfaen" w:hAnsi="Sylfaen"/>
                <w:b/>
                <w:lang w:val="fi-FI"/>
              </w:rPr>
            </w:pPr>
            <w:r w:rsidRPr="0051173E">
              <w:rPr>
                <w:rFonts w:ascii="Sylfaen" w:hAnsi="Sylfaen"/>
                <w:b/>
                <w:lang w:val="fi-FI"/>
              </w:rPr>
              <w:lastRenderedPageBreak/>
              <w:t>Content of educationla course</w:t>
            </w:r>
          </w:p>
        </w:tc>
        <w:tc>
          <w:tcPr>
            <w:tcW w:w="8105" w:type="dxa"/>
          </w:tcPr>
          <w:p w14:paraId="44C4AA6F" w14:textId="1A1F7FA7" w:rsidR="001038D0" w:rsidRPr="0051173E" w:rsidRDefault="001038D0" w:rsidP="001038D0">
            <w:pPr>
              <w:rPr>
                <w:rFonts w:ascii="Sylfaen" w:hAnsi="Sylfaen"/>
                <w:color w:val="FF0000"/>
                <w:lang w:val="fi-FI"/>
              </w:rPr>
            </w:pPr>
            <w:r w:rsidRPr="0051173E">
              <w:rPr>
                <w:rStyle w:val="tlid-translation"/>
                <w:rFonts w:ascii="Sylfaen" w:hAnsi="Sylfaen"/>
              </w:rPr>
              <w:t>See Appendix 1</w:t>
            </w:r>
          </w:p>
        </w:tc>
      </w:tr>
      <w:tr w:rsidR="001038D0" w:rsidRPr="0051173E" w14:paraId="06512945" w14:textId="77777777" w:rsidTr="00A5124D">
        <w:tc>
          <w:tcPr>
            <w:tcW w:w="2155" w:type="dxa"/>
          </w:tcPr>
          <w:p w14:paraId="5B2B0248" w14:textId="77777777" w:rsidR="001038D0" w:rsidRPr="0051173E" w:rsidRDefault="001038D0" w:rsidP="001038D0">
            <w:pPr>
              <w:rPr>
                <w:rFonts w:ascii="Sylfaen" w:hAnsi="Sylfaen"/>
                <w:b/>
                <w:lang w:val="fi-FI"/>
              </w:rPr>
            </w:pPr>
            <w:r w:rsidRPr="0051173E">
              <w:rPr>
                <w:rFonts w:ascii="Sylfaen" w:hAnsi="Sylfaen"/>
                <w:b/>
                <w:lang w:val="fi-FI"/>
              </w:rPr>
              <w:t>Assessment forms/methods/</w:t>
            </w:r>
          </w:p>
          <w:p w14:paraId="1C036F4E" w14:textId="77777777" w:rsidR="001038D0" w:rsidRPr="0051173E" w:rsidRDefault="001038D0" w:rsidP="001038D0">
            <w:pPr>
              <w:rPr>
                <w:rFonts w:ascii="Sylfaen" w:hAnsi="Sylfaen"/>
                <w:b/>
                <w:lang w:val="fi-FI"/>
              </w:rPr>
            </w:pPr>
            <w:r w:rsidRPr="0051173E">
              <w:rPr>
                <w:rFonts w:ascii="Sylfaen" w:hAnsi="Sylfaen"/>
                <w:b/>
                <w:lang w:val="fi-FI"/>
              </w:rPr>
              <w:t>criteria/activities</w:t>
            </w:r>
          </w:p>
        </w:tc>
        <w:tc>
          <w:tcPr>
            <w:tcW w:w="8105" w:type="dxa"/>
          </w:tcPr>
          <w:p w14:paraId="4570E576" w14:textId="77777777" w:rsidR="001038D0" w:rsidRPr="0051173E" w:rsidRDefault="001038D0" w:rsidP="001038D0">
            <w:pPr>
              <w:rPr>
                <w:rStyle w:val="tlid-translation"/>
                <w:sz w:val="20"/>
                <w:szCs w:val="20"/>
              </w:rPr>
            </w:pPr>
            <w:r w:rsidRPr="0051173E">
              <w:rPr>
                <w:rStyle w:val="tlid-translation"/>
                <w:rFonts w:ascii="Sylfaen" w:hAnsi="Sylfaen"/>
                <w:b/>
                <w:sz w:val="20"/>
                <w:szCs w:val="20"/>
              </w:rPr>
              <w:t>Activity - 30 points</w:t>
            </w:r>
            <w:r w:rsidRPr="0051173E">
              <w:rPr>
                <w:rFonts w:ascii="Sylfaen" w:hAnsi="Sylfaen"/>
                <w:sz w:val="20"/>
                <w:szCs w:val="20"/>
              </w:rPr>
              <w:br/>
            </w:r>
            <w:r w:rsidRPr="0051173E">
              <w:rPr>
                <w:rStyle w:val="tlid-translation"/>
                <w:rFonts w:ascii="Sylfaen" w:hAnsi="Sylfaen"/>
                <w:sz w:val="20"/>
                <w:szCs w:val="20"/>
              </w:rPr>
              <w:t xml:space="preserve"> It is to be assessed by the current </w:t>
            </w:r>
            <w:r w:rsidRPr="0051173E">
              <w:rPr>
                <w:rStyle w:val="tlid-translation"/>
                <w:rFonts w:ascii="Sylfaen" w:hAnsi="Sylfaen"/>
                <w:b/>
                <w:sz w:val="20"/>
                <w:szCs w:val="20"/>
              </w:rPr>
              <w:t xml:space="preserve">oral interview </w:t>
            </w:r>
            <w:r w:rsidRPr="0051173E">
              <w:rPr>
                <w:rStyle w:val="tlid-translation"/>
                <w:rFonts w:ascii="Sylfaen" w:hAnsi="Sylfaen"/>
                <w:sz w:val="20"/>
                <w:szCs w:val="20"/>
              </w:rPr>
              <w:t>5 times during curation, the maximum score is 3 points, (</w:t>
            </w:r>
            <w:r w:rsidRPr="0051173E">
              <w:rPr>
                <w:rStyle w:val="tlid-translation"/>
                <w:rFonts w:ascii="Sylfaen" w:hAnsi="Sylfaen"/>
                <w:b/>
                <w:sz w:val="20"/>
                <w:szCs w:val="20"/>
              </w:rPr>
              <w:t>15 points in total</w:t>
            </w:r>
            <w:r w:rsidRPr="0051173E">
              <w:rPr>
                <w:rStyle w:val="tlid-translation"/>
                <w:rFonts w:ascii="Sylfaen" w:hAnsi="Sylfaen"/>
                <w:sz w:val="20"/>
                <w:szCs w:val="20"/>
              </w:rPr>
              <w:t>).</w:t>
            </w:r>
            <w:r w:rsidRPr="0051173E">
              <w:rPr>
                <w:rFonts w:ascii="Sylfaen" w:hAnsi="Sylfaen"/>
                <w:sz w:val="20"/>
                <w:szCs w:val="20"/>
              </w:rPr>
              <w:br/>
            </w:r>
            <w:r w:rsidRPr="0051173E">
              <w:rPr>
                <w:rStyle w:val="tlid-translation"/>
                <w:rFonts w:ascii="Sylfaen" w:hAnsi="Sylfaen"/>
                <w:sz w:val="20"/>
                <w:szCs w:val="20"/>
              </w:rPr>
              <w:t>Assessment criteria:</w:t>
            </w:r>
          </w:p>
          <w:p w14:paraId="171FB7C3"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3 points: The Student demonstrates comprehensive, convincing and detailed knowledge of the material, freely uses the specific terminology, actively fulfills the assigned tasks; uses the information from the learned material, and is interactive.</w:t>
            </w:r>
          </w:p>
          <w:p w14:paraId="36D969CA"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2 points: The Student demonstrates significant knowledge of the material, knows the specific terminology, fulfills the assigned tasks; uses the information from the learned material, and is interactive.</w:t>
            </w:r>
          </w:p>
          <w:p w14:paraId="4DBC3BD4"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1 point: The Student’s knowledge of the  material is not sufficient, demonstrates only schematic knowledge, does not know the specific terminology sufficiently, has difficulties in fulfillment of tasks.</w:t>
            </w:r>
          </w:p>
          <w:p w14:paraId="49501EDD"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0 points: The student is passive, has not reviewed the material.</w:t>
            </w:r>
          </w:p>
          <w:p w14:paraId="21BCDEE0" w14:textId="77777777" w:rsidR="001038D0" w:rsidRPr="0051173E" w:rsidRDefault="001038D0" w:rsidP="001038D0">
            <w:r w:rsidRPr="0051173E">
              <w:rPr>
                <w:rFonts w:ascii="Sylfaen" w:hAnsi="Sylfaen"/>
                <w:sz w:val="20"/>
                <w:szCs w:val="20"/>
              </w:rPr>
              <w:br/>
            </w:r>
            <w:r w:rsidRPr="0051173E">
              <w:rPr>
                <w:rStyle w:val="tlid-translation"/>
                <w:rFonts w:ascii="Sylfaen" w:hAnsi="Sylfaen"/>
                <w:b/>
                <w:sz w:val="20"/>
                <w:szCs w:val="20"/>
              </w:rPr>
              <w:t>Presentation - Assessed by 5 points, assessment criteria:</w:t>
            </w:r>
            <w:r w:rsidRPr="0051173E">
              <w:rPr>
                <w:rFonts w:ascii="Sylfaen" w:hAnsi="Sylfaen"/>
                <w:sz w:val="20"/>
                <w:szCs w:val="20"/>
              </w:rPr>
              <w:br/>
            </w:r>
            <w:r w:rsidRPr="0051173E">
              <w:rPr>
                <w:rStyle w:val="tlid-translation"/>
                <w:rFonts w:ascii="Sylfaen" w:hAnsi="Sylfaen"/>
                <w:b/>
                <w:sz w:val="20"/>
                <w:szCs w:val="20"/>
              </w:rPr>
              <w:t>A) Contents of the presentation, use of sources - 2 points</w:t>
            </w:r>
            <w:r w:rsidRPr="0051173E">
              <w:rPr>
                <w:rFonts w:ascii="Sylfaen" w:hAnsi="Sylfaen"/>
                <w:sz w:val="20"/>
                <w:szCs w:val="20"/>
              </w:rPr>
              <w:br/>
            </w:r>
            <w:r w:rsidRPr="0051173E">
              <w:rPr>
                <w:rStyle w:val="tlid-translation"/>
                <w:rFonts w:ascii="Sylfaen" w:hAnsi="Sylfaen"/>
                <w:sz w:val="20"/>
                <w:szCs w:val="20"/>
              </w:rPr>
              <w:t>The presentation provides full data, a large number of different sources are used, the topic is fully covered -</w:t>
            </w:r>
            <w:r w:rsidRPr="0051173E">
              <w:rPr>
                <w:rStyle w:val="tlid-translation"/>
                <w:rFonts w:ascii="Sylfaen" w:hAnsi="Sylfaen"/>
                <w:b/>
                <w:sz w:val="20"/>
                <w:szCs w:val="20"/>
              </w:rPr>
              <w:t>2 points;</w:t>
            </w:r>
            <w:r w:rsidRPr="0051173E">
              <w:rPr>
                <w:rFonts w:ascii="Sylfaen" w:hAnsi="Sylfaen"/>
                <w:sz w:val="20"/>
                <w:szCs w:val="20"/>
              </w:rPr>
              <w:br/>
            </w:r>
            <w:r w:rsidRPr="0051173E">
              <w:rPr>
                <w:rStyle w:val="tlid-translation"/>
                <w:rFonts w:ascii="Sylfaen" w:hAnsi="Sylfaen"/>
                <w:sz w:val="20"/>
                <w:szCs w:val="20"/>
              </w:rPr>
              <w:t>The data is limited, the conclusions are not made, the less sources are used -</w:t>
            </w:r>
            <w:r w:rsidRPr="0051173E">
              <w:rPr>
                <w:rStyle w:val="tlid-translation"/>
                <w:rFonts w:ascii="Sylfaen" w:hAnsi="Sylfaen"/>
                <w:b/>
                <w:sz w:val="20"/>
                <w:szCs w:val="20"/>
              </w:rPr>
              <w:t>1 point;</w:t>
            </w:r>
          </w:p>
          <w:p w14:paraId="65BF0200" w14:textId="77777777" w:rsidR="001038D0" w:rsidRPr="0051173E" w:rsidRDefault="001038D0" w:rsidP="001038D0">
            <w:pPr>
              <w:rPr>
                <w:rStyle w:val="tlid-translation"/>
                <w:b/>
              </w:rPr>
            </w:pPr>
            <w:r w:rsidRPr="0051173E">
              <w:rPr>
                <w:rFonts w:ascii="Sylfaen" w:hAnsi="Sylfaen"/>
                <w:sz w:val="20"/>
                <w:szCs w:val="20"/>
              </w:rPr>
              <w:br/>
            </w:r>
            <w:r w:rsidRPr="0051173E">
              <w:rPr>
                <w:rStyle w:val="tlid-translation"/>
                <w:rFonts w:ascii="Sylfaen" w:hAnsi="Sylfaen"/>
                <w:sz w:val="20"/>
                <w:szCs w:val="20"/>
              </w:rPr>
              <w:t>There is no sources used at all, the contents are not correctly provided -</w:t>
            </w:r>
            <w:r w:rsidRPr="0051173E">
              <w:rPr>
                <w:rStyle w:val="tlid-translation"/>
                <w:rFonts w:ascii="Sylfaen" w:hAnsi="Sylfaen"/>
                <w:b/>
                <w:sz w:val="20"/>
                <w:szCs w:val="20"/>
              </w:rPr>
              <w:t>0 point.</w:t>
            </w:r>
            <w:r w:rsidRPr="0051173E">
              <w:rPr>
                <w:rFonts w:ascii="Sylfaen" w:hAnsi="Sylfaen"/>
                <w:sz w:val="20"/>
                <w:szCs w:val="20"/>
              </w:rPr>
              <w:br/>
            </w:r>
            <w:r w:rsidRPr="0051173E">
              <w:rPr>
                <w:rFonts w:ascii="Sylfaen" w:hAnsi="Sylfaen"/>
                <w:sz w:val="20"/>
                <w:szCs w:val="20"/>
              </w:rPr>
              <w:br/>
            </w:r>
            <w:r w:rsidRPr="0051173E">
              <w:rPr>
                <w:rStyle w:val="tlid-translation"/>
                <w:rFonts w:ascii="Sylfaen" w:hAnsi="Sylfaen"/>
                <w:b/>
                <w:sz w:val="20"/>
                <w:szCs w:val="20"/>
              </w:rPr>
              <w:t>B) Presentation design (layout) -1 point</w:t>
            </w:r>
            <w:r w:rsidRPr="0051173E">
              <w:rPr>
                <w:rFonts w:ascii="Sylfaen" w:hAnsi="Sylfaen"/>
                <w:sz w:val="20"/>
                <w:szCs w:val="20"/>
              </w:rPr>
              <w:br/>
            </w:r>
            <w:r w:rsidRPr="0051173E">
              <w:rPr>
                <w:rStyle w:val="tlid-translation"/>
                <w:rFonts w:ascii="Sylfaen" w:hAnsi="Sylfaen"/>
                <w:sz w:val="20"/>
                <w:szCs w:val="20"/>
              </w:rPr>
              <w:t>All the points of layout are observed, the presentation background is well perceivable, the slides are relevant to the presentation topic, various means of imaging are used in slide design: animations, pictures, and other objects -</w:t>
            </w:r>
            <w:r w:rsidRPr="0051173E">
              <w:rPr>
                <w:rStyle w:val="tlid-translation"/>
                <w:rFonts w:ascii="Sylfaen" w:hAnsi="Sylfaen"/>
                <w:b/>
                <w:sz w:val="20"/>
                <w:szCs w:val="20"/>
              </w:rPr>
              <w:t>1 point;</w:t>
            </w:r>
          </w:p>
          <w:p w14:paraId="6BBCB6E7" w14:textId="77777777" w:rsidR="001038D0" w:rsidRPr="0051173E" w:rsidRDefault="001038D0" w:rsidP="001038D0">
            <w:pPr>
              <w:rPr>
                <w:rStyle w:val="tlid-translation"/>
                <w:rFonts w:ascii="Sylfaen" w:hAnsi="Sylfaen"/>
                <w:b/>
                <w:sz w:val="20"/>
                <w:szCs w:val="20"/>
              </w:rPr>
            </w:pPr>
            <w:r w:rsidRPr="0051173E">
              <w:rPr>
                <w:rStyle w:val="tlid-translation"/>
                <w:rFonts w:ascii="Sylfaen" w:hAnsi="Sylfaen"/>
                <w:sz w:val="20"/>
                <w:szCs w:val="20"/>
              </w:rPr>
              <w:t>No title layout is provided, none of the points is correctly specified, no slides and other means of designing are used -</w:t>
            </w:r>
            <w:r w:rsidRPr="0051173E">
              <w:rPr>
                <w:rStyle w:val="tlid-translation"/>
                <w:rFonts w:ascii="Sylfaen" w:hAnsi="Sylfaen"/>
                <w:b/>
                <w:sz w:val="20"/>
                <w:szCs w:val="20"/>
              </w:rPr>
              <w:t>0 point.</w:t>
            </w:r>
            <w:r w:rsidRPr="0051173E">
              <w:rPr>
                <w:rFonts w:ascii="Sylfaen" w:hAnsi="Sylfaen"/>
                <w:sz w:val="20"/>
                <w:szCs w:val="20"/>
              </w:rPr>
              <w:br/>
            </w:r>
            <w:r w:rsidRPr="0051173E">
              <w:rPr>
                <w:rStyle w:val="tlid-translation"/>
                <w:rFonts w:ascii="Sylfaen" w:hAnsi="Sylfaen"/>
                <w:b/>
                <w:sz w:val="20"/>
                <w:szCs w:val="20"/>
              </w:rPr>
              <w:t>C) Presentation technology / contact with the audience - 2 points</w:t>
            </w:r>
            <w:r w:rsidRPr="0051173E">
              <w:rPr>
                <w:rFonts w:ascii="Sylfaen" w:hAnsi="Sylfaen"/>
                <w:b/>
                <w:sz w:val="20"/>
                <w:szCs w:val="20"/>
              </w:rPr>
              <w:br/>
            </w:r>
            <w:r w:rsidRPr="0051173E">
              <w:rPr>
                <w:rStyle w:val="tlid-translation"/>
                <w:rFonts w:ascii="Sylfaen" w:hAnsi="Sylfaen"/>
                <w:sz w:val="20"/>
                <w:szCs w:val="20"/>
              </w:rPr>
              <w:t>The contact with the audience is established and is effective, speech is correct, good and interesting, the audience reaction is adequate -</w:t>
            </w:r>
            <w:r w:rsidRPr="0051173E">
              <w:rPr>
                <w:rStyle w:val="tlid-translation"/>
                <w:rFonts w:ascii="Sylfaen" w:hAnsi="Sylfaen"/>
                <w:b/>
                <w:sz w:val="20"/>
                <w:szCs w:val="20"/>
              </w:rPr>
              <w:t>2 points;</w:t>
            </w:r>
            <w:r w:rsidRPr="0051173E">
              <w:rPr>
                <w:rFonts w:ascii="Sylfaen" w:hAnsi="Sylfaen"/>
                <w:sz w:val="20"/>
                <w:szCs w:val="20"/>
              </w:rPr>
              <w:br/>
            </w:r>
            <w:r w:rsidRPr="0051173E">
              <w:rPr>
                <w:rStyle w:val="tlid-translation"/>
                <w:rFonts w:ascii="Sylfaen" w:hAnsi="Sylfaen"/>
                <w:sz w:val="20"/>
                <w:szCs w:val="20"/>
              </w:rPr>
              <w:lastRenderedPageBreak/>
              <w:t>The contact with the audience is weak, sometimes uninteresting, no problems are arisen, the audience is experiencing difficulty in the process of perception of the presenter and presentation -</w:t>
            </w:r>
            <w:r w:rsidRPr="0051173E">
              <w:rPr>
                <w:rStyle w:val="tlid-translation"/>
                <w:rFonts w:ascii="Sylfaen" w:hAnsi="Sylfaen"/>
                <w:b/>
                <w:sz w:val="20"/>
                <w:szCs w:val="20"/>
              </w:rPr>
              <w:t>1 point;</w:t>
            </w:r>
            <w:r w:rsidRPr="0051173E">
              <w:rPr>
                <w:rFonts w:ascii="Sylfaen" w:hAnsi="Sylfaen"/>
                <w:sz w:val="20"/>
                <w:szCs w:val="20"/>
              </w:rPr>
              <w:br/>
            </w:r>
            <w:r w:rsidRPr="0051173E">
              <w:rPr>
                <w:rStyle w:val="tlid-translation"/>
                <w:rFonts w:ascii="Sylfaen" w:hAnsi="Sylfaen"/>
                <w:sz w:val="20"/>
                <w:szCs w:val="20"/>
              </w:rPr>
              <w:t>The contact between the presenter and the audience is lost, the audience cannot perceive the presentation -</w:t>
            </w:r>
            <w:r w:rsidRPr="0051173E">
              <w:rPr>
                <w:rStyle w:val="tlid-translation"/>
                <w:rFonts w:ascii="Sylfaen" w:hAnsi="Sylfaen"/>
                <w:b/>
                <w:sz w:val="20"/>
                <w:szCs w:val="20"/>
              </w:rPr>
              <w:t>0 point.</w:t>
            </w:r>
            <w:r w:rsidRPr="0051173E">
              <w:rPr>
                <w:rFonts w:ascii="Sylfaen" w:hAnsi="Sylfaen"/>
                <w:sz w:val="20"/>
                <w:szCs w:val="20"/>
              </w:rPr>
              <w:br/>
            </w:r>
            <w:r w:rsidRPr="0051173E">
              <w:rPr>
                <w:rStyle w:val="tlid-translation"/>
                <w:rFonts w:ascii="Sylfaen" w:hAnsi="Sylfaen"/>
                <w:sz w:val="20"/>
                <w:szCs w:val="20"/>
              </w:rPr>
              <w:t> </w:t>
            </w:r>
            <w:r w:rsidRPr="0051173E">
              <w:rPr>
                <w:rStyle w:val="tlid-translation"/>
                <w:rFonts w:ascii="Sylfaen" w:hAnsi="Sylfaen"/>
                <w:b/>
                <w:sz w:val="20"/>
                <w:szCs w:val="20"/>
              </w:rPr>
              <w:t>The clinical case review is conducted twice in the semester - Maximum assessment - 4 points (Total 8 points)</w:t>
            </w:r>
            <w:r w:rsidRPr="0051173E">
              <w:rPr>
                <w:rFonts w:ascii="Sylfaen" w:hAnsi="Sylfaen"/>
                <w:sz w:val="20"/>
                <w:szCs w:val="20"/>
              </w:rPr>
              <w:br/>
            </w:r>
            <w:r w:rsidRPr="0051173E">
              <w:rPr>
                <w:rStyle w:val="tlid-translation"/>
                <w:rFonts w:ascii="Sylfaen" w:hAnsi="Sylfaen"/>
                <w:b/>
                <w:sz w:val="20"/>
                <w:szCs w:val="20"/>
              </w:rPr>
              <w:t xml:space="preserve"> </w:t>
            </w:r>
            <w:r w:rsidRPr="0051173E">
              <w:rPr>
                <w:rStyle w:val="tlid-translation"/>
                <w:rFonts w:ascii="Sylfaen" w:hAnsi="Sylfaen"/>
                <w:sz w:val="20"/>
                <w:szCs w:val="20"/>
              </w:rPr>
              <w:t>Case review</w:t>
            </w:r>
            <w:r w:rsidRPr="0051173E">
              <w:rPr>
                <w:rFonts w:ascii="Sylfaen" w:hAnsi="Sylfaen"/>
                <w:sz w:val="20"/>
                <w:szCs w:val="20"/>
              </w:rPr>
              <w:br/>
            </w:r>
            <w:r w:rsidRPr="0051173E">
              <w:rPr>
                <w:rStyle w:val="tlid-translation"/>
                <w:rFonts w:ascii="Sylfaen" w:hAnsi="Sylfaen"/>
                <w:sz w:val="20"/>
                <w:szCs w:val="20"/>
              </w:rPr>
              <w:t>4 points - The student analyzes the principles of treatment, expected outcomes and contraindications.</w:t>
            </w:r>
            <w:r w:rsidRPr="0051173E">
              <w:rPr>
                <w:rFonts w:ascii="Sylfaen" w:hAnsi="Sylfaen"/>
                <w:sz w:val="20"/>
                <w:szCs w:val="20"/>
              </w:rPr>
              <w:br/>
            </w:r>
            <w:r w:rsidRPr="0051173E">
              <w:rPr>
                <w:rStyle w:val="tlid-translation"/>
                <w:rFonts w:ascii="Sylfaen" w:hAnsi="Sylfaen"/>
                <w:sz w:val="20"/>
                <w:szCs w:val="20"/>
              </w:rPr>
              <w:t>2-3 points – The student is aware of the principles of treatment, expected outcomes and contraindications.</w:t>
            </w:r>
            <w:r w:rsidRPr="0051173E">
              <w:rPr>
                <w:rFonts w:ascii="Sylfaen" w:hAnsi="Sylfaen"/>
                <w:sz w:val="20"/>
                <w:szCs w:val="20"/>
              </w:rPr>
              <w:br/>
            </w:r>
            <w:r w:rsidRPr="0051173E">
              <w:rPr>
                <w:rStyle w:val="tlid-translation"/>
                <w:rFonts w:ascii="Sylfaen" w:hAnsi="Sylfaen"/>
                <w:sz w:val="20"/>
                <w:szCs w:val="20"/>
              </w:rPr>
              <w:t>1 -2 points - The student makes fundamental mistakes in the analysis of treatment principles, expected outcomes and contraindications.</w:t>
            </w:r>
            <w:r w:rsidRPr="0051173E">
              <w:rPr>
                <w:rFonts w:ascii="Sylfaen" w:hAnsi="Sylfaen"/>
                <w:sz w:val="20"/>
                <w:szCs w:val="20"/>
              </w:rPr>
              <w:br/>
            </w:r>
            <w:r w:rsidRPr="0051173E">
              <w:rPr>
                <w:rStyle w:val="tlid-translation"/>
                <w:rFonts w:ascii="Sylfaen" w:hAnsi="Sylfaen"/>
                <w:sz w:val="20"/>
                <w:szCs w:val="20"/>
              </w:rPr>
              <w:t>0 points - student does not participate.</w:t>
            </w:r>
            <w:r w:rsidRPr="0051173E">
              <w:rPr>
                <w:rFonts w:ascii="Sylfaen" w:hAnsi="Sylfaen"/>
                <w:sz w:val="20"/>
                <w:szCs w:val="20"/>
              </w:rPr>
              <w:br/>
            </w:r>
            <w:r w:rsidRPr="0051173E">
              <w:rPr>
                <w:rStyle w:val="tlid-translation"/>
                <w:rFonts w:ascii="Sylfaen" w:hAnsi="Sylfaen"/>
                <w:b/>
                <w:sz w:val="20"/>
                <w:szCs w:val="20"/>
              </w:rPr>
              <w:t xml:space="preserve">Discussion - is conducted once in a semester - maximum score - 2 points. </w:t>
            </w:r>
          </w:p>
          <w:p w14:paraId="41C1B441"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Assessment criteria:</w:t>
            </w:r>
            <w:r w:rsidRPr="0051173E">
              <w:rPr>
                <w:rFonts w:ascii="Sylfaen" w:hAnsi="Sylfaen"/>
                <w:sz w:val="20"/>
                <w:szCs w:val="20"/>
              </w:rPr>
              <w:br/>
            </w:r>
            <w:r w:rsidRPr="0051173E">
              <w:rPr>
                <w:rStyle w:val="tlid-translation"/>
                <w:rFonts w:ascii="Sylfaen" w:hAnsi="Sylfaen"/>
                <w:b/>
                <w:sz w:val="20"/>
                <w:szCs w:val="20"/>
              </w:rPr>
              <w:t>2 points:</w:t>
            </w:r>
            <w:r w:rsidRPr="0051173E">
              <w:rPr>
                <w:rStyle w:val="tlid-translation"/>
                <w:rFonts w:ascii="Sylfaen" w:hAnsi="Sylfaen"/>
                <w:sz w:val="20"/>
                <w:szCs w:val="20"/>
              </w:rPr>
              <w:t xml:space="preserve"> The student is well prepared, able to develop his/her own opinion about the discussion topic, organize and lead debates, identify contradictions and logical mistakes in the discussions of participants, evaluate the efficiency of the discussion.</w:t>
            </w:r>
            <w:r w:rsidRPr="0051173E">
              <w:rPr>
                <w:rFonts w:ascii="Sylfaen" w:hAnsi="Sylfaen"/>
                <w:sz w:val="20"/>
                <w:szCs w:val="20"/>
              </w:rPr>
              <w:br/>
            </w:r>
            <w:r w:rsidRPr="0051173E">
              <w:rPr>
                <w:rStyle w:val="tlid-translation"/>
                <w:rFonts w:ascii="Sylfaen" w:hAnsi="Sylfaen"/>
                <w:b/>
                <w:sz w:val="20"/>
                <w:szCs w:val="20"/>
              </w:rPr>
              <w:t>1 point:</w:t>
            </w:r>
            <w:r w:rsidRPr="0051173E">
              <w:rPr>
                <w:rStyle w:val="tlid-translation"/>
                <w:rFonts w:ascii="Sylfaen" w:hAnsi="Sylfaen"/>
                <w:sz w:val="20"/>
                <w:szCs w:val="20"/>
              </w:rPr>
              <w:t xml:space="preserve"> Student is prepared weakly, has difficulties to form his/her own opinion about the discussion topic, to identify contradictions and logical mistakes in the discussions of participants, evaluate the efficiency of the discussion.</w:t>
            </w:r>
          </w:p>
          <w:p w14:paraId="3F2CF0AA" w14:textId="77777777" w:rsidR="001038D0" w:rsidRPr="0051173E" w:rsidRDefault="001038D0" w:rsidP="001038D0">
            <w:r w:rsidRPr="0051173E">
              <w:rPr>
                <w:rStyle w:val="tlid-translation"/>
                <w:rFonts w:ascii="Sylfaen" w:hAnsi="Sylfaen"/>
                <w:b/>
                <w:sz w:val="20"/>
                <w:szCs w:val="20"/>
              </w:rPr>
              <w:t>0 point:</w:t>
            </w:r>
            <w:r w:rsidRPr="0051173E">
              <w:rPr>
                <w:rStyle w:val="tlid-translation"/>
                <w:rFonts w:ascii="Sylfaen" w:hAnsi="Sylfaen"/>
                <w:sz w:val="20"/>
                <w:szCs w:val="20"/>
              </w:rPr>
              <w:t xml:space="preserve"> The student is unprepared and does not participate in the discussion.</w:t>
            </w:r>
            <w:r w:rsidRPr="0051173E">
              <w:rPr>
                <w:rFonts w:ascii="Sylfaen" w:hAnsi="Sylfaen"/>
                <w:sz w:val="20"/>
                <w:szCs w:val="20"/>
              </w:rPr>
              <w:t xml:space="preserve"> </w:t>
            </w:r>
          </w:p>
          <w:p w14:paraId="3A197570" w14:textId="77777777" w:rsidR="001038D0" w:rsidRPr="0051173E" w:rsidRDefault="001038D0" w:rsidP="001038D0">
            <w:pPr>
              <w:rPr>
                <w:rFonts w:ascii="Sylfaen" w:hAnsi="Sylfaen"/>
                <w:sz w:val="20"/>
                <w:szCs w:val="20"/>
              </w:rPr>
            </w:pPr>
          </w:p>
          <w:p w14:paraId="7DBB0EB1" w14:textId="77777777" w:rsidR="001038D0" w:rsidRPr="0051173E" w:rsidRDefault="001038D0" w:rsidP="001038D0">
            <w:pPr>
              <w:rPr>
                <w:rStyle w:val="tlid-translation"/>
              </w:rPr>
            </w:pPr>
            <w:r w:rsidRPr="0051173E">
              <w:rPr>
                <w:rStyle w:val="tlid-translation"/>
                <w:rFonts w:ascii="Sylfaen" w:hAnsi="Sylfaen"/>
                <w:b/>
                <w:sz w:val="20"/>
                <w:szCs w:val="20"/>
              </w:rPr>
              <w:t>Intermediate credit- in combined form, maximum 30 points</w:t>
            </w:r>
            <w:r w:rsidRPr="0051173E">
              <w:rPr>
                <w:rFonts w:ascii="Sylfaen" w:hAnsi="Sylfaen"/>
                <w:sz w:val="20"/>
                <w:szCs w:val="20"/>
              </w:rPr>
              <w:br/>
            </w:r>
            <w:r w:rsidRPr="0051173E">
              <w:rPr>
                <w:rStyle w:val="tlid-translation"/>
                <w:rFonts w:ascii="Sylfaen" w:hAnsi="Sylfaen"/>
                <w:sz w:val="20"/>
                <w:szCs w:val="20"/>
              </w:rPr>
              <w:t xml:space="preserve">A) Writing (Test) - </w:t>
            </w:r>
            <w:r w:rsidRPr="0051173E">
              <w:rPr>
                <w:rStyle w:val="tlid-translation"/>
                <w:rFonts w:ascii="Sylfaen" w:hAnsi="Sylfaen"/>
                <w:b/>
                <w:sz w:val="20"/>
                <w:szCs w:val="20"/>
              </w:rPr>
              <w:t>10</w:t>
            </w:r>
            <w:r w:rsidRPr="0051173E">
              <w:rPr>
                <w:rStyle w:val="tlid-translation"/>
                <w:rFonts w:ascii="Sylfaen" w:hAnsi="Sylfaen"/>
                <w:sz w:val="20"/>
                <w:szCs w:val="20"/>
              </w:rPr>
              <w:t xml:space="preserve"> points. The open test consists of 10 questions reflecting the previous material and each correct answer in the test is assessed by 1 point, the incorrect answer - 0 point.</w:t>
            </w:r>
            <w:r w:rsidRPr="0051173E">
              <w:rPr>
                <w:rFonts w:ascii="Sylfaen" w:hAnsi="Sylfaen"/>
                <w:sz w:val="20"/>
                <w:szCs w:val="20"/>
              </w:rPr>
              <w:br/>
            </w:r>
            <w:r w:rsidRPr="0051173E">
              <w:rPr>
                <w:rFonts w:ascii="Sylfaen" w:hAnsi="Sylfaen"/>
                <w:sz w:val="20"/>
                <w:szCs w:val="20"/>
              </w:rPr>
              <w:br/>
            </w:r>
            <w:r w:rsidRPr="0051173E">
              <w:rPr>
                <w:rStyle w:val="tlid-translation"/>
                <w:rFonts w:ascii="Sylfaen" w:hAnsi="Sylfaen"/>
                <w:sz w:val="20"/>
                <w:szCs w:val="20"/>
              </w:rPr>
              <w:t>B) Demonstration of practical skills - 5 points</w:t>
            </w:r>
            <w:r w:rsidRPr="0051173E">
              <w:rPr>
                <w:rFonts w:ascii="Sylfaen" w:hAnsi="Sylfaen"/>
                <w:sz w:val="20"/>
                <w:szCs w:val="20"/>
              </w:rPr>
              <w:br/>
            </w:r>
            <w:r w:rsidRPr="0051173E">
              <w:rPr>
                <w:rStyle w:val="tlid-translation"/>
                <w:rFonts w:ascii="Sylfaen" w:hAnsi="Sylfaen"/>
                <w:sz w:val="20"/>
                <w:szCs w:val="20"/>
              </w:rPr>
              <w:t>On moulages:</w:t>
            </w:r>
          </w:p>
          <w:p w14:paraId="0C2FA7AC"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Techniques of the upper and lower teeth extraction - 2 points,</w:t>
            </w:r>
            <w:r w:rsidRPr="0051173E">
              <w:rPr>
                <w:rFonts w:ascii="Sylfaen" w:hAnsi="Sylfaen"/>
                <w:sz w:val="20"/>
                <w:szCs w:val="20"/>
              </w:rPr>
              <w:br/>
            </w:r>
            <w:r w:rsidRPr="0051173E">
              <w:rPr>
                <w:rStyle w:val="tlid-translation"/>
                <w:rFonts w:ascii="Sylfaen" w:hAnsi="Sylfaen"/>
                <w:sz w:val="20"/>
                <w:szCs w:val="20"/>
              </w:rPr>
              <w:t>Techniques of the dental root  extraction - 2 points,</w:t>
            </w:r>
            <w:r w:rsidRPr="0051173E">
              <w:rPr>
                <w:rFonts w:ascii="Sylfaen" w:hAnsi="Sylfaen"/>
                <w:sz w:val="20"/>
                <w:szCs w:val="20"/>
              </w:rPr>
              <w:br/>
            </w:r>
            <w:r w:rsidRPr="0051173E">
              <w:rPr>
                <w:rStyle w:val="tlid-translation"/>
                <w:rFonts w:ascii="Sylfaen" w:hAnsi="Sylfaen"/>
                <w:sz w:val="20"/>
                <w:szCs w:val="20"/>
              </w:rPr>
              <w:t xml:space="preserve">Demonstration of specificities of surgical treatment of odontogenic diseases of the maxillodental  system (periodontitis, periostitis, osteomyelitis) - 1 point. </w:t>
            </w:r>
          </w:p>
          <w:p w14:paraId="1B401F45" w14:textId="77777777" w:rsidR="001038D0" w:rsidRPr="0051173E" w:rsidRDefault="001038D0" w:rsidP="001038D0">
            <w:pPr>
              <w:rPr>
                <w:rStyle w:val="tlid-translation"/>
                <w:rFonts w:ascii="Sylfaen" w:hAnsi="Sylfaen"/>
                <w:sz w:val="20"/>
                <w:szCs w:val="20"/>
              </w:rPr>
            </w:pPr>
          </w:p>
          <w:p w14:paraId="05FC4CDF"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C) Oral - 15 points, in each ticket containing closed questions will be given 3 closed questions / topics, each closed question / topic is to be assessed by 0-5 points.</w:t>
            </w:r>
            <w:r w:rsidRPr="0051173E">
              <w:rPr>
                <w:rFonts w:ascii="Sylfaen" w:hAnsi="Sylfaen"/>
                <w:sz w:val="20"/>
                <w:szCs w:val="20"/>
              </w:rPr>
              <w:br/>
            </w:r>
            <w:r w:rsidRPr="0051173E">
              <w:rPr>
                <w:rFonts w:ascii="Sylfaen" w:hAnsi="Sylfaen"/>
                <w:sz w:val="20"/>
                <w:szCs w:val="20"/>
              </w:rPr>
              <w:br/>
            </w:r>
            <w:r w:rsidRPr="0051173E">
              <w:rPr>
                <w:rStyle w:val="tlid-translation"/>
                <w:rFonts w:ascii="Sylfaen" w:hAnsi="Sylfaen"/>
                <w:b/>
                <w:sz w:val="20"/>
                <w:szCs w:val="20"/>
              </w:rPr>
              <w:t>5-point oral credit, assessment criteria:</w:t>
            </w:r>
            <w:r w:rsidRPr="0051173E">
              <w:rPr>
                <w:rFonts w:ascii="Sylfaen" w:hAnsi="Sylfaen"/>
                <w:sz w:val="20"/>
                <w:szCs w:val="20"/>
              </w:rPr>
              <w:br/>
            </w:r>
            <w:r w:rsidRPr="0051173E">
              <w:rPr>
                <w:rStyle w:val="tlid-translation"/>
                <w:rFonts w:ascii="Sylfaen" w:hAnsi="Sylfaen"/>
                <w:b/>
                <w:sz w:val="20"/>
                <w:szCs w:val="20"/>
              </w:rPr>
              <w:t>5 points:</w:t>
            </w:r>
            <w:r w:rsidRPr="0051173E">
              <w:rPr>
                <w:rStyle w:val="tlid-translation"/>
                <w:rFonts w:ascii="Sylfaen" w:hAnsi="Sylfaen"/>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sidRPr="0051173E">
              <w:rPr>
                <w:rFonts w:ascii="Sylfaen" w:hAnsi="Sylfaen"/>
                <w:sz w:val="20"/>
                <w:szCs w:val="20"/>
              </w:rPr>
              <w:br/>
            </w:r>
            <w:r w:rsidRPr="0051173E">
              <w:rPr>
                <w:rStyle w:val="tlid-translation"/>
                <w:rFonts w:ascii="Sylfaen" w:hAnsi="Sylfaen"/>
                <w:b/>
                <w:sz w:val="20"/>
                <w:szCs w:val="20"/>
              </w:rPr>
              <w:t>4 points:</w:t>
            </w:r>
            <w:r w:rsidRPr="0051173E">
              <w:rPr>
                <w:rStyle w:val="tlid-translation"/>
                <w:rFonts w:ascii="Sylfaen" w:hAnsi="Sylfaen"/>
                <w:sz w:val="20"/>
                <w:szCs w:val="20"/>
              </w:rPr>
              <w:t xml:space="preserve"> the answer is complete but briefed; terminology is correct; the question is answered</w:t>
            </w:r>
            <w:r w:rsidRPr="0051173E">
              <w:rPr>
                <w:rFonts w:ascii="Sylfaen" w:hAnsi="Sylfaen"/>
                <w:sz w:val="20"/>
                <w:szCs w:val="20"/>
              </w:rPr>
              <w:t xml:space="preserve"> </w:t>
            </w:r>
            <w:r w:rsidRPr="0051173E">
              <w:rPr>
                <w:rStyle w:val="tlid-translation"/>
                <w:rFonts w:ascii="Sylfaen" w:hAnsi="Sylfaen"/>
                <w:sz w:val="20"/>
                <w:szCs w:val="20"/>
              </w:rPr>
              <w:t>comprehensively; there are no substantial errors; the student is well aware of the material provided by the program; is well acquainted with basic literature, demonstrates  skills for analysis and generalization.</w:t>
            </w:r>
            <w:r w:rsidRPr="0051173E">
              <w:rPr>
                <w:rFonts w:ascii="Sylfaen" w:hAnsi="Sylfaen"/>
                <w:sz w:val="20"/>
                <w:szCs w:val="20"/>
              </w:rPr>
              <w:br/>
            </w:r>
            <w:r w:rsidRPr="0051173E">
              <w:rPr>
                <w:rStyle w:val="tlid-translation"/>
                <w:rFonts w:ascii="Sylfaen" w:hAnsi="Sylfaen"/>
                <w:b/>
                <w:sz w:val="20"/>
                <w:szCs w:val="20"/>
              </w:rPr>
              <w:t>3 points:</w:t>
            </w:r>
            <w:r w:rsidRPr="0051173E">
              <w:rPr>
                <w:rStyle w:val="tlid-translation"/>
                <w:rFonts w:ascii="Sylfaen" w:hAnsi="Sylfaen"/>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sidRPr="0051173E">
              <w:rPr>
                <w:rFonts w:ascii="Sylfaen" w:hAnsi="Sylfaen"/>
                <w:sz w:val="20"/>
                <w:szCs w:val="20"/>
              </w:rPr>
              <w:br/>
            </w:r>
            <w:r w:rsidRPr="0051173E">
              <w:rPr>
                <w:rStyle w:val="tlid-translation"/>
                <w:rFonts w:ascii="Sylfaen" w:hAnsi="Sylfaen"/>
                <w:b/>
                <w:sz w:val="20"/>
                <w:szCs w:val="20"/>
              </w:rPr>
              <w:lastRenderedPageBreak/>
              <w:t>2 points:</w:t>
            </w:r>
            <w:r w:rsidRPr="0051173E">
              <w:rPr>
                <w:rStyle w:val="tlid-translation"/>
                <w:rFonts w:ascii="Sylfaen" w:hAnsi="Sylfaen"/>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sidRPr="0051173E">
              <w:rPr>
                <w:rFonts w:ascii="Sylfaen" w:hAnsi="Sylfaen"/>
                <w:sz w:val="20"/>
                <w:szCs w:val="20"/>
              </w:rPr>
              <w:br/>
            </w:r>
            <w:r w:rsidRPr="0051173E">
              <w:rPr>
                <w:rStyle w:val="tlid-translation"/>
                <w:rFonts w:ascii="Sylfaen" w:hAnsi="Sylfaen"/>
                <w:b/>
                <w:sz w:val="20"/>
                <w:szCs w:val="20"/>
              </w:rPr>
              <w:t>1 point:</w:t>
            </w:r>
            <w:r w:rsidRPr="0051173E">
              <w:rPr>
                <w:rStyle w:val="tlid-translation"/>
                <w:rFonts w:ascii="Sylfaen" w:hAnsi="Sylfaen"/>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sidRPr="0051173E">
              <w:rPr>
                <w:rFonts w:ascii="Sylfaen" w:hAnsi="Sylfaen"/>
                <w:sz w:val="20"/>
                <w:szCs w:val="20"/>
              </w:rPr>
              <w:br/>
            </w:r>
            <w:r w:rsidRPr="0051173E">
              <w:rPr>
                <w:rStyle w:val="tlid-translation"/>
                <w:rFonts w:ascii="Sylfaen" w:hAnsi="Sylfaen"/>
                <w:b/>
                <w:sz w:val="20"/>
                <w:szCs w:val="20"/>
              </w:rPr>
              <w:t>0 point:</w:t>
            </w:r>
            <w:r w:rsidRPr="0051173E">
              <w:rPr>
                <w:rStyle w:val="tlid-translation"/>
                <w:rFonts w:ascii="Sylfaen" w:hAnsi="Sylfaen"/>
                <w:sz w:val="20"/>
                <w:szCs w:val="20"/>
              </w:rPr>
              <w:t xml:space="preserve"> The answer is not relevant to the question or not given at all.</w:t>
            </w:r>
          </w:p>
          <w:p w14:paraId="3B1DC055" w14:textId="77777777" w:rsidR="001038D0" w:rsidRPr="0051173E" w:rsidRDefault="001038D0" w:rsidP="001038D0">
            <w:pPr>
              <w:rPr>
                <w:rStyle w:val="tlid-translation"/>
                <w:rFonts w:ascii="Sylfaen" w:hAnsi="Sylfaen"/>
                <w:sz w:val="20"/>
                <w:szCs w:val="20"/>
              </w:rPr>
            </w:pPr>
          </w:p>
          <w:p w14:paraId="7F6854FE"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b/>
                <w:sz w:val="20"/>
                <w:szCs w:val="20"/>
              </w:rPr>
              <w:t xml:space="preserve">Final exam: </w:t>
            </w:r>
            <w:r w:rsidRPr="0051173E">
              <w:rPr>
                <w:rStyle w:val="tlid-translation"/>
                <w:rFonts w:ascii="Sylfaen" w:hAnsi="Sylfaen"/>
                <w:sz w:val="20"/>
                <w:szCs w:val="20"/>
              </w:rPr>
              <w:t>40 points</w:t>
            </w:r>
            <w:r w:rsidRPr="0051173E">
              <w:rPr>
                <w:rFonts w:ascii="Sylfaen" w:hAnsi="Sylfaen"/>
                <w:sz w:val="20"/>
                <w:szCs w:val="20"/>
              </w:rPr>
              <w:br/>
            </w:r>
            <w:r w:rsidRPr="0051173E">
              <w:rPr>
                <w:rStyle w:val="tlid-translation"/>
                <w:rFonts w:ascii="Sylfaen" w:hAnsi="Sylfaen"/>
                <w:sz w:val="20"/>
                <w:szCs w:val="20"/>
              </w:rPr>
              <w:t>       </w:t>
            </w:r>
            <w:r w:rsidRPr="0051173E">
              <w:rPr>
                <w:rFonts w:ascii="Sylfaen" w:hAnsi="Sylfaen"/>
                <w:sz w:val="20"/>
                <w:szCs w:val="20"/>
              </w:rPr>
              <w:br/>
            </w:r>
            <w:r w:rsidRPr="0051173E">
              <w:rPr>
                <w:rStyle w:val="tlid-translation"/>
                <w:rFonts w:ascii="Sylfaen" w:hAnsi="Sylfaen"/>
                <w:sz w:val="20"/>
                <w:szCs w:val="20"/>
              </w:rPr>
              <w:t>A) Is conducted in written form (tested) – 20 questions are given to the student, reflecting the learnt material, one question is assessed by one point, maxumum 20 points.</w:t>
            </w:r>
            <w:r w:rsidRPr="0051173E">
              <w:rPr>
                <w:rFonts w:ascii="Sylfaen" w:hAnsi="Sylfaen"/>
                <w:sz w:val="20"/>
                <w:szCs w:val="20"/>
              </w:rPr>
              <w:br/>
            </w:r>
            <w:r w:rsidRPr="0051173E">
              <w:rPr>
                <w:rFonts w:ascii="Sylfaen" w:hAnsi="Sylfaen"/>
                <w:sz w:val="20"/>
                <w:szCs w:val="20"/>
              </w:rPr>
              <w:br/>
            </w:r>
            <w:r w:rsidRPr="0051173E">
              <w:rPr>
                <w:rStyle w:val="tlid-translation"/>
                <w:rFonts w:ascii="Sylfaen" w:hAnsi="Sylfaen"/>
                <w:sz w:val="20"/>
                <w:szCs w:val="20"/>
              </w:rPr>
              <w:t>B) Demonstration of practical skills - 5 points</w:t>
            </w:r>
            <w:r w:rsidRPr="0051173E">
              <w:rPr>
                <w:rFonts w:ascii="Sylfaen" w:hAnsi="Sylfaen"/>
                <w:sz w:val="20"/>
                <w:szCs w:val="20"/>
              </w:rPr>
              <w:br/>
            </w:r>
            <w:r w:rsidRPr="0051173E">
              <w:rPr>
                <w:rStyle w:val="tlid-translation"/>
                <w:rFonts w:ascii="Sylfaen" w:hAnsi="Sylfaen"/>
                <w:sz w:val="20"/>
                <w:szCs w:val="20"/>
              </w:rPr>
              <w:t>On moulages:</w:t>
            </w:r>
          </w:p>
          <w:p w14:paraId="6091857D" w14:textId="77777777" w:rsidR="001038D0" w:rsidRPr="0051173E" w:rsidRDefault="001038D0" w:rsidP="001038D0">
            <w:pPr>
              <w:rPr>
                <w:rStyle w:val="tlid-translation"/>
                <w:rFonts w:ascii="Sylfaen" w:hAnsi="Sylfaen"/>
                <w:sz w:val="20"/>
                <w:szCs w:val="20"/>
              </w:rPr>
            </w:pPr>
            <w:r w:rsidRPr="0051173E">
              <w:rPr>
                <w:rStyle w:val="tlid-translation"/>
                <w:rFonts w:ascii="Sylfaen" w:hAnsi="Sylfaen"/>
                <w:sz w:val="20"/>
                <w:szCs w:val="20"/>
              </w:rPr>
              <w:t>1. Techniques of the upper and lower teeth extraction - 2 points,</w:t>
            </w:r>
            <w:r w:rsidRPr="0051173E">
              <w:rPr>
                <w:rFonts w:ascii="Sylfaen" w:hAnsi="Sylfaen"/>
                <w:sz w:val="20"/>
                <w:szCs w:val="20"/>
              </w:rPr>
              <w:br/>
            </w:r>
            <w:r w:rsidRPr="0051173E">
              <w:rPr>
                <w:rStyle w:val="tlid-translation"/>
                <w:rFonts w:ascii="Sylfaen" w:hAnsi="Sylfaen"/>
                <w:sz w:val="20"/>
                <w:szCs w:val="20"/>
              </w:rPr>
              <w:t>2. Techniques of the dental root  extraction - 2 points,</w:t>
            </w:r>
            <w:r w:rsidRPr="0051173E">
              <w:rPr>
                <w:rFonts w:ascii="Sylfaen" w:hAnsi="Sylfaen"/>
                <w:sz w:val="20"/>
                <w:szCs w:val="20"/>
              </w:rPr>
              <w:br/>
            </w:r>
            <w:r w:rsidRPr="0051173E">
              <w:rPr>
                <w:rStyle w:val="tlid-translation"/>
                <w:rFonts w:ascii="Sylfaen" w:hAnsi="Sylfaen"/>
                <w:sz w:val="20"/>
                <w:szCs w:val="20"/>
              </w:rPr>
              <w:t xml:space="preserve">3. Demonstration of specificities of surgical treatment of odontogenic diseases of the maxillodental  system (periodontitis, periostitis, osteomyelitis) - 1 point. </w:t>
            </w:r>
          </w:p>
          <w:p w14:paraId="754C2C6C" w14:textId="49BAF7EF" w:rsidR="001038D0" w:rsidRPr="0051173E" w:rsidRDefault="001038D0" w:rsidP="001038D0">
            <w:pPr>
              <w:rPr>
                <w:rFonts w:ascii="Sylfaen" w:hAnsi="Sylfaen"/>
                <w:color w:val="FF0000"/>
              </w:rPr>
            </w:pPr>
            <w:r w:rsidRPr="0051173E">
              <w:rPr>
                <w:rStyle w:val="tlid-translation"/>
                <w:rFonts w:ascii="Sylfaen" w:hAnsi="Sylfaen"/>
                <w:sz w:val="20"/>
                <w:szCs w:val="20"/>
              </w:rPr>
              <w:t xml:space="preserve"> </w:t>
            </w:r>
            <w:r w:rsidRPr="0051173E">
              <w:rPr>
                <w:rFonts w:ascii="Sylfaen" w:hAnsi="Sylfaen"/>
                <w:sz w:val="20"/>
                <w:szCs w:val="20"/>
              </w:rPr>
              <w:br/>
            </w:r>
            <w:r w:rsidRPr="0051173E">
              <w:rPr>
                <w:rStyle w:val="tlid-translation"/>
                <w:rFonts w:ascii="Sylfaen" w:hAnsi="Sylfaen"/>
                <w:sz w:val="20"/>
                <w:szCs w:val="20"/>
              </w:rPr>
              <w:t>C) Oral - 15 points, in each ticket containing closed questions will be given 3 closed questions / topics, each closed question / topic is to be assessed by 0-5 points.</w:t>
            </w:r>
            <w:r w:rsidRPr="0051173E">
              <w:rPr>
                <w:rFonts w:ascii="Sylfaen" w:hAnsi="Sylfaen"/>
                <w:sz w:val="20"/>
                <w:szCs w:val="20"/>
              </w:rPr>
              <w:br/>
            </w:r>
            <w:r w:rsidRPr="0051173E">
              <w:rPr>
                <w:rFonts w:ascii="Sylfaen" w:hAnsi="Sylfaen"/>
                <w:sz w:val="20"/>
                <w:szCs w:val="20"/>
              </w:rPr>
              <w:br/>
            </w:r>
            <w:r w:rsidRPr="0051173E">
              <w:rPr>
                <w:rStyle w:val="tlid-translation"/>
                <w:rFonts w:ascii="Sylfaen" w:hAnsi="Sylfaen"/>
                <w:b/>
                <w:sz w:val="20"/>
                <w:szCs w:val="20"/>
              </w:rPr>
              <w:t>5-point oral exam assessment criteria:</w:t>
            </w:r>
            <w:r w:rsidRPr="0051173E">
              <w:rPr>
                <w:rFonts w:ascii="Sylfaen" w:hAnsi="Sylfaen"/>
                <w:sz w:val="20"/>
                <w:szCs w:val="20"/>
              </w:rPr>
              <w:br/>
            </w:r>
            <w:r w:rsidRPr="0051173E">
              <w:rPr>
                <w:rStyle w:val="tlid-translation"/>
                <w:rFonts w:ascii="Sylfaen" w:hAnsi="Sylfaen"/>
                <w:b/>
                <w:sz w:val="20"/>
                <w:szCs w:val="20"/>
              </w:rPr>
              <w:t>5 points:</w:t>
            </w:r>
            <w:r w:rsidRPr="0051173E">
              <w:rPr>
                <w:rStyle w:val="tlid-translation"/>
                <w:rFonts w:ascii="Sylfaen" w:hAnsi="Sylfaen"/>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sidRPr="0051173E">
              <w:rPr>
                <w:rFonts w:ascii="Sylfaen" w:hAnsi="Sylfaen"/>
                <w:sz w:val="20"/>
                <w:szCs w:val="20"/>
              </w:rPr>
              <w:br/>
            </w:r>
            <w:r w:rsidRPr="0051173E">
              <w:rPr>
                <w:rStyle w:val="tlid-translation"/>
                <w:rFonts w:ascii="Sylfaen" w:hAnsi="Sylfaen"/>
                <w:b/>
                <w:sz w:val="20"/>
                <w:szCs w:val="20"/>
              </w:rPr>
              <w:t>4 points:</w:t>
            </w:r>
            <w:r w:rsidRPr="0051173E">
              <w:rPr>
                <w:rStyle w:val="tlid-translation"/>
                <w:rFonts w:ascii="Sylfaen" w:hAnsi="Sylfaen"/>
                <w:sz w:val="20"/>
                <w:szCs w:val="20"/>
              </w:rPr>
              <w:t xml:space="preserve"> the answer is complete but briefed; terminology is correct; the question is answered</w:t>
            </w:r>
            <w:r w:rsidRPr="0051173E">
              <w:rPr>
                <w:rFonts w:ascii="Sylfaen" w:hAnsi="Sylfaen"/>
                <w:sz w:val="20"/>
                <w:szCs w:val="20"/>
              </w:rPr>
              <w:t xml:space="preserve"> </w:t>
            </w:r>
            <w:r w:rsidRPr="0051173E">
              <w:rPr>
                <w:rStyle w:val="tlid-translation"/>
                <w:rFonts w:ascii="Sylfaen" w:hAnsi="Sylfaen"/>
                <w:sz w:val="20"/>
                <w:szCs w:val="20"/>
              </w:rPr>
              <w:t>comprehensively; there are no substantial errors; the student is well aware of the material provided by the program; is acquainted with basic literature, demonstrates  skills for analysis and generalization.</w:t>
            </w:r>
            <w:r w:rsidRPr="0051173E">
              <w:rPr>
                <w:rFonts w:ascii="Sylfaen" w:hAnsi="Sylfaen"/>
                <w:sz w:val="20"/>
                <w:szCs w:val="20"/>
              </w:rPr>
              <w:br/>
            </w:r>
            <w:r w:rsidRPr="0051173E">
              <w:rPr>
                <w:rStyle w:val="tlid-translation"/>
                <w:rFonts w:ascii="Sylfaen" w:hAnsi="Sylfaen"/>
                <w:b/>
                <w:sz w:val="20"/>
                <w:szCs w:val="20"/>
              </w:rPr>
              <w:t>3 points:</w:t>
            </w:r>
            <w:r w:rsidRPr="0051173E">
              <w:rPr>
                <w:rStyle w:val="tlid-translation"/>
                <w:rFonts w:ascii="Sylfaen" w:hAnsi="Sylfaen"/>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sidRPr="0051173E">
              <w:rPr>
                <w:rFonts w:ascii="Sylfaen" w:hAnsi="Sylfaen"/>
                <w:sz w:val="20"/>
                <w:szCs w:val="20"/>
              </w:rPr>
              <w:br/>
            </w:r>
            <w:r w:rsidRPr="0051173E">
              <w:rPr>
                <w:rStyle w:val="tlid-translation"/>
                <w:rFonts w:ascii="Sylfaen" w:hAnsi="Sylfaen"/>
                <w:b/>
                <w:sz w:val="20"/>
                <w:szCs w:val="20"/>
              </w:rPr>
              <w:t>2 points:</w:t>
            </w:r>
            <w:r w:rsidRPr="0051173E">
              <w:rPr>
                <w:rStyle w:val="tlid-translation"/>
                <w:rFonts w:ascii="Sylfaen" w:hAnsi="Sylfaen"/>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sidRPr="0051173E">
              <w:rPr>
                <w:rFonts w:ascii="Sylfaen" w:hAnsi="Sylfaen"/>
                <w:sz w:val="20"/>
                <w:szCs w:val="20"/>
              </w:rPr>
              <w:br/>
            </w:r>
            <w:r w:rsidRPr="0051173E">
              <w:rPr>
                <w:rStyle w:val="tlid-translation"/>
                <w:rFonts w:ascii="Sylfaen" w:hAnsi="Sylfaen"/>
                <w:b/>
                <w:sz w:val="20"/>
                <w:szCs w:val="20"/>
              </w:rPr>
              <w:t>1 point:</w:t>
            </w:r>
            <w:r w:rsidRPr="0051173E">
              <w:rPr>
                <w:rStyle w:val="tlid-translation"/>
                <w:rFonts w:ascii="Sylfaen" w:hAnsi="Sylfaen"/>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sidRPr="0051173E">
              <w:rPr>
                <w:rFonts w:ascii="Sylfaen" w:hAnsi="Sylfaen"/>
                <w:sz w:val="20"/>
                <w:szCs w:val="20"/>
              </w:rPr>
              <w:br/>
            </w:r>
            <w:r w:rsidRPr="0051173E">
              <w:rPr>
                <w:rStyle w:val="tlid-translation"/>
                <w:rFonts w:ascii="Sylfaen" w:hAnsi="Sylfaen"/>
                <w:b/>
                <w:sz w:val="20"/>
                <w:szCs w:val="20"/>
              </w:rPr>
              <w:t>0 points:</w:t>
            </w:r>
            <w:r w:rsidRPr="0051173E">
              <w:rPr>
                <w:rStyle w:val="tlid-translation"/>
                <w:rFonts w:ascii="Sylfaen" w:hAnsi="Sylfaen"/>
                <w:sz w:val="20"/>
                <w:szCs w:val="20"/>
              </w:rPr>
              <w:t xml:space="preserve"> The answer is not relevant to the question or not given at all.</w:t>
            </w:r>
          </w:p>
        </w:tc>
      </w:tr>
      <w:tr w:rsidR="00A5124D" w:rsidRPr="0051173E" w14:paraId="69EA52D6" w14:textId="77777777" w:rsidTr="00A5124D">
        <w:tc>
          <w:tcPr>
            <w:tcW w:w="2155" w:type="dxa"/>
          </w:tcPr>
          <w:p w14:paraId="72A8DD42" w14:textId="77777777" w:rsidR="00A5124D" w:rsidRPr="0051173E" w:rsidRDefault="00A5124D" w:rsidP="00A5124D">
            <w:pPr>
              <w:rPr>
                <w:rFonts w:ascii="Sylfaen" w:hAnsi="Sylfaen"/>
                <w:b/>
                <w:lang w:val="fi-FI"/>
              </w:rPr>
            </w:pPr>
            <w:r w:rsidRPr="0051173E">
              <w:rPr>
                <w:rFonts w:ascii="Sylfaen" w:hAnsi="Sylfaen"/>
                <w:b/>
                <w:lang w:val="fi-FI"/>
              </w:rPr>
              <w:lastRenderedPageBreak/>
              <w:t>Mandatory literature</w:t>
            </w:r>
          </w:p>
        </w:tc>
        <w:tc>
          <w:tcPr>
            <w:tcW w:w="8105" w:type="dxa"/>
          </w:tcPr>
          <w:p w14:paraId="3F3A235A" w14:textId="184283C5" w:rsidR="00A5124D" w:rsidRPr="0051173E" w:rsidRDefault="004E4F2E" w:rsidP="00665AA5">
            <w:pPr>
              <w:rPr>
                <w:rFonts w:ascii="Sylfaen" w:eastAsia="Calibri" w:hAnsi="Sylfaen" w:cs="Sylfaen"/>
                <w:b/>
              </w:rPr>
            </w:pPr>
            <w:r w:rsidRPr="0051173E">
              <w:rPr>
                <w:rFonts w:ascii="Sylfaen" w:eastAsia="Calibri" w:hAnsi="Sylfaen" w:cs="Sylfaen"/>
              </w:rPr>
              <w:t>James R. Hupp  Edward Ellis III  Myron R.Tucker</w:t>
            </w:r>
            <w:r w:rsidRPr="0051173E">
              <w:rPr>
                <w:rFonts w:ascii="Sylfaen" w:eastAsia="Calibri" w:hAnsi="Sylfaen" w:cs="Sylfaen"/>
                <w:lang w:val="ka-GE"/>
              </w:rPr>
              <w:t>-</w:t>
            </w:r>
            <w:r w:rsidRPr="0051173E">
              <w:rPr>
                <w:rFonts w:ascii="Sylfaen" w:eastAsia="Calibri" w:hAnsi="Sylfaen" w:cs="Sylfaen"/>
              </w:rPr>
              <w:t xml:space="preserve">Contemporary oral and maxillofacial surgery 2014 </w:t>
            </w:r>
          </w:p>
          <w:p w14:paraId="346B152E" w14:textId="514D299E" w:rsidR="004E4F2E" w:rsidRPr="0051173E" w:rsidRDefault="004E4F2E" w:rsidP="004E4F2E">
            <w:pPr>
              <w:pStyle w:val="HTML"/>
              <w:spacing w:line="276" w:lineRule="auto"/>
              <w:jc w:val="both"/>
              <w:rPr>
                <w:rFonts w:ascii="Sylfaen" w:hAnsi="Sylfaen" w:cs="Courier New"/>
                <w:b/>
                <w:lang w:val="en-US"/>
              </w:rPr>
            </w:pPr>
            <w:r w:rsidRPr="0051173E">
              <w:rPr>
                <w:rFonts w:ascii="Sylfaen" w:hAnsi="Sylfaen" w:cs="Courier New"/>
                <w:lang w:val="en-US"/>
              </w:rPr>
              <w:t>2.U J Moore</w:t>
            </w:r>
            <w:r w:rsidRPr="0051173E">
              <w:rPr>
                <w:rFonts w:ascii="Sylfaen" w:hAnsi="Sylfaen" w:cs="Courier New"/>
                <w:lang w:val="ka-GE"/>
              </w:rPr>
              <w:t>-</w:t>
            </w:r>
            <w:r w:rsidRPr="0051173E">
              <w:rPr>
                <w:rFonts w:ascii="Sylfaen" w:hAnsi="Sylfaen" w:cs="Courier New"/>
                <w:lang w:val="en-US"/>
              </w:rPr>
              <w:t xml:space="preserve">Principles of oral and maxillofacial surgery 2011 </w:t>
            </w:r>
          </w:p>
          <w:p w14:paraId="0B184541" w14:textId="1723FD9D" w:rsidR="004E4F2E" w:rsidRPr="0051173E" w:rsidRDefault="004E4F2E" w:rsidP="004E4F2E">
            <w:pPr>
              <w:pStyle w:val="HTML"/>
              <w:spacing w:line="276" w:lineRule="auto"/>
              <w:jc w:val="both"/>
              <w:rPr>
                <w:rFonts w:ascii="Sylfaen" w:eastAsia="Calibri" w:hAnsi="Sylfaen" w:cs="Sylfaen"/>
                <w:b/>
                <w:noProof/>
                <w:lang w:val="en-US" w:eastAsia="en-US"/>
              </w:rPr>
            </w:pPr>
            <w:r w:rsidRPr="0051173E">
              <w:rPr>
                <w:rFonts w:ascii="Sylfaen" w:eastAsia="Calibri" w:hAnsi="Sylfaen" w:cs="Sylfaen"/>
                <w:lang w:val="en-US" w:eastAsia="en-US"/>
              </w:rPr>
              <w:t>3.James R. Hupp  Edward Ellis III  Myron R.Tucker</w:t>
            </w:r>
            <w:r w:rsidRPr="0051173E">
              <w:rPr>
                <w:rFonts w:ascii="Sylfaen" w:eastAsia="Calibri" w:hAnsi="Sylfaen" w:cs="Sylfaen"/>
                <w:lang w:val="ka-GE" w:eastAsia="en-US"/>
              </w:rPr>
              <w:t>-</w:t>
            </w:r>
            <w:r w:rsidRPr="0051173E">
              <w:rPr>
                <w:rFonts w:ascii="Sylfaen" w:eastAsia="Calibri" w:hAnsi="Sylfaen" w:cs="Sylfaen"/>
                <w:lang w:val="en-US" w:eastAsia="en-US"/>
              </w:rPr>
              <w:t xml:space="preserve">Contemporary oral and maxillofacial surgery 2014 </w:t>
            </w:r>
          </w:p>
          <w:p w14:paraId="463B08B4" w14:textId="77777777" w:rsidR="004E4F2E" w:rsidRPr="0051173E" w:rsidRDefault="004E4F2E" w:rsidP="00665AA5">
            <w:pPr>
              <w:rPr>
                <w:rFonts w:ascii="Sylfaen" w:hAnsi="Sylfaen"/>
                <w:color w:val="0D0D0D"/>
                <w:sz w:val="20"/>
                <w:szCs w:val="20"/>
              </w:rPr>
            </w:pPr>
            <w:r w:rsidRPr="0051173E">
              <w:rPr>
                <w:rFonts w:ascii="Sylfaen" w:hAnsi="Sylfaen"/>
                <w:color w:val="0D0D0D"/>
                <w:sz w:val="20"/>
                <w:szCs w:val="20"/>
              </w:rPr>
              <w:t>A textbook of advanced oral and maxillofacial surgery 2013</w:t>
            </w:r>
          </w:p>
          <w:p w14:paraId="533D18B9" w14:textId="61C9BDDA" w:rsidR="004E4F2E" w:rsidRPr="0051173E" w:rsidRDefault="004E4F2E" w:rsidP="00665AA5">
            <w:pPr>
              <w:rPr>
                <w:rFonts w:ascii="Sylfaen" w:hAnsi="Sylfaen"/>
                <w:color w:val="FF0000"/>
              </w:rPr>
            </w:pPr>
            <w:r w:rsidRPr="0051173E">
              <w:rPr>
                <w:rFonts w:ascii="Sylfaen" w:hAnsi="Sylfaen" w:cs="Courier New"/>
                <w:sz w:val="20"/>
                <w:szCs w:val="20"/>
              </w:rPr>
              <w:t xml:space="preserve">Jonathan G Coupe  </w:t>
            </w:r>
            <w:r w:rsidRPr="0051173E">
              <w:rPr>
                <w:rFonts w:ascii="Sylfaen" w:hAnsi="Sylfaen" w:cs="Courier New"/>
                <w:sz w:val="20"/>
                <w:szCs w:val="20"/>
                <w:lang w:val="ka-GE"/>
              </w:rPr>
              <w:t>-</w:t>
            </w:r>
            <w:r w:rsidRPr="0051173E">
              <w:rPr>
                <w:rFonts w:ascii="Sylfaen" w:hAnsi="Sylfaen" w:cs="Courier New"/>
                <w:sz w:val="20"/>
                <w:szCs w:val="20"/>
              </w:rPr>
              <w:t>Principles of oral and maxillofacial surgery 2011</w:t>
            </w:r>
          </w:p>
        </w:tc>
      </w:tr>
      <w:tr w:rsidR="00A5124D" w:rsidRPr="0051173E" w14:paraId="72136D62" w14:textId="77777777" w:rsidTr="00A5124D">
        <w:tc>
          <w:tcPr>
            <w:tcW w:w="2155" w:type="dxa"/>
          </w:tcPr>
          <w:p w14:paraId="5D78CF94" w14:textId="77777777" w:rsidR="0044214F" w:rsidRPr="0051173E" w:rsidRDefault="00A5124D" w:rsidP="0044214F">
            <w:pPr>
              <w:rPr>
                <w:rFonts w:ascii="Sylfaen" w:hAnsi="Sylfaen"/>
                <w:b/>
                <w:lang w:val="fi-FI"/>
              </w:rPr>
            </w:pPr>
            <w:r w:rsidRPr="0051173E">
              <w:rPr>
                <w:rFonts w:ascii="Sylfaen" w:hAnsi="Sylfaen"/>
                <w:b/>
                <w:lang w:val="fi-FI"/>
              </w:rPr>
              <w:lastRenderedPageBreak/>
              <w:t>Addition</w:t>
            </w:r>
            <w:r w:rsidR="0044214F" w:rsidRPr="0051173E">
              <w:rPr>
                <w:rFonts w:ascii="Sylfaen" w:hAnsi="Sylfaen"/>
                <w:b/>
                <w:lang w:val="fi-FI"/>
              </w:rPr>
              <w:t>al</w:t>
            </w:r>
          </w:p>
          <w:p w14:paraId="7EC059EC" w14:textId="77777777" w:rsidR="00A5124D" w:rsidRPr="0051173E" w:rsidRDefault="00A5124D" w:rsidP="0044214F">
            <w:pPr>
              <w:rPr>
                <w:rFonts w:ascii="Sylfaen" w:hAnsi="Sylfaen"/>
                <w:b/>
                <w:lang w:val="fi-FI"/>
              </w:rPr>
            </w:pPr>
            <w:r w:rsidRPr="0051173E">
              <w:rPr>
                <w:rFonts w:ascii="Sylfaen" w:hAnsi="Sylfaen"/>
                <w:b/>
                <w:lang w:val="fi-FI"/>
              </w:rPr>
              <w:t xml:space="preserve">literature </w:t>
            </w:r>
          </w:p>
        </w:tc>
        <w:tc>
          <w:tcPr>
            <w:tcW w:w="8105" w:type="dxa"/>
          </w:tcPr>
          <w:p w14:paraId="15A4E5E0" w14:textId="7DDE15C8" w:rsidR="00CE6EA3" w:rsidRPr="0051173E" w:rsidRDefault="00CE6EA3" w:rsidP="00CE6EA3">
            <w:pPr>
              <w:rPr>
                <w:rFonts w:ascii="Sylfaen" w:hAnsi="Sylfaen"/>
                <w:color w:val="FF0000"/>
                <w:lang w:val="fi-FI"/>
              </w:rPr>
            </w:pPr>
          </w:p>
        </w:tc>
      </w:tr>
      <w:tr w:rsidR="00E9734D" w:rsidRPr="0051173E" w14:paraId="42AED727" w14:textId="77777777" w:rsidTr="00A5124D">
        <w:tc>
          <w:tcPr>
            <w:tcW w:w="2155" w:type="dxa"/>
          </w:tcPr>
          <w:p w14:paraId="6E582C7A" w14:textId="77777777" w:rsidR="00E9734D" w:rsidRPr="0051173E" w:rsidRDefault="00E9734D" w:rsidP="00E9734D">
            <w:pPr>
              <w:rPr>
                <w:rFonts w:ascii="Sylfaen" w:hAnsi="Sylfaen"/>
                <w:b/>
                <w:lang w:val="fi-FI"/>
              </w:rPr>
            </w:pPr>
            <w:r w:rsidRPr="0051173E">
              <w:rPr>
                <w:rFonts w:ascii="Sylfaen" w:hAnsi="Sylfaen"/>
                <w:b/>
                <w:lang w:val="fi-FI"/>
              </w:rPr>
              <w:t>Study results.  Field competences</w:t>
            </w:r>
          </w:p>
        </w:tc>
        <w:tc>
          <w:tcPr>
            <w:tcW w:w="8105" w:type="dxa"/>
          </w:tcPr>
          <w:p w14:paraId="462C34DF" w14:textId="77777777" w:rsidR="004E4858" w:rsidRPr="0051173E" w:rsidRDefault="004E4858" w:rsidP="004E4858">
            <w:pPr>
              <w:shd w:val="clear" w:color="auto" w:fill="DEEAF6" w:themeFill="accent1" w:themeFillTint="33"/>
              <w:rPr>
                <w:rFonts w:ascii="Sylfaen" w:eastAsia="SimSun" w:hAnsi="Sylfaen" w:cs="Times New Roman"/>
                <w:b/>
              </w:rPr>
            </w:pPr>
            <w:r w:rsidRPr="0051173E">
              <w:rPr>
                <w:rFonts w:ascii="Sylfaen" w:eastAsia="SimSun" w:hAnsi="Sylfaen" w:cs="Times New Roman"/>
                <w:b/>
              </w:rPr>
              <w:t>Knowledge</w:t>
            </w:r>
          </w:p>
          <w:p w14:paraId="28F51EAA" w14:textId="6BB30AD1" w:rsidR="004E4858" w:rsidRPr="0051173E" w:rsidRDefault="005E2715" w:rsidP="00D56BA7">
            <w:pPr>
              <w:pStyle w:val="ac"/>
              <w:numPr>
                <w:ilvl w:val="0"/>
                <w:numId w:val="37"/>
              </w:numPr>
              <w:jc w:val="both"/>
              <w:rPr>
                <w:rFonts w:ascii="Sylfaen" w:hAnsi="Sylfaen" w:cs="Arial"/>
                <w:lang w:eastAsia="zh-CN"/>
              </w:rPr>
            </w:pPr>
            <w:r>
              <w:rPr>
                <w:rFonts w:ascii="Sylfaen" w:hAnsi="Sylfaen"/>
              </w:rPr>
              <w:t>Student d</w:t>
            </w:r>
            <w:r w:rsidR="004E4858" w:rsidRPr="0051173E">
              <w:rPr>
                <w:rFonts w:ascii="Sylfaen" w:hAnsi="Sylfaen"/>
              </w:rPr>
              <w:t>escribe</w:t>
            </w:r>
            <w:r>
              <w:rPr>
                <w:rFonts w:ascii="Sylfaen" w:hAnsi="Sylfaen"/>
              </w:rPr>
              <w:t>s</w:t>
            </w:r>
            <w:r w:rsidR="004E4858" w:rsidRPr="0051173E">
              <w:rPr>
                <w:rFonts w:ascii="Sylfaen" w:hAnsi="Sylfaen"/>
              </w:rPr>
              <w:t xml:space="preserve"> </w:t>
            </w:r>
            <w:r w:rsidR="004E4858" w:rsidRPr="0051173E">
              <w:rPr>
                <w:rFonts w:ascii="Sylfaen" w:eastAsia="Calibri" w:hAnsi="Sylfaen" w:cs="Sylfaen"/>
                <w:bCs/>
                <w:noProof/>
              </w:rPr>
              <w:t>Odontogenic inflamatory disseases</w:t>
            </w:r>
            <w:r w:rsidR="004E4858" w:rsidRPr="0051173E">
              <w:rPr>
                <w:rFonts w:ascii="Sylfaen" w:hAnsi="Sylfaen" w:cs="Arial"/>
                <w:lang w:eastAsia="zh-CN"/>
              </w:rPr>
              <w:t xml:space="preserve"> </w:t>
            </w:r>
          </w:p>
          <w:p w14:paraId="5EA61674" w14:textId="4EB2DD46" w:rsidR="004E4858" w:rsidRPr="0051173E" w:rsidRDefault="005E2715" w:rsidP="00D56BA7">
            <w:pPr>
              <w:pStyle w:val="ac"/>
              <w:numPr>
                <w:ilvl w:val="0"/>
                <w:numId w:val="37"/>
              </w:numPr>
              <w:jc w:val="both"/>
              <w:rPr>
                <w:rFonts w:ascii="Sylfaen" w:hAnsi="Sylfaen" w:cs="Arial"/>
                <w:lang w:eastAsia="zh-CN"/>
              </w:rPr>
            </w:pPr>
            <w:r>
              <w:rPr>
                <w:rFonts w:ascii="Sylfaen" w:hAnsi="Sylfaen" w:cs="Arial"/>
                <w:lang w:eastAsia="zh-CN"/>
              </w:rPr>
              <w:t>Student identifies</w:t>
            </w:r>
            <w:r w:rsidR="004E4858" w:rsidRPr="0051173E">
              <w:rPr>
                <w:rFonts w:ascii="Sylfaen" w:hAnsi="Sylfaen" w:cs="Arial"/>
                <w:lang w:eastAsia="zh-CN"/>
              </w:rPr>
              <w:t xml:space="preserve"> </w:t>
            </w:r>
            <w:r w:rsidR="004E4858" w:rsidRPr="0051173E">
              <w:rPr>
                <w:rFonts w:ascii="Sylfaen" w:hAnsi="Sylfaen" w:cs="Courier New"/>
                <w:noProof/>
              </w:rPr>
              <w:t xml:space="preserve">Specific inflamtory diseases and  </w:t>
            </w:r>
            <w:r w:rsidR="004E4858" w:rsidRPr="0051173E">
              <w:rPr>
                <w:rFonts w:ascii="Sylfaen" w:hAnsi="Sylfaen" w:cs="Sylfaen"/>
                <w:noProof/>
              </w:rPr>
              <w:t>m</w:t>
            </w:r>
            <w:r w:rsidR="004E4858" w:rsidRPr="0051173E">
              <w:rPr>
                <w:rFonts w:ascii="Sylfaen" w:eastAsia="Times New Roman" w:hAnsi="Sylfaen" w:cs="Sylfaen"/>
                <w:noProof/>
                <w:lang w:eastAsia="en-GB"/>
              </w:rPr>
              <w:t>ethods of</w:t>
            </w:r>
            <w:r w:rsidR="004E4858" w:rsidRPr="0051173E">
              <w:rPr>
                <w:rFonts w:ascii="Sylfaen" w:hAnsi="Sylfaen" w:cs="Sylfaen"/>
                <w:noProof/>
              </w:rPr>
              <w:t xml:space="preserve"> its</w:t>
            </w:r>
            <w:r w:rsidR="004E4858" w:rsidRPr="0051173E">
              <w:rPr>
                <w:rFonts w:ascii="Sylfaen" w:eastAsia="Times New Roman" w:hAnsi="Sylfaen" w:cs="Sylfaen"/>
                <w:noProof/>
                <w:lang w:eastAsia="en-GB"/>
              </w:rPr>
              <w:t xml:space="preserve"> treatment.</w:t>
            </w:r>
          </w:p>
          <w:p w14:paraId="24B850E9" w14:textId="77777777" w:rsidR="004E4858" w:rsidRPr="0051173E" w:rsidRDefault="004E4858" w:rsidP="00D56BA7">
            <w:pPr>
              <w:shd w:val="clear" w:color="auto" w:fill="DEEAF6" w:themeFill="accent1" w:themeFillTint="33"/>
              <w:ind w:left="3"/>
              <w:rPr>
                <w:rFonts w:ascii="Sylfaen" w:hAnsi="Sylfaen"/>
                <w:b/>
              </w:rPr>
            </w:pPr>
            <w:r w:rsidRPr="0051173E">
              <w:rPr>
                <w:rFonts w:ascii="Sylfaen" w:hAnsi="Sylfaen"/>
                <w:b/>
              </w:rPr>
              <w:t>Skills</w:t>
            </w:r>
          </w:p>
          <w:p w14:paraId="26B7F47E" w14:textId="3EDFAF41" w:rsidR="004E4858" w:rsidRPr="0051173E" w:rsidRDefault="005E2715" w:rsidP="00D56BA7">
            <w:pPr>
              <w:pStyle w:val="ac"/>
              <w:numPr>
                <w:ilvl w:val="0"/>
                <w:numId w:val="37"/>
              </w:numPr>
              <w:jc w:val="both"/>
              <w:rPr>
                <w:rFonts w:ascii="Sylfaen" w:hAnsi="Sylfaen" w:cs="Arial"/>
                <w:lang w:eastAsia="zh-CN"/>
              </w:rPr>
            </w:pPr>
            <w:r>
              <w:rPr>
                <w:rFonts w:ascii="Sylfaen" w:hAnsi="Sylfaen"/>
              </w:rPr>
              <w:t>Student d</w:t>
            </w:r>
            <w:r>
              <w:rPr>
                <w:rFonts w:ascii="Sylfaen" w:hAnsi="Sylfaen"/>
                <w:lang w:val="ka-GE"/>
              </w:rPr>
              <w:t>raws</w:t>
            </w:r>
            <w:r w:rsidR="004E4858" w:rsidRPr="0051173E">
              <w:rPr>
                <w:rFonts w:ascii="Sylfaen" w:hAnsi="Sylfaen"/>
              </w:rPr>
              <w:t xml:space="preserve"> differential diagnosis on </w:t>
            </w:r>
            <w:r w:rsidR="004E4858" w:rsidRPr="0051173E">
              <w:rPr>
                <w:rFonts w:ascii="Sylfaen" w:hAnsi="Sylfaen" w:cs="Sylfaen"/>
                <w:noProof/>
              </w:rPr>
              <w:t>o</w:t>
            </w:r>
            <w:r w:rsidR="004E4858" w:rsidRPr="0051173E">
              <w:rPr>
                <w:rFonts w:ascii="Sylfaen" w:eastAsia="Calibri" w:hAnsi="Sylfaen" w:cs="Sylfaen"/>
                <w:noProof/>
              </w:rPr>
              <w:t xml:space="preserve">dontogenic inflamatory disseases </w:t>
            </w:r>
            <w:r w:rsidR="004E4858" w:rsidRPr="0051173E">
              <w:rPr>
                <w:rFonts w:ascii="Sylfaen" w:hAnsi="Sylfaen"/>
              </w:rPr>
              <w:t xml:space="preserve">by using </w:t>
            </w:r>
            <w:r w:rsidR="004E4858" w:rsidRPr="0051173E">
              <w:rPr>
                <w:rFonts w:ascii="Sylfaen" w:hAnsi="Sylfaen" w:cs="Arial"/>
                <w:lang w:eastAsia="zh-CN"/>
              </w:rPr>
              <w:t>scientific/evidenced based approach to medicine and practice</w:t>
            </w:r>
          </w:p>
          <w:p w14:paraId="72D46E2C" w14:textId="26532EE0" w:rsidR="00D56BA7" w:rsidRPr="0051173E" w:rsidRDefault="005E2715" w:rsidP="00D56BA7">
            <w:pPr>
              <w:pStyle w:val="ac"/>
              <w:numPr>
                <w:ilvl w:val="0"/>
                <w:numId w:val="37"/>
              </w:numPr>
              <w:jc w:val="both"/>
              <w:rPr>
                <w:rFonts w:ascii="Sylfaen" w:eastAsia="Times New Roman" w:hAnsi="Sylfaen"/>
                <w:lang w:val="en-GB"/>
              </w:rPr>
            </w:pPr>
            <w:r>
              <w:rPr>
                <w:rFonts w:ascii="Sylfaen" w:hAnsi="Sylfaen"/>
              </w:rPr>
              <w:t>Student d</w:t>
            </w:r>
            <w:r>
              <w:rPr>
                <w:rFonts w:ascii="Sylfaen" w:hAnsi="Sylfaen"/>
                <w:lang w:val="ka-GE"/>
              </w:rPr>
              <w:t>raws</w:t>
            </w:r>
            <w:r w:rsidR="00D56BA7" w:rsidRPr="0051173E">
              <w:rPr>
                <w:rFonts w:ascii="Sylfaen" w:hAnsi="Sylfaen"/>
                <w:lang w:val="ka-GE"/>
              </w:rPr>
              <w:t xml:space="preserve"> argumentative conclusions</w:t>
            </w:r>
            <w:r w:rsidR="00D56BA7" w:rsidRPr="0051173E">
              <w:rPr>
                <w:rFonts w:ascii="Sylfaen" w:hAnsi="Sylfaen"/>
              </w:rPr>
              <w:t xml:space="preserve"> </w:t>
            </w:r>
            <w:r w:rsidR="00D56BA7" w:rsidRPr="0051173E">
              <w:rPr>
                <w:rFonts w:ascii="Sylfaen" w:eastAsia="SimSun" w:hAnsi="Sylfaen"/>
                <w:bCs/>
              </w:rPr>
              <w:t xml:space="preserve">about </w:t>
            </w:r>
            <w:r w:rsidR="00D56BA7" w:rsidRPr="0051173E">
              <w:rPr>
                <w:rFonts w:ascii="Sylfaen" w:hAnsi="Sylfaen" w:cs="Sylfaen"/>
              </w:rPr>
              <w:t xml:space="preserve">treatment of </w:t>
            </w:r>
            <w:r w:rsidR="00D56BA7" w:rsidRPr="0051173E">
              <w:rPr>
                <w:rFonts w:ascii="Sylfaen" w:hAnsi="Sylfaen" w:cs="Sylfaen"/>
                <w:noProof/>
              </w:rPr>
              <w:t>o</w:t>
            </w:r>
            <w:r w:rsidR="00D56BA7" w:rsidRPr="0051173E">
              <w:rPr>
                <w:rFonts w:ascii="Sylfaen" w:eastAsia="Calibri" w:hAnsi="Sylfaen" w:cs="Sylfaen"/>
                <w:noProof/>
              </w:rPr>
              <w:t>dontogenic inflamatory disseases</w:t>
            </w:r>
            <w:r w:rsidR="00D56BA7" w:rsidRPr="0051173E">
              <w:rPr>
                <w:rFonts w:ascii="Sylfaen" w:hAnsi="Sylfaen" w:cs="Sylfaen"/>
                <w:noProof/>
              </w:rPr>
              <w:t xml:space="preserve"> and </w:t>
            </w:r>
            <w:r w:rsidR="00D56BA7" w:rsidRPr="0051173E">
              <w:rPr>
                <w:rFonts w:ascii="Sylfaen" w:eastAsia="Times New Roman" w:hAnsi="Sylfaen" w:cs="Sylfaen"/>
                <w:noProof/>
                <w:lang w:eastAsia="en-GB"/>
              </w:rPr>
              <w:t xml:space="preserve">diseases related to tooth eruption </w:t>
            </w:r>
            <w:r w:rsidR="00D56BA7" w:rsidRPr="0051173E">
              <w:rPr>
                <w:rFonts w:ascii="Sylfaen" w:hAnsi="Sylfaen" w:cs="Sylfaen"/>
                <w:noProof/>
              </w:rPr>
              <w:t xml:space="preserve">based on </w:t>
            </w:r>
            <w:r w:rsidR="00D56BA7" w:rsidRPr="0051173E">
              <w:rPr>
                <w:rFonts w:ascii="Sylfaen" w:hAnsi="Sylfaen" w:cs="Sylfaen"/>
              </w:rPr>
              <w:t>clinical picture</w:t>
            </w:r>
          </w:p>
          <w:p w14:paraId="7A2B538C" w14:textId="603A0E2E" w:rsidR="004E4858" w:rsidRPr="0051173E" w:rsidRDefault="005E2715" w:rsidP="00D56BA7">
            <w:pPr>
              <w:pStyle w:val="ac"/>
              <w:numPr>
                <w:ilvl w:val="0"/>
                <w:numId w:val="37"/>
              </w:numPr>
              <w:jc w:val="both"/>
              <w:rPr>
                <w:rFonts w:ascii="Sylfaen" w:hAnsi="Sylfaen" w:cs="Arial"/>
                <w:lang w:eastAsia="zh-CN"/>
              </w:rPr>
            </w:pPr>
            <w:r>
              <w:rPr>
                <w:rFonts w:ascii="Sylfaen" w:hAnsi="Sylfaen" w:cs="Arial"/>
                <w:lang w:val="en-GB" w:eastAsia="zh-CN"/>
              </w:rPr>
              <w:t xml:space="preserve">Student </w:t>
            </w:r>
            <w:r>
              <w:rPr>
                <w:rFonts w:ascii="Sylfaen" w:hAnsi="Sylfaen" w:cs="Arial"/>
                <w:lang w:eastAsia="zh-CN"/>
              </w:rPr>
              <w:t>identifies</w:t>
            </w:r>
            <w:r w:rsidR="004E4858" w:rsidRPr="0051173E">
              <w:rPr>
                <w:rFonts w:ascii="Sylfaen" w:hAnsi="Sylfaen" w:cs="Arial"/>
                <w:lang w:eastAsia="zh-CN"/>
              </w:rPr>
              <w:t xml:space="preserve"> </w:t>
            </w:r>
            <w:r w:rsidR="004E4858" w:rsidRPr="0051173E">
              <w:rPr>
                <w:rFonts w:ascii="Sylfaen" w:hAnsi="Sylfaen" w:cs="Courier New"/>
                <w:noProof/>
              </w:rPr>
              <w:t xml:space="preserve">Specific inflamtory diseases and  </w:t>
            </w:r>
            <w:r w:rsidR="004E4858" w:rsidRPr="0051173E">
              <w:rPr>
                <w:rFonts w:ascii="Sylfaen" w:hAnsi="Sylfaen" w:cs="Sylfaen"/>
                <w:noProof/>
              </w:rPr>
              <w:t>m</w:t>
            </w:r>
            <w:r w:rsidR="004E4858" w:rsidRPr="0051173E">
              <w:rPr>
                <w:rFonts w:ascii="Sylfaen" w:eastAsia="Times New Roman" w:hAnsi="Sylfaen" w:cs="Sylfaen"/>
                <w:noProof/>
                <w:lang w:eastAsia="en-GB"/>
              </w:rPr>
              <w:t>ethods of</w:t>
            </w:r>
            <w:r w:rsidR="004E4858" w:rsidRPr="0051173E">
              <w:rPr>
                <w:rFonts w:ascii="Sylfaen" w:hAnsi="Sylfaen" w:cs="Sylfaen"/>
                <w:noProof/>
              </w:rPr>
              <w:t xml:space="preserve"> its</w:t>
            </w:r>
            <w:r w:rsidR="004E4858" w:rsidRPr="0051173E">
              <w:rPr>
                <w:rFonts w:ascii="Sylfaen" w:eastAsia="Times New Roman" w:hAnsi="Sylfaen" w:cs="Sylfaen"/>
                <w:noProof/>
                <w:lang w:eastAsia="en-GB"/>
              </w:rPr>
              <w:t xml:space="preserve"> treatment.</w:t>
            </w:r>
          </w:p>
          <w:p w14:paraId="766454AA" w14:textId="2E3EED81" w:rsidR="00D56BA7" w:rsidRPr="0051173E" w:rsidRDefault="005E2715" w:rsidP="00D56BA7">
            <w:pPr>
              <w:pStyle w:val="ac"/>
              <w:numPr>
                <w:ilvl w:val="0"/>
                <w:numId w:val="37"/>
              </w:numPr>
              <w:spacing w:after="200" w:line="276" w:lineRule="auto"/>
              <w:rPr>
                <w:rFonts w:ascii="Sylfaen" w:hAnsi="Sylfaen"/>
              </w:rPr>
            </w:pPr>
            <w:r>
              <w:rPr>
                <w:rFonts w:ascii="Sylfaen" w:hAnsi="Sylfaen" w:cs="Arial"/>
                <w:lang w:eastAsia="zh-CN"/>
              </w:rPr>
              <w:t>Student u</w:t>
            </w:r>
            <w:r w:rsidR="00D56BA7" w:rsidRPr="0051173E">
              <w:rPr>
                <w:rFonts w:ascii="Sylfaen" w:hAnsi="Sylfaen" w:cs="Arial"/>
                <w:lang w:eastAsia="zh-CN"/>
              </w:rPr>
              <w:t>se</w:t>
            </w:r>
            <w:r>
              <w:rPr>
                <w:rFonts w:ascii="Sylfaen" w:hAnsi="Sylfaen" w:cs="Arial"/>
                <w:lang w:eastAsia="zh-CN"/>
              </w:rPr>
              <w:t>s</w:t>
            </w:r>
            <w:r w:rsidR="00D56BA7" w:rsidRPr="0051173E">
              <w:rPr>
                <w:rFonts w:ascii="Sylfaen" w:hAnsi="Sylfaen" w:cs="Arial"/>
                <w:lang w:eastAsia="zh-CN"/>
              </w:rPr>
              <w:t xml:space="preserve"> effective communication skills and styles</w:t>
            </w:r>
          </w:p>
          <w:p w14:paraId="5453EFD2" w14:textId="77777777" w:rsidR="004E4858" w:rsidRPr="0051173E" w:rsidRDefault="004E4858" w:rsidP="00D56BA7">
            <w:pPr>
              <w:shd w:val="clear" w:color="auto" w:fill="DEEAF6" w:themeFill="accent1" w:themeFillTint="33"/>
              <w:ind w:left="3"/>
              <w:rPr>
                <w:rFonts w:ascii="Sylfaen" w:hAnsi="Sylfaen"/>
                <w:noProof/>
                <w:sz w:val="24"/>
                <w:szCs w:val="24"/>
              </w:rPr>
            </w:pPr>
            <w:r w:rsidRPr="0051173E">
              <w:rPr>
                <w:rFonts w:ascii="Sylfaen" w:hAnsi="Sylfaen"/>
                <w:b/>
                <w:shd w:val="clear" w:color="auto" w:fill="DEEAF6" w:themeFill="accent1" w:themeFillTint="33"/>
              </w:rPr>
              <w:t>Responsibilities</w:t>
            </w:r>
          </w:p>
          <w:p w14:paraId="4F896BC1" w14:textId="43794F62" w:rsidR="00D56BA7" w:rsidRPr="0051173E" w:rsidRDefault="005E2715" w:rsidP="00D56BA7">
            <w:pPr>
              <w:pStyle w:val="ac"/>
              <w:numPr>
                <w:ilvl w:val="0"/>
                <w:numId w:val="37"/>
              </w:numPr>
              <w:spacing w:line="276" w:lineRule="auto"/>
              <w:rPr>
                <w:rFonts w:ascii="Sylfaen" w:eastAsia="Times New Roman" w:hAnsi="Sylfaen"/>
              </w:rPr>
            </w:pPr>
            <w:r>
              <w:rPr>
                <w:rFonts w:ascii="Sylfaen" w:hAnsi="Sylfaen" w:cs="Arial"/>
              </w:rPr>
              <w:t>Student identifies</w:t>
            </w:r>
            <w:r w:rsidR="004E4858" w:rsidRPr="0051173E">
              <w:rPr>
                <w:rFonts w:ascii="Sylfaen" w:hAnsi="Sylfaen" w:cs="Arial"/>
              </w:rPr>
              <w:t xml:space="preserve"> appropriate learning resources for future learning.</w:t>
            </w:r>
            <w:r w:rsidR="00D56BA7" w:rsidRPr="0051173E">
              <w:rPr>
                <w:rFonts w:ascii="Sylfaen" w:hAnsi="Sylfaen" w:cs="Sylfaen"/>
              </w:rPr>
              <w:t xml:space="preserve"> </w:t>
            </w:r>
          </w:p>
          <w:p w14:paraId="04AED85B" w14:textId="3EBDF94E" w:rsidR="00E9734D" w:rsidRPr="0051173E" w:rsidRDefault="005E2715" w:rsidP="00D56BA7">
            <w:pPr>
              <w:pStyle w:val="ac"/>
              <w:numPr>
                <w:ilvl w:val="0"/>
                <w:numId w:val="37"/>
              </w:numPr>
              <w:spacing w:line="276" w:lineRule="auto"/>
              <w:rPr>
                <w:rFonts w:ascii="Sylfaen" w:eastAsia="Times New Roman" w:hAnsi="Sylfaen"/>
              </w:rPr>
            </w:pPr>
            <w:r>
              <w:rPr>
                <w:rFonts w:ascii="Sylfaen" w:hAnsi="Sylfaen" w:cs="Sylfaen"/>
              </w:rPr>
              <w:t>Student m</w:t>
            </w:r>
            <w:r w:rsidR="00D56BA7" w:rsidRPr="0051173E">
              <w:rPr>
                <w:rFonts w:ascii="Sylfaen" w:hAnsi="Sylfaen" w:cs="Sylfaen"/>
                <w:lang w:val="ka-GE"/>
              </w:rPr>
              <w:t>anage</w:t>
            </w:r>
            <w:r>
              <w:rPr>
                <w:rFonts w:ascii="Sylfaen" w:hAnsi="Sylfaen" w:cs="Sylfaen"/>
              </w:rPr>
              <w:t>s</w:t>
            </w:r>
            <w:bookmarkStart w:id="0" w:name="_GoBack"/>
            <w:bookmarkEnd w:id="0"/>
            <w:r w:rsidR="00D56BA7" w:rsidRPr="0051173E">
              <w:rPr>
                <w:rFonts w:ascii="Sylfaen" w:hAnsi="Sylfaen" w:cs="Sylfaen"/>
                <w:lang w:val="ka-GE"/>
              </w:rPr>
              <w:t xml:space="preserve"> </w:t>
            </w:r>
            <w:r w:rsidR="00D56BA7" w:rsidRPr="0051173E">
              <w:rPr>
                <w:rFonts w:ascii="Sylfaen" w:hAnsi="Sylfaen"/>
                <w:noProof/>
                <w:lang w:val="ka-GE"/>
              </w:rPr>
              <w:t>the time of individual work</w:t>
            </w:r>
            <w:r w:rsidR="00D56BA7" w:rsidRPr="0051173E">
              <w:rPr>
                <w:rFonts w:ascii="Sylfaen" w:hAnsi="Sylfaen"/>
                <w:noProof/>
              </w:rPr>
              <w:t>.</w:t>
            </w:r>
          </w:p>
        </w:tc>
      </w:tr>
      <w:tr w:rsidR="00E9734D" w:rsidRPr="0051173E" w14:paraId="57255398" w14:textId="77777777" w:rsidTr="00A5124D">
        <w:tc>
          <w:tcPr>
            <w:tcW w:w="2155" w:type="dxa"/>
          </w:tcPr>
          <w:p w14:paraId="4880C092" w14:textId="77777777" w:rsidR="00E9734D" w:rsidRPr="0051173E" w:rsidRDefault="00E9734D" w:rsidP="00E9734D">
            <w:pPr>
              <w:rPr>
                <w:rFonts w:ascii="Sylfaen" w:hAnsi="Sylfaen"/>
                <w:b/>
                <w:lang w:val="fi-FI"/>
              </w:rPr>
            </w:pPr>
            <w:r w:rsidRPr="0051173E">
              <w:rPr>
                <w:rFonts w:ascii="Sylfaen" w:hAnsi="Sylfaen"/>
                <w:b/>
                <w:lang w:val="fi-FI"/>
              </w:rPr>
              <w:t>Teaching methods and forms</w:t>
            </w:r>
          </w:p>
        </w:tc>
        <w:tc>
          <w:tcPr>
            <w:tcW w:w="8105" w:type="dxa"/>
          </w:tcPr>
          <w:p w14:paraId="526FF664" w14:textId="77777777" w:rsidR="00E9734D" w:rsidRPr="0051173E" w:rsidRDefault="00E9734D" w:rsidP="00E9734D">
            <w:pPr>
              <w:rPr>
                <w:rFonts w:ascii="Sylfaen" w:hAnsi="Sylfaen"/>
                <w:iCs/>
                <w:lang w:val="fi-FI"/>
              </w:rPr>
            </w:pPr>
            <w:r w:rsidRPr="0051173E">
              <w:rPr>
                <w:rFonts w:ascii="Sylfaen" w:hAnsi="Sylfaen"/>
                <w:iCs/>
                <w:lang w:val="fi-FI"/>
              </w:rPr>
              <w:t xml:space="preserve">Lecture; </w:t>
            </w:r>
            <w:r w:rsidRPr="0051173E">
              <w:rPr>
                <w:rStyle w:val="tlid-translation"/>
                <w:rFonts w:ascii="Sylfaen" w:hAnsi="Sylfaen"/>
              </w:rPr>
              <w:t xml:space="preserve">Practical training; </w:t>
            </w:r>
            <w:r w:rsidRPr="0051173E">
              <w:rPr>
                <w:rStyle w:val="tlid-translation"/>
                <w:rFonts w:ascii="Sylfaen" w:hAnsi="Sylfaen"/>
                <w:iCs/>
              </w:rPr>
              <w:t xml:space="preserve">Discussion / debates; </w:t>
            </w:r>
            <w:r w:rsidRPr="0051173E">
              <w:rPr>
                <w:rFonts w:ascii="Sylfaen" w:hAnsi="Sylfaen"/>
                <w:iCs/>
                <w:lang w:val="fi-FI"/>
              </w:rPr>
              <w:t>Teachback; Tacit Learning</w:t>
            </w:r>
          </w:p>
          <w:p w14:paraId="0E686CDF" w14:textId="2C4C3C1C" w:rsidR="00E9734D" w:rsidRPr="0051173E" w:rsidRDefault="00E9734D" w:rsidP="00E9734D">
            <w:pPr>
              <w:rPr>
                <w:rFonts w:ascii="Sylfaen" w:hAnsi="Sylfaen"/>
                <w:color w:val="FF0000"/>
                <w:lang w:val="fi-FI"/>
              </w:rPr>
            </w:pPr>
            <w:r w:rsidRPr="0051173E">
              <w:rPr>
                <w:rFonts w:ascii="Sylfaen" w:hAnsi="Sylfaen"/>
                <w:iCs/>
                <w:lang w:val="fi-FI"/>
              </w:rPr>
              <w:t>Critical Reflection; Situated Learning</w:t>
            </w:r>
            <w:r w:rsidRPr="0051173E">
              <w:rPr>
                <w:rStyle w:val="tlid-translation"/>
                <w:rFonts w:ascii="Sylfaen" w:hAnsi="Sylfaen"/>
              </w:rPr>
              <w:t xml:space="preserve"> -</w:t>
            </w:r>
            <w:r w:rsidRPr="0051173E">
              <w:rPr>
                <w:rStyle w:val="tlid-translation"/>
              </w:rPr>
              <w:t xml:space="preserve"> </w:t>
            </w:r>
            <w:r w:rsidRPr="0051173E">
              <w:rPr>
                <w:rStyle w:val="tlid-translation"/>
                <w:rFonts w:ascii="Sylfaen" w:hAnsi="Sylfaen"/>
              </w:rPr>
              <w:t>Review of clinical cases</w:t>
            </w:r>
          </w:p>
        </w:tc>
      </w:tr>
    </w:tbl>
    <w:p w14:paraId="28EBD414" w14:textId="2F765308" w:rsidR="000B2131" w:rsidRPr="0051173E" w:rsidRDefault="004E4F2E" w:rsidP="00AD061B">
      <w:pPr>
        <w:rPr>
          <w:rFonts w:ascii="Sylfaen" w:hAnsi="Sylfaen"/>
          <w:b/>
        </w:rPr>
      </w:pPr>
      <w:r w:rsidRPr="0051173E">
        <w:rPr>
          <w:rFonts w:ascii="Sylfaen" w:hAnsi="Sylfaen"/>
          <w:b/>
        </w:rPr>
        <w:br w:type="page"/>
      </w:r>
      <w:r w:rsidR="000B2131" w:rsidRPr="0051173E">
        <w:rPr>
          <w:rFonts w:ascii="Sylfaen" w:hAnsi="Sylfaen"/>
          <w:b/>
        </w:rPr>
        <w:lastRenderedPageBreak/>
        <w:t>Appendix 1</w:t>
      </w:r>
    </w:p>
    <w:p w14:paraId="7A33D562" w14:textId="77777777" w:rsidR="000B2131" w:rsidRPr="0051173E" w:rsidRDefault="000B2131" w:rsidP="000B2131">
      <w:pPr>
        <w:jc w:val="center"/>
        <w:rPr>
          <w:rFonts w:ascii="Sylfaen" w:hAnsi="Sylfaen"/>
          <w:b/>
        </w:rPr>
      </w:pPr>
      <w:r w:rsidRPr="0051173E">
        <w:rPr>
          <w:rFonts w:ascii="Sylfaen" w:hAnsi="Sylfaen"/>
          <w:b/>
        </w:rPr>
        <w:t>Content of educational course</w:t>
      </w:r>
    </w:p>
    <w:tbl>
      <w:tblPr>
        <w:tblStyle w:val="a4"/>
        <w:tblW w:w="10733" w:type="dxa"/>
        <w:tblInd w:w="-455" w:type="dxa"/>
        <w:tblLayout w:type="fixed"/>
        <w:tblLook w:val="04A0" w:firstRow="1" w:lastRow="0" w:firstColumn="1" w:lastColumn="0" w:noHBand="0" w:noVBand="1"/>
      </w:tblPr>
      <w:tblGrid>
        <w:gridCol w:w="785"/>
        <w:gridCol w:w="1038"/>
        <w:gridCol w:w="900"/>
        <w:gridCol w:w="8010"/>
      </w:tblGrid>
      <w:tr w:rsidR="004E4F2E" w:rsidRPr="0051173E" w14:paraId="22DAF737" w14:textId="77777777" w:rsidTr="004E4F2E">
        <w:trPr>
          <w:cantSplit/>
          <w:trHeight w:val="485"/>
        </w:trPr>
        <w:tc>
          <w:tcPr>
            <w:tcW w:w="785" w:type="dxa"/>
          </w:tcPr>
          <w:p w14:paraId="4EE7FE15" w14:textId="3A25ADB4" w:rsidR="004E4F2E" w:rsidRPr="0051173E" w:rsidRDefault="004E4F2E" w:rsidP="004E4F2E">
            <w:pPr>
              <w:jc w:val="right"/>
              <w:rPr>
                <w:rFonts w:ascii="Sylfaen" w:hAnsi="Sylfaen"/>
                <w:b/>
              </w:rPr>
            </w:pPr>
            <w:r w:rsidRPr="0051173E">
              <w:rPr>
                <w:rFonts w:ascii="Sylfaen" w:hAnsi="Sylfaen"/>
                <w:b/>
              </w:rPr>
              <w:t xml:space="preserve">Days   </w:t>
            </w:r>
          </w:p>
          <w:p w14:paraId="318E13CD" w14:textId="311006F7" w:rsidR="004E4F2E" w:rsidRPr="0051173E" w:rsidRDefault="004E4F2E" w:rsidP="004E4F2E">
            <w:pPr>
              <w:jc w:val="right"/>
              <w:rPr>
                <w:rFonts w:ascii="Sylfaen" w:hAnsi="Sylfaen"/>
                <w:b/>
              </w:rPr>
            </w:pPr>
          </w:p>
        </w:tc>
        <w:tc>
          <w:tcPr>
            <w:tcW w:w="1038" w:type="dxa"/>
          </w:tcPr>
          <w:p w14:paraId="329A7B69" w14:textId="77777777" w:rsidR="004E4F2E" w:rsidRPr="0051173E" w:rsidRDefault="004E4F2E" w:rsidP="004E4F2E">
            <w:pPr>
              <w:rPr>
                <w:rFonts w:ascii="Sylfaen" w:hAnsi="Sylfaen"/>
                <w:b/>
                <w:sz w:val="18"/>
                <w:szCs w:val="18"/>
              </w:rPr>
            </w:pPr>
            <w:r w:rsidRPr="0051173E">
              <w:rPr>
                <w:rFonts w:ascii="Sylfaen" w:hAnsi="Sylfaen"/>
                <w:b/>
                <w:sz w:val="18"/>
                <w:szCs w:val="18"/>
              </w:rPr>
              <w:t>Teaching method</w:t>
            </w:r>
          </w:p>
        </w:tc>
        <w:tc>
          <w:tcPr>
            <w:tcW w:w="900" w:type="dxa"/>
          </w:tcPr>
          <w:p w14:paraId="6B7D401C" w14:textId="77777777" w:rsidR="004E4F2E" w:rsidRPr="0051173E" w:rsidRDefault="004E4F2E" w:rsidP="004E4F2E">
            <w:pPr>
              <w:rPr>
                <w:rFonts w:ascii="Sylfaen" w:hAnsi="Sylfaen"/>
                <w:b/>
                <w:sz w:val="18"/>
                <w:szCs w:val="18"/>
              </w:rPr>
            </w:pPr>
            <w:r w:rsidRPr="0051173E">
              <w:rPr>
                <w:rFonts w:ascii="Sylfaen" w:hAnsi="Sylfaen"/>
                <w:b/>
                <w:sz w:val="18"/>
                <w:szCs w:val="18"/>
              </w:rPr>
              <w:t>Number of hours</w:t>
            </w:r>
          </w:p>
        </w:tc>
        <w:tc>
          <w:tcPr>
            <w:tcW w:w="8010" w:type="dxa"/>
          </w:tcPr>
          <w:p w14:paraId="3F1171A0" w14:textId="03D3B939" w:rsidR="004E4F2E" w:rsidRPr="0051173E" w:rsidRDefault="004E4F2E" w:rsidP="00E22A6C">
            <w:pPr>
              <w:rPr>
                <w:rFonts w:ascii="Sylfaen" w:hAnsi="Sylfaen"/>
                <w:b/>
              </w:rPr>
            </w:pPr>
            <w:r w:rsidRPr="0051173E">
              <w:rPr>
                <w:rFonts w:ascii="Sylfaen" w:hAnsi="Sylfaen"/>
                <w:b/>
              </w:rPr>
              <w:t>Topic of practical or laboratory training of Lecture/work in the working group and Literature</w:t>
            </w:r>
          </w:p>
        </w:tc>
      </w:tr>
      <w:tr w:rsidR="004E4F2E" w:rsidRPr="0051173E" w14:paraId="48FD933E" w14:textId="77777777" w:rsidTr="004E4F2E">
        <w:trPr>
          <w:cantSplit/>
          <w:trHeight w:val="1134"/>
        </w:trPr>
        <w:tc>
          <w:tcPr>
            <w:tcW w:w="785" w:type="dxa"/>
            <w:vMerge w:val="restart"/>
          </w:tcPr>
          <w:p w14:paraId="454ABF57" w14:textId="77777777" w:rsidR="004E4F2E" w:rsidRPr="0051173E" w:rsidRDefault="004E4F2E" w:rsidP="00C04082">
            <w:pPr>
              <w:rPr>
                <w:rFonts w:ascii="Sylfaen" w:hAnsi="Sylfaen"/>
                <w:b/>
              </w:rPr>
            </w:pPr>
            <w:r w:rsidRPr="0051173E">
              <w:rPr>
                <w:rFonts w:ascii="Sylfaen" w:hAnsi="Sylfaen"/>
                <w:b/>
              </w:rPr>
              <w:t xml:space="preserve">I </w:t>
            </w:r>
          </w:p>
        </w:tc>
        <w:tc>
          <w:tcPr>
            <w:tcW w:w="1038" w:type="dxa"/>
          </w:tcPr>
          <w:p w14:paraId="5F9B3596"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6063922F" w14:textId="0AE1086C"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583E7CA9" w14:textId="77777777" w:rsidR="004E4F2E" w:rsidRPr="0051173E" w:rsidRDefault="004E4F2E" w:rsidP="004E4F2E">
            <w:pPr>
              <w:rPr>
                <w:rFonts w:ascii="Sylfaen" w:eastAsia="Calibri" w:hAnsi="Sylfaen" w:cs="Sylfaen"/>
              </w:rPr>
            </w:pPr>
            <w:r w:rsidRPr="0051173E">
              <w:rPr>
                <w:rFonts w:ascii="Sylfaen" w:hAnsi="Sylfaen" w:cs="Courier New"/>
                <w:b/>
              </w:rPr>
              <w:t>Chronic apical Periodontitis.</w:t>
            </w:r>
            <w:r w:rsidRPr="0051173E">
              <w:rPr>
                <w:rFonts w:ascii="Sylfaen" w:eastAsia="Calibri" w:hAnsi="Sylfaen" w:cs="Sylfaen"/>
              </w:rPr>
              <w:t xml:space="preserve"> </w:t>
            </w:r>
          </w:p>
          <w:p w14:paraId="11D5DD9E" w14:textId="77777777" w:rsidR="004E4F2E" w:rsidRPr="0051173E" w:rsidRDefault="004E4F2E" w:rsidP="004E4F2E">
            <w:pPr>
              <w:rPr>
                <w:rFonts w:ascii="Sylfaen" w:eastAsia="Calibri" w:hAnsi="Sylfaen" w:cs="Sylfaen"/>
              </w:rPr>
            </w:pPr>
          </w:p>
          <w:p w14:paraId="1EA32710" w14:textId="70413D34" w:rsidR="004E4F2E" w:rsidRPr="0051173E" w:rsidRDefault="004E4F2E" w:rsidP="004E4F2E">
            <w:pPr>
              <w:rPr>
                <w:rFonts w:ascii="Sylfaen" w:hAnsi="Sylfaen"/>
              </w:rPr>
            </w:pPr>
            <w:r w:rsidRPr="0051173E">
              <w:rPr>
                <w:rFonts w:ascii="Sylfaen" w:eastAsia="Calibri" w:hAnsi="Sylfaen" w:cs="Sylfaen"/>
              </w:rPr>
              <w:t>James R. Hupp  Edward Ellis III  Myron R.Tucker</w:t>
            </w:r>
            <w:r w:rsidRPr="0051173E">
              <w:rPr>
                <w:rFonts w:ascii="Sylfaen" w:eastAsia="Calibri" w:hAnsi="Sylfaen" w:cs="Sylfaen"/>
                <w:lang w:val="ka-GE"/>
              </w:rPr>
              <w:t>-</w:t>
            </w:r>
            <w:r w:rsidRPr="0051173E">
              <w:rPr>
                <w:rFonts w:ascii="Sylfaen" w:eastAsia="Calibri" w:hAnsi="Sylfaen" w:cs="Sylfaen"/>
              </w:rPr>
              <w:t xml:space="preserve">Contemporary oral and maxillofacial surgery 2014 y. </w:t>
            </w:r>
            <w:r w:rsidRPr="0051173E">
              <w:rPr>
                <w:rFonts w:ascii="Sylfaen" w:eastAsia="Calibri" w:hAnsi="Sylfaen" w:cs="Sylfaen"/>
                <w:b/>
              </w:rPr>
              <w:t>pp. 296-339</w:t>
            </w:r>
          </w:p>
        </w:tc>
      </w:tr>
      <w:tr w:rsidR="004E4F2E" w:rsidRPr="0051173E" w14:paraId="51FD0F83" w14:textId="77777777" w:rsidTr="004E4F2E">
        <w:trPr>
          <w:cantSplit/>
          <w:trHeight w:val="260"/>
        </w:trPr>
        <w:tc>
          <w:tcPr>
            <w:tcW w:w="785" w:type="dxa"/>
            <w:vMerge/>
          </w:tcPr>
          <w:p w14:paraId="43069541" w14:textId="60E2294F" w:rsidR="004E4F2E" w:rsidRPr="0051173E" w:rsidRDefault="004E4F2E" w:rsidP="00E22A6C">
            <w:pPr>
              <w:rPr>
                <w:rFonts w:ascii="Sylfaen" w:hAnsi="Sylfaen"/>
                <w:b/>
              </w:rPr>
            </w:pPr>
          </w:p>
        </w:tc>
        <w:tc>
          <w:tcPr>
            <w:tcW w:w="1038" w:type="dxa"/>
          </w:tcPr>
          <w:p w14:paraId="6E98AF62" w14:textId="52859839"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728D3B75" w14:textId="6519CAA8"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2F2EF742" w14:textId="608EFAF9" w:rsidR="004E4F2E" w:rsidRPr="0051173E" w:rsidRDefault="004E4F2E" w:rsidP="004E4F2E">
            <w:pPr>
              <w:rPr>
                <w:rFonts w:ascii="Sylfaen" w:hAnsi="Sylfaen"/>
              </w:rPr>
            </w:pPr>
            <w:r w:rsidRPr="0051173E">
              <w:rPr>
                <w:rFonts w:ascii="Sylfaen" w:hAnsi="Sylfaen"/>
              </w:rPr>
              <w:t>Syllabus presentation</w:t>
            </w:r>
          </w:p>
        </w:tc>
      </w:tr>
      <w:tr w:rsidR="004E4F2E" w:rsidRPr="0051173E" w14:paraId="022EAB8C" w14:textId="77777777" w:rsidTr="004E4F2E">
        <w:trPr>
          <w:cantSplit/>
          <w:trHeight w:val="1134"/>
        </w:trPr>
        <w:tc>
          <w:tcPr>
            <w:tcW w:w="785" w:type="dxa"/>
            <w:vMerge w:val="restart"/>
          </w:tcPr>
          <w:p w14:paraId="744902CE" w14:textId="77777777" w:rsidR="004E4F2E" w:rsidRPr="0051173E" w:rsidRDefault="004E4F2E" w:rsidP="00C04082">
            <w:pPr>
              <w:rPr>
                <w:rFonts w:ascii="Sylfaen" w:hAnsi="Sylfaen"/>
                <w:b/>
              </w:rPr>
            </w:pPr>
            <w:r w:rsidRPr="0051173E">
              <w:rPr>
                <w:rFonts w:ascii="Sylfaen" w:hAnsi="Sylfaen"/>
                <w:b/>
              </w:rPr>
              <w:t xml:space="preserve">II </w:t>
            </w:r>
          </w:p>
        </w:tc>
        <w:tc>
          <w:tcPr>
            <w:tcW w:w="1038" w:type="dxa"/>
          </w:tcPr>
          <w:p w14:paraId="2FFDA075"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300179A7"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175B0F32" w14:textId="77777777" w:rsidR="004E4F2E" w:rsidRPr="0051173E" w:rsidRDefault="004E4F2E" w:rsidP="004E4F2E">
            <w:pPr>
              <w:rPr>
                <w:rFonts w:ascii="Sylfaen" w:eastAsia="Calibri" w:hAnsi="Sylfaen" w:cs="Sylfaen"/>
                <w:b/>
                <w:noProof/>
              </w:rPr>
            </w:pPr>
            <w:bookmarkStart w:id="1" w:name="_Hlk20466231"/>
            <w:r w:rsidRPr="0051173E">
              <w:rPr>
                <w:rFonts w:ascii="Sylfaen" w:eastAsia="Calibri" w:hAnsi="Sylfaen" w:cs="Sylfaen"/>
                <w:b/>
                <w:noProof/>
              </w:rPr>
              <w:t xml:space="preserve">Odontogenic inflamatory dissease </w:t>
            </w:r>
          </w:p>
          <w:bookmarkEnd w:id="1"/>
          <w:p w14:paraId="1D261542" w14:textId="77777777" w:rsidR="004E4F2E" w:rsidRPr="0051173E" w:rsidRDefault="004E4F2E" w:rsidP="004E4F2E">
            <w:pPr>
              <w:pStyle w:val="HTML"/>
              <w:jc w:val="both"/>
              <w:rPr>
                <w:rFonts w:ascii="Sylfaen" w:eastAsia="Calibri" w:hAnsi="Sylfaen" w:cs="Sylfaen"/>
                <w:b/>
                <w:noProof/>
                <w:sz w:val="22"/>
                <w:szCs w:val="22"/>
              </w:rPr>
            </w:pPr>
            <w:r w:rsidRPr="0051173E">
              <w:rPr>
                <w:rFonts w:ascii="Sylfaen" w:eastAsia="Calibri" w:hAnsi="Sylfaen" w:cs="Sylfaen"/>
                <w:b/>
                <w:noProof/>
                <w:sz w:val="22"/>
                <w:szCs w:val="22"/>
              </w:rPr>
              <w:t>Odontogenic periostitis</w:t>
            </w:r>
          </w:p>
          <w:p w14:paraId="7ACAED4A" w14:textId="77777777" w:rsidR="004E4F2E" w:rsidRPr="0051173E" w:rsidRDefault="004E4F2E" w:rsidP="004E4F2E">
            <w:pPr>
              <w:pStyle w:val="HTML"/>
              <w:jc w:val="both"/>
              <w:rPr>
                <w:rFonts w:ascii="Sylfaen" w:eastAsia="Calibri" w:hAnsi="Sylfaen" w:cs="Sylfaen"/>
                <w:b/>
                <w:noProof/>
                <w:sz w:val="22"/>
                <w:szCs w:val="22"/>
              </w:rPr>
            </w:pPr>
          </w:p>
          <w:p w14:paraId="35B79DB5" w14:textId="590A4A22" w:rsidR="004E4F2E" w:rsidRPr="0051173E" w:rsidRDefault="004E4F2E" w:rsidP="004E4F2E">
            <w:pPr>
              <w:pStyle w:val="HTML"/>
              <w:jc w:val="both"/>
              <w:rPr>
                <w:rFonts w:ascii="Sylfaen" w:hAnsi="Sylfaen" w:cs="Courier New"/>
                <w:b/>
                <w:sz w:val="22"/>
                <w:szCs w:val="22"/>
                <w:lang w:val="en-US"/>
              </w:rPr>
            </w:pPr>
            <w:r w:rsidRPr="0051173E">
              <w:rPr>
                <w:rFonts w:ascii="Sylfaen" w:hAnsi="Sylfaen" w:cs="Courier New"/>
                <w:sz w:val="22"/>
                <w:szCs w:val="22"/>
                <w:lang w:val="en-US"/>
              </w:rPr>
              <w:t>2.U J Moore</w:t>
            </w:r>
            <w:r w:rsidRPr="0051173E">
              <w:rPr>
                <w:rFonts w:ascii="Sylfaen" w:hAnsi="Sylfaen" w:cs="Courier New"/>
                <w:sz w:val="22"/>
                <w:szCs w:val="22"/>
                <w:lang w:val="ka-GE"/>
              </w:rPr>
              <w:t>-</w:t>
            </w:r>
            <w:r w:rsidRPr="0051173E">
              <w:rPr>
                <w:rFonts w:ascii="Sylfaen" w:hAnsi="Sylfaen" w:cs="Courier New"/>
                <w:sz w:val="22"/>
                <w:szCs w:val="22"/>
                <w:lang w:val="en-US"/>
              </w:rPr>
              <w:t xml:space="preserve">Principles of oral and maxillofacial surgery 2011 </w:t>
            </w:r>
            <w:r w:rsidRPr="0051173E">
              <w:rPr>
                <w:rFonts w:ascii="Sylfaen" w:hAnsi="Sylfaen" w:cs="Courier New"/>
                <w:b/>
                <w:sz w:val="22"/>
                <w:szCs w:val="22"/>
                <w:lang w:val="en-US"/>
              </w:rPr>
              <w:t>pp. 201-220</w:t>
            </w:r>
          </w:p>
          <w:p w14:paraId="6029F16F" w14:textId="1D760DF0" w:rsidR="004E4F2E" w:rsidRPr="0051173E" w:rsidRDefault="004E4F2E" w:rsidP="004E4F2E">
            <w:pPr>
              <w:pStyle w:val="HTML"/>
              <w:jc w:val="both"/>
              <w:rPr>
                <w:rFonts w:ascii="Sylfaen" w:eastAsia="Calibri" w:hAnsi="Sylfaen" w:cs="Sylfaen"/>
                <w:b/>
                <w:noProof/>
                <w:sz w:val="22"/>
                <w:szCs w:val="22"/>
                <w:lang w:val="en-US" w:eastAsia="en-US"/>
              </w:rPr>
            </w:pPr>
            <w:r w:rsidRPr="0051173E">
              <w:rPr>
                <w:rFonts w:ascii="Sylfaen" w:eastAsia="Calibri" w:hAnsi="Sylfaen" w:cs="Sylfaen"/>
                <w:sz w:val="22"/>
                <w:szCs w:val="22"/>
                <w:lang w:val="en-US" w:eastAsia="en-US"/>
              </w:rPr>
              <w:t>3.James R. Hupp Edward Ellis III Myron R.</w:t>
            </w:r>
            <w:r w:rsidR="007F3D35" w:rsidRPr="0051173E">
              <w:rPr>
                <w:rFonts w:ascii="Sylfaen" w:eastAsia="Calibri" w:hAnsi="Sylfaen" w:cs="Sylfaen"/>
                <w:sz w:val="22"/>
                <w:szCs w:val="22"/>
                <w:lang w:val="en-US" w:eastAsia="en-US"/>
              </w:rPr>
              <w:t xml:space="preserve"> </w:t>
            </w:r>
            <w:r w:rsidRPr="0051173E">
              <w:rPr>
                <w:rFonts w:ascii="Sylfaen" w:eastAsia="Calibri" w:hAnsi="Sylfaen" w:cs="Sylfaen"/>
                <w:sz w:val="22"/>
                <w:szCs w:val="22"/>
                <w:lang w:val="en-US" w:eastAsia="en-US"/>
              </w:rPr>
              <w:t>Tucker</w:t>
            </w:r>
            <w:r w:rsidRPr="0051173E">
              <w:rPr>
                <w:rFonts w:ascii="Sylfaen" w:eastAsia="Calibri" w:hAnsi="Sylfaen" w:cs="Sylfaen"/>
                <w:sz w:val="22"/>
                <w:szCs w:val="22"/>
                <w:lang w:val="ka-GE" w:eastAsia="en-US"/>
              </w:rPr>
              <w:t>-</w:t>
            </w:r>
            <w:r w:rsidRPr="0051173E">
              <w:rPr>
                <w:rFonts w:ascii="Sylfaen" w:eastAsia="Calibri" w:hAnsi="Sylfaen" w:cs="Sylfaen"/>
                <w:sz w:val="22"/>
                <w:szCs w:val="22"/>
                <w:lang w:val="en-US" w:eastAsia="en-US"/>
              </w:rPr>
              <w:t>Contemporary oral and maxillofacial surgery 2014 y</w:t>
            </w:r>
            <w:r w:rsidRPr="0051173E">
              <w:rPr>
                <w:rFonts w:ascii="Sylfaen" w:eastAsia="Calibri" w:hAnsi="Sylfaen" w:cs="Sylfaen"/>
                <w:b/>
                <w:sz w:val="22"/>
                <w:szCs w:val="22"/>
                <w:lang w:val="en-US" w:eastAsia="en-US"/>
              </w:rPr>
              <w:t>. pp.298-330</w:t>
            </w:r>
          </w:p>
          <w:p w14:paraId="0BF3EF54" w14:textId="1B62C191" w:rsidR="004E4F2E" w:rsidRPr="0051173E" w:rsidRDefault="004E4F2E" w:rsidP="004E4F2E">
            <w:pPr>
              <w:autoSpaceDE w:val="0"/>
              <w:autoSpaceDN w:val="0"/>
              <w:adjustRightInd w:val="0"/>
              <w:rPr>
                <w:rFonts w:ascii="Sylfaen" w:hAnsi="Sylfaen" w:cs="Arial GEO"/>
              </w:rPr>
            </w:pPr>
          </w:p>
        </w:tc>
      </w:tr>
      <w:tr w:rsidR="004E4F2E" w:rsidRPr="0051173E" w14:paraId="6DB7CC09" w14:textId="77777777" w:rsidTr="004E4F2E">
        <w:trPr>
          <w:cantSplit/>
          <w:trHeight w:val="1538"/>
        </w:trPr>
        <w:tc>
          <w:tcPr>
            <w:tcW w:w="785" w:type="dxa"/>
            <w:vMerge/>
          </w:tcPr>
          <w:p w14:paraId="5377DD38" w14:textId="77777777" w:rsidR="004E4F2E" w:rsidRPr="0051173E" w:rsidRDefault="004E4F2E" w:rsidP="00E22A6C">
            <w:pPr>
              <w:rPr>
                <w:rFonts w:ascii="Sylfaen" w:hAnsi="Sylfaen"/>
                <w:b/>
              </w:rPr>
            </w:pPr>
          </w:p>
        </w:tc>
        <w:tc>
          <w:tcPr>
            <w:tcW w:w="1038" w:type="dxa"/>
          </w:tcPr>
          <w:p w14:paraId="386E9280" w14:textId="40B0E8C0"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04F70B3A" w14:textId="77777777"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56CCEE4E" w14:textId="77777777" w:rsidR="004E4F2E" w:rsidRPr="0051173E" w:rsidRDefault="004E4F2E" w:rsidP="004E4F2E">
            <w:pPr>
              <w:pStyle w:val="HTML"/>
              <w:jc w:val="both"/>
              <w:rPr>
                <w:rFonts w:ascii="Sylfaen" w:hAnsi="Sylfaen" w:cs="Courier New"/>
                <w:sz w:val="22"/>
                <w:szCs w:val="22"/>
                <w:lang w:val="en-US"/>
              </w:rPr>
            </w:pPr>
            <w:r w:rsidRPr="0051173E">
              <w:rPr>
                <w:rFonts w:ascii="Sylfaen" w:hAnsi="Sylfaen" w:cs="Courier New"/>
                <w:b/>
                <w:sz w:val="22"/>
                <w:szCs w:val="22"/>
                <w:lang w:val="en-US"/>
              </w:rPr>
              <w:t>Issues to be considered</w:t>
            </w:r>
            <w:r w:rsidRPr="0051173E">
              <w:rPr>
                <w:rFonts w:ascii="Sylfaen" w:hAnsi="Sylfaen" w:cs="Courier New"/>
                <w:sz w:val="22"/>
                <w:szCs w:val="22"/>
                <w:lang w:val="en-US"/>
              </w:rPr>
              <w:t>:</w:t>
            </w:r>
          </w:p>
          <w:p w14:paraId="64A9DF3C" w14:textId="0FAD361F" w:rsidR="004E4F2E" w:rsidRPr="0051173E" w:rsidRDefault="004E4F2E" w:rsidP="004E4F2E">
            <w:pPr>
              <w:pStyle w:val="ac"/>
              <w:numPr>
                <w:ilvl w:val="0"/>
                <w:numId w:val="21"/>
              </w:numPr>
              <w:ind w:left="609"/>
              <w:rPr>
                <w:rFonts w:ascii="Sylfaen" w:hAnsi="Sylfaen" w:cs="Courier New"/>
              </w:rPr>
            </w:pPr>
            <w:bookmarkStart w:id="2" w:name="_Hlk20466251"/>
            <w:r w:rsidRPr="0051173E">
              <w:rPr>
                <w:rFonts w:ascii="Sylfaen" w:hAnsi="Sylfaen" w:cs="Courier New"/>
              </w:rPr>
              <w:t>chronic apical periodontitis, Treatment of periodontitis with surgical method</w:t>
            </w:r>
            <w:bookmarkEnd w:id="2"/>
            <w:r w:rsidRPr="0051173E">
              <w:rPr>
                <w:rFonts w:ascii="Sylfaen" w:hAnsi="Sylfaen" w:cs="Courier New"/>
              </w:rPr>
              <w:t xml:space="preserve">: </w:t>
            </w:r>
          </w:p>
          <w:p w14:paraId="0301FA6A" w14:textId="77777777" w:rsidR="004E4F2E" w:rsidRPr="0051173E" w:rsidRDefault="004E4F2E" w:rsidP="004E4F2E">
            <w:pPr>
              <w:pStyle w:val="ac"/>
              <w:numPr>
                <w:ilvl w:val="0"/>
                <w:numId w:val="21"/>
              </w:numPr>
              <w:ind w:left="609"/>
              <w:rPr>
                <w:rFonts w:ascii="Sylfaen" w:hAnsi="Sylfaen"/>
              </w:rPr>
            </w:pPr>
            <w:r w:rsidRPr="0051173E">
              <w:rPr>
                <w:rFonts w:ascii="Sylfaen" w:hAnsi="Sylfaen" w:cs="Courier New"/>
              </w:rPr>
              <w:t xml:space="preserve">Resection of root tip, </w:t>
            </w:r>
          </w:p>
          <w:p w14:paraId="090614EB" w14:textId="77777777" w:rsidR="004E4F2E" w:rsidRPr="0051173E" w:rsidRDefault="004E4F2E" w:rsidP="004E4F2E">
            <w:pPr>
              <w:pStyle w:val="ac"/>
              <w:numPr>
                <w:ilvl w:val="0"/>
                <w:numId w:val="21"/>
              </w:numPr>
              <w:ind w:left="609"/>
              <w:rPr>
                <w:rFonts w:ascii="Sylfaen" w:hAnsi="Sylfaen"/>
              </w:rPr>
            </w:pPr>
            <w:r w:rsidRPr="0051173E">
              <w:rPr>
                <w:rFonts w:ascii="Sylfaen" w:hAnsi="Sylfaen" w:cs="Courier New"/>
              </w:rPr>
              <w:t xml:space="preserve">replantation, </w:t>
            </w:r>
          </w:p>
          <w:p w14:paraId="14765191" w14:textId="495D264E" w:rsidR="004E4F2E" w:rsidRPr="0051173E" w:rsidRDefault="004E4F2E" w:rsidP="004E4F2E">
            <w:pPr>
              <w:pStyle w:val="ac"/>
              <w:numPr>
                <w:ilvl w:val="0"/>
                <w:numId w:val="21"/>
              </w:numPr>
              <w:ind w:left="609"/>
              <w:rPr>
                <w:rFonts w:ascii="Sylfaen" w:hAnsi="Sylfaen"/>
              </w:rPr>
            </w:pPr>
            <w:r w:rsidRPr="0051173E">
              <w:rPr>
                <w:rFonts w:ascii="Sylfaen" w:hAnsi="Sylfaen" w:cs="Courier New"/>
              </w:rPr>
              <w:t>implantation of a tooth.</w:t>
            </w:r>
          </w:p>
        </w:tc>
      </w:tr>
      <w:tr w:rsidR="004E4F2E" w:rsidRPr="0051173E" w14:paraId="74FC5DEF" w14:textId="77777777" w:rsidTr="004E4F2E">
        <w:trPr>
          <w:cantSplit/>
          <w:trHeight w:val="1134"/>
        </w:trPr>
        <w:tc>
          <w:tcPr>
            <w:tcW w:w="785" w:type="dxa"/>
            <w:vMerge w:val="restart"/>
          </w:tcPr>
          <w:p w14:paraId="3F1B5CAC" w14:textId="4ABB753A" w:rsidR="004E4F2E" w:rsidRPr="0051173E" w:rsidRDefault="004E4F2E" w:rsidP="00C04082">
            <w:pPr>
              <w:rPr>
                <w:rFonts w:ascii="Sylfaen" w:hAnsi="Sylfaen"/>
                <w:b/>
              </w:rPr>
            </w:pPr>
            <w:r w:rsidRPr="0051173E">
              <w:rPr>
                <w:rFonts w:ascii="Sylfaen" w:hAnsi="Sylfaen"/>
                <w:b/>
              </w:rPr>
              <w:t xml:space="preserve">III </w:t>
            </w:r>
          </w:p>
        </w:tc>
        <w:tc>
          <w:tcPr>
            <w:tcW w:w="1038" w:type="dxa"/>
          </w:tcPr>
          <w:p w14:paraId="17BEFF70"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155A3412"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01D70D9B" w14:textId="77777777" w:rsidR="004E4F2E" w:rsidRPr="0051173E" w:rsidRDefault="004E4F2E" w:rsidP="004E4F2E">
            <w:pPr>
              <w:rPr>
                <w:rFonts w:ascii="Sylfaen" w:eastAsia="Calibri" w:hAnsi="Sylfaen" w:cs="Sylfaen"/>
                <w:b/>
                <w:noProof/>
              </w:rPr>
            </w:pPr>
            <w:r w:rsidRPr="0051173E">
              <w:rPr>
                <w:rFonts w:ascii="Sylfaen" w:eastAsia="Calibri" w:hAnsi="Sylfaen" w:cs="Sylfaen"/>
                <w:b/>
                <w:noProof/>
              </w:rPr>
              <w:t xml:space="preserve">Odontogenic inflamatory dissease </w:t>
            </w:r>
          </w:p>
          <w:p w14:paraId="3EDAADEC" w14:textId="77777777" w:rsidR="004E4F2E" w:rsidRPr="0051173E" w:rsidRDefault="004E4F2E" w:rsidP="004E4F2E">
            <w:pPr>
              <w:pStyle w:val="HTML"/>
              <w:jc w:val="both"/>
              <w:rPr>
                <w:rFonts w:ascii="Sylfaen" w:eastAsia="Calibri" w:hAnsi="Sylfaen" w:cs="Sylfaen"/>
                <w:b/>
                <w:sz w:val="22"/>
                <w:szCs w:val="22"/>
                <w:lang w:val="en-US" w:eastAsia="en-US"/>
              </w:rPr>
            </w:pPr>
            <w:r w:rsidRPr="0051173E">
              <w:rPr>
                <w:rFonts w:ascii="Sylfaen" w:eastAsia="Calibri" w:hAnsi="Sylfaen" w:cs="Sylfaen"/>
                <w:b/>
                <w:sz w:val="22"/>
                <w:szCs w:val="22"/>
                <w:lang w:val="en-US" w:eastAsia="en-US"/>
              </w:rPr>
              <w:t xml:space="preserve">Odontogenic osteomyelitis </w:t>
            </w:r>
          </w:p>
          <w:p w14:paraId="023EB513" w14:textId="26BF0A33" w:rsidR="004E4F2E" w:rsidRPr="0051173E" w:rsidRDefault="004E4F2E" w:rsidP="004E4F2E">
            <w:pPr>
              <w:pStyle w:val="HTML"/>
              <w:jc w:val="both"/>
              <w:rPr>
                <w:rFonts w:ascii="Sylfaen" w:eastAsia="Calibri" w:hAnsi="Sylfaen" w:cs="Sylfaen"/>
                <w:b/>
                <w:noProof/>
                <w:sz w:val="22"/>
                <w:szCs w:val="22"/>
                <w:lang w:val="en-US" w:eastAsia="en-US"/>
              </w:rPr>
            </w:pPr>
            <w:r w:rsidRPr="0051173E">
              <w:rPr>
                <w:rFonts w:ascii="Sylfaen" w:hAnsi="Sylfaen" w:cs="Courier New"/>
                <w:sz w:val="22"/>
                <w:szCs w:val="22"/>
                <w:lang w:val="en-US"/>
              </w:rPr>
              <w:t>1.</w:t>
            </w:r>
            <w:r w:rsidRPr="0051173E">
              <w:rPr>
                <w:rFonts w:ascii="Sylfaen" w:hAnsi="Sylfaen" w:cs="Courier New"/>
                <w:sz w:val="22"/>
                <w:szCs w:val="22"/>
                <w:lang w:val="ka-GE"/>
              </w:rPr>
              <w:t>Peterson’</w:t>
            </w:r>
            <w:r w:rsidRPr="0051173E">
              <w:rPr>
                <w:rFonts w:ascii="Sylfaen" w:hAnsi="Sylfaen" w:cs="Courier New"/>
                <w:sz w:val="22"/>
                <w:szCs w:val="22"/>
                <w:lang w:val="en-US"/>
              </w:rPr>
              <w:t>s</w:t>
            </w:r>
            <w:r w:rsidRPr="0051173E">
              <w:rPr>
                <w:rFonts w:ascii="Sylfaen" w:hAnsi="Sylfaen" w:cs="Courier New"/>
                <w:sz w:val="22"/>
                <w:szCs w:val="22"/>
                <w:lang w:val="ka-GE"/>
              </w:rPr>
              <w:t>-</w:t>
            </w:r>
            <w:r w:rsidRPr="0051173E">
              <w:rPr>
                <w:rFonts w:ascii="Sylfaen" w:hAnsi="Sylfaen" w:cs="Courier New"/>
                <w:sz w:val="22"/>
                <w:szCs w:val="22"/>
                <w:lang w:val="en-US"/>
              </w:rPr>
              <w:t>Principles of oral and maxillofagial surgery second edition</w:t>
            </w:r>
            <w:r w:rsidR="007F3D35" w:rsidRPr="0051173E">
              <w:rPr>
                <w:rFonts w:ascii="Sylfaen" w:hAnsi="Sylfaen" w:cs="Courier New"/>
                <w:sz w:val="22"/>
                <w:szCs w:val="22"/>
                <w:lang w:val="en-US"/>
              </w:rPr>
              <w:t>,</w:t>
            </w:r>
            <w:r w:rsidRPr="0051173E">
              <w:rPr>
                <w:rFonts w:ascii="Sylfaen" w:hAnsi="Sylfaen" w:cs="Courier New"/>
                <w:sz w:val="22"/>
                <w:szCs w:val="22"/>
                <w:lang w:val="en-US"/>
              </w:rPr>
              <w:t xml:space="preserve"> 2004</w:t>
            </w:r>
          </w:p>
          <w:p w14:paraId="63AC6E58" w14:textId="3AB55A7E" w:rsidR="004E4F2E" w:rsidRPr="0051173E" w:rsidRDefault="004E4F2E" w:rsidP="004E4F2E">
            <w:pPr>
              <w:pStyle w:val="HTML"/>
              <w:rPr>
                <w:rFonts w:ascii="Sylfaen" w:hAnsi="Sylfaen" w:cs="Sylfaen"/>
                <w:b/>
                <w:noProof/>
                <w:sz w:val="22"/>
                <w:szCs w:val="22"/>
                <w:lang w:val="ka-GE"/>
              </w:rPr>
            </w:pPr>
            <w:r w:rsidRPr="0051173E">
              <w:rPr>
                <w:rFonts w:ascii="Sylfaen" w:eastAsia="Calibri" w:hAnsi="Sylfaen" w:cs="Sylfaen"/>
                <w:b/>
                <w:noProof/>
                <w:sz w:val="22"/>
                <w:szCs w:val="22"/>
              </w:rPr>
              <w:t>pp.313-326</w:t>
            </w:r>
          </w:p>
        </w:tc>
      </w:tr>
      <w:tr w:rsidR="004E4F2E" w:rsidRPr="0051173E" w14:paraId="70B5C925" w14:textId="77777777" w:rsidTr="004E4F2E">
        <w:trPr>
          <w:cantSplit/>
          <w:trHeight w:val="1970"/>
        </w:trPr>
        <w:tc>
          <w:tcPr>
            <w:tcW w:w="785" w:type="dxa"/>
            <w:vMerge/>
          </w:tcPr>
          <w:p w14:paraId="10AC91CA" w14:textId="77777777" w:rsidR="004E4F2E" w:rsidRPr="0051173E" w:rsidRDefault="004E4F2E" w:rsidP="00E22A6C">
            <w:pPr>
              <w:rPr>
                <w:rFonts w:ascii="Sylfaen" w:hAnsi="Sylfaen"/>
                <w:b/>
              </w:rPr>
            </w:pPr>
          </w:p>
        </w:tc>
        <w:tc>
          <w:tcPr>
            <w:tcW w:w="1038" w:type="dxa"/>
          </w:tcPr>
          <w:p w14:paraId="47619E84" w14:textId="131B4340" w:rsidR="004E4F2E" w:rsidRPr="0051173E" w:rsidRDefault="004E4F2E" w:rsidP="004E4F2E">
            <w:pPr>
              <w:rPr>
                <w:rFonts w:ascii="Sylfaen" w:hAnsi="Sylfaen"/>
                <w:b/>
                <w:sz w:val="18"/>
                <w:szCs w:val="18"/>
              </w:rPr>
            </w:pPr>
            <w:r w:rsidRPr="0051173E">
              <w:rPr>
                <w:rFonts w:ascii="Sylfaen" w:hAnsi="Sylfaen"/>
                <w:b/>
                <w:sz w:val="18"/>
                <w:szCs w:val="18"/>
              </w:rPr>
              <w:t xml:space="preserve"> Practical training\seminar</w:t>
            </w:r>
          </w:p>
        </w:tc>
        <w:tc>
          <w:tcPr>
            <w:tcW w:w="900" w:type="dxa"/>
          </w:tcPr>
          <w:p w14:paraId="070B0745" w14:textId="77777777"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19BA8ADC" w14:textId="77777777" w:rsidR="004E4F2E" w:rsidRPr="0051173E" w:rsidRDefault="004E4F2E" w:rsidP="004E4F2E">
            <w:pPr>
              <w:pStyle w:val="HTML"/>
              <w:jc w:val="both"/>
              <w:rPr>
                <w:rFonts w:ascii="Sylfaen" w:hAnsi="Sylfaen" w:cs="Sylfaen"/>
                <w:b/>
                <w:sz w:val="22"/>
                <w:szCs w:val="22"/>
                <w:lang w:val="en-US"/>
              </w:rPr>
            </w:pPr>
            <w:r w:rsidRPr="0051173E">
              <w:rPr>
                <w:rFonts w:ascii="Sylfaen" w:hAnsi="Sylfaen" w:cs="Sylfaen"/>
                <w:b/>
                <w:sz w:val="22"/>
                <w:szCs w:val="22"/>
                <w:lang w:val="en-US"/>
              </w:rPr>
              <w:t xml:space="preserve">Issues to be considered: </w:t>
            </w:r>
          </w:p>
          <w:p w14:paraId="246DD352" w14:textId="77777777" w:rsidR="004E4F2E" w:rsidRPr="0051173E" w:rsidRDefault="004E4F2E" w:rsidP="004E4F2E">
            <w:pPr>
              <w:pStyle w:val="ac"/>
              <w:numPr>
                <w:ilvl w:val="0"/>
                <w:numId w:val="20"/>
              </w:numPr>
              <w:rPr>
                <w:rFonts w:ascii="Sylfaen" w:hAnsi="Sylfaen"/>
              </w:rPr>
            </w:pPr>
            <w:r w:rsidRPr="0051173E">
              <w:rPr>
                <w:rFonts w:ascii="Sylfaen" w:hAnsi="Sylfaen" w:cs="Sylfaen"/>
              </w:rPr>
              <w:t>Acute and chronic odontogenic periostitis</w:t>
            </w:r>
          </w:p>
          <w:p w14:paraId="2450A983" w14:textId="77777777" w:rsidR="004E4F2E" w:rsidRPr="0051173E" w:rsidRDefault="004E4F2E" w:rsidP="004E4F2E">
            <w:pPr>
              <w:pStyle w:val="ac"/>
              <w:numPr>
                <w:ilvl w:val="0"/>
                <w:numId w:val="20"/>
              </w:numPr>
              <w:rPr>
                <w:rFonts w:ascii="Sylfaen" w:hAnsi="Sylfaen"/>
              </w:rPr>
            </w:pPr>
            <w:bookmarkStart w:id="3" w:name="_Hlk20466516"/>
            <w:r w:rsidRPr="0051173E">
              <w:rPr>
                <w:rFonts w:ascii="Sylfaen" w:hAnsi="Sylfaen" w:cs="Sylfaen"/>
              </w:rPr>
              <w:t xml:space="preserve"> clinical picture</w:t>
            </w:r>
            <w:bookmarkEnd w:id="3"/>
            <w:r w:rsidRPr="0051173E">
              <w:rPr>
                <w:rFonts w:ascii="Sylfaen" w:hAnsi="Sylfaen" w:cs="Sylfaen"/>
              </w:rPr>
              <w:t xml:space="preserve">, </w:t>
            </w:r>
          </w:p>
          <w:p w14:paraId="4583CD52" w14:textId="77777777" w:rsidR="004E4F2E" w:rsidRPr="0051173E" w:rsidRDefault="004E4F2E" w:rsidP="004E4F2E">
            <w:pPr>
              <w:pStyle w:val="ac"/>
              <w:numPr>
                <w:ilvl w:val="0"/>
                <w:numId w:val="20"/>
              </w:numPr>
              <w:rPr>
                <w:rFonts w:ascii="Sylfaen" w:hAnsi="Sylfaen"/>
              </w:rPr>
            </w:pPr>
            <w:r w:rsidRPr="0051173E">
              <w:rPr>
                <w:rFonts w:ascii="Sylfaen" w:hAnsi="Sylfaen" w:cs="Sylfaen"/>
              </w:rPr>
              <w:t xml:space="preserve">diagnostics, </w:t>
            </w:r>
          </w:p>
          <w:p w14:paraId="23835DAC" w14:textId="77777777" w:rsidR="004E4F2E" w:rsidRPr="0051173E" w:rsidRDefault="004E4F2E" w:rsidP="004E4F2E">
            <w:pPr>
              <w:pStyle w:val="ac"/>
              <w:numPr>
                <w:ilvl w:val="0"/>
                <w:numId w:val="20"/>
              </w:numPr>
              <w:rPr>
                <w:rFonts w:ascii="Sylfaen" w:hAnsi="Sylfaen"/>
              </w:rPr>
            </w:pPr>
            <w:r w:rsidRPr="0051173E">
              <w:rPr>
                <w:rFonts w:ascii="Sylfaen" w:hAnsi="Sylfaen" w:cs="Sylfaen"/>
              </w:rPr>
              <w:t xml:space="preserve">differential diagnostics, </w:t>
            </w:r>
          </w:p>
          <w:p w14:paraId="4D22A953" w14:textId="01AD4AC2" w:rsidR="004E4F2E" w:rsidRPr="0051173E" w:rsidRDefault="004E4F2E" w:rsidP="004E4F2E">
            <w:pPr>
              <w:pStyle w:val="ac"/>
              <w:numPr>
                <w:ilvl w:val="0"/>
                <w:numId w:val="20"/>
              </w:numPr>
              <w:rPr>
                <w:rFonts w:ascii="Sylfaen" w:hAnsi="Sylfaen"/>
              </w:rPr>
            </w:pPr>
            <w:bookmarkStart w:id="4" w:name="_Hlk20466489"/>
            <w:r w:rsidRPr="0051173E">
              <w:rPr>
                <w:rFonts w:ascii="Sylfaen" w:hAnsi="Sylfaen" w:cs="Sylfaen"/>
              </w:rPr>
              <w:t>treatment</w:t>
            </w:r>
            <w:bookmarkEnd w:id="4"/>
          </w:p>
        </w:tc>
      </w:tr>
      <w:tr w:rsidR="004E4F2E" w:rsidRPr="0051173E" w14:paraId="2E5EED33" w14:textId="77777777" w:rsidTr="004E4F2E">
        <w:trPr>
          <w:cantSplit/>
          <w:trHeight w:val="1134"/>
        </w:trPr>
        <w:tc>
          <w:tcPr>
            <w:tcW w:w="785" w:type="dxa"/>
            <w:vMerge w:val="restart"/>
          </w:tcPr>
          <w:p w14:paraId="08F274D9" w14:textId="2F037954" w:rsidR="004E4F2E" w:rsidRPr="0051173E" w:rsidRDefault="004E4F2E" w:rsidP="00C04082">
            <w:pPr>
              <w:rPr>
                <w:rFonts w:ascii="Sylfaen" w:hAnsi="Sylfaen"/>
                <w:b/>
              </w:rPr>
            </w:pPr>
            <w:r w:rsidRPr="0051173E">
              <w:rPr>
                <w:rFonts w:ascii="Sylfaen" w:hAnsi="Sylfaen"/>
                <w:b/>
              </w:rPr>
              <w:t xml:space="preserve">IV </w:t>
            </w:r>
          </w:p>
        </w:tc>
        <w:tc>
          <w:tcPr>
            <w:tcW w:w="1038" w:type="dxa"/>
          </w:tcPr>
          <w:p w14:paraId="58796B98"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452179FD"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26216AB4" w14:textId="77777777" w:rsidR="004E4F2E" w:rsidRPr="0051173E" w:rsidRDefault="004E4F2E" w:rsidP="004E4F2E">
            <w:pPr>
              <w:rPr>
                <w:rFonts w:ascii="Sylfaen" w:eastAsia="Calibri" w:hAnsi="Sylfaen" w:cs="Sylfaen"/>
                <w:b/>
                <w:noProof/>
              </w:rPr>
            </w:pPr>
            <w:bookmarkStart w:id="5" w:name="_Hlk20466420"/>
            <w:r w:rsidRPr="0051173E">
              <w:rPr>
                <w:rFonts w:ascii="Sylfaen" w:eastAsia="Calibri" w:hAnsi="Sylfaen" w:cs="Sylfaen"/>
                <w:b/>
                <w:noProof/>
              </w:rPr>
              <w:t xml:space="preserve">Odontogenic inflamatory dissease </w:t>
            </w:r>
          </w:p>
          <w:bookmarkEnd w:id="5"/>
          <w:p w14:paraId="6B073588" w14:textId="77777777" w:rsidR="004E4F2E" w:rsidRPr="0051173E" w:rsidRDefault="004E4F2E" w:rsidP="004E4F2E">
            <w:pPr>
              <w:pStyle w:val="HTML"/>
              <w:jc w:val="both"/>
              <w:rPr>
                <w:rFonts w:ascii="Sylfaen" w:eastAsia="Calibri" w:hAnsi="Sylfaen" w:cs="Sylfaen"/>
                <w:b/>
                <w:sz w:val="22"/>
                <w:szCs w:val="22"/>
                <w:lang w:val="en-US" w:eastAsia="en-US"/>
              </w:rPr>
            </w:pPr>
            <w:r w:rsidRPr="0051173E">
              <w:rPr>
                <w:rFonts w:ascii="Sylfaen" w:eastAsia="Calibri" w:hAnsi="Sylfaen" w:cs="Sylfaen"/>
                <w:b/>
                <w:sz w:val="22"/>
                <w:szCs w:val="22"/>
                <w:lang w:val="en-US" w:eastAsia="en-US"/>
              </w:rPr>
              <w:t xml:space="preserve">Odontogenic osteomyelitis </w:t>
            </w:r>
          </w:p>
          <w:p w14:paraId="4ECF7462" w14:textId="675F6302" w:rsidR="004E4F2E" w:rsidRPr="0051173E" w:rsidRDefault="004E4F2E" w:rsidP="004E4F2E">
            <w:pPr>
              <w:jc w:val="both"/>
              <w:rPr>
                <w:rFonts w:ascii="Sylfaen" w:hAnsi="Sylfaen" w:cs="Courier New"/>
              </w:rPr>
            </w:pPr>
            <w:r w:rsidRPr="0051173E">
              <w:rPr>
                <w:rFonts w:ascii="Sylfaen" w:hAnsi="Sylfaen" w:cs="Courier New"/>
              </w:rPr>
              <w:t>1.</w:t>
            </w:r>
            <w:r w:rsidRPr="0051173E">
              <w:rPr>
                <w:rFonts w:ascii="Sylfaen" w:hAnsi="Sylfaen" w:cs="Courier New"/>
                <w:lang w:val="ka-GE"/>
              </w:rPr>
              <w:t>Peterson’</w:t>
            </w:r>
            <w:r w:rsidRPr="0051173E">
              <w:rPr>
                <w:rFonts w:ascii="Sylfaen" w:hAnsi="Sylfaen" w:cs="Courier New"/>
              </w:rPr>
              <w:t xml:space="preserve">s  </w:t>
            </w:r>
            <w:r w:rsidRPr="0051173E">
              <w:rPr>
                <w:rFonts w:ascii="Sylfaen" w:hAnsi="Sylfaen" w:cs="Courier New"/>
                <w:lang w:val="ka-GE"/>
              </w:rPr>
              <w:t>-</w:t>
            </w:r>
            <w:r w:rsidRPr="0051173E">
              <w:rPr>
                <w:rFonts w:ascii="Sylfaen" w:hAnsi="Sylfaen" w:cs="Courier New"/>
              </w:rPr>
              <w:t>Principles of oral and  maxillofagial surgery second edition 2004</w:t>
            </w:r>
          </w:p>
          <w:p w14:paraId="63AFBF0E" w14:textId="07B0A43B" w:rsidR="004E4F2E" w:rsidRPr="0051173E" w:rsidRDefault="004E4F2E" w:rsidP="004E4F2E">
            <w:pPr>
              <w:rPr>
                <w:rFonts w:ascii="Sylfaen" w:hAnsi="Sylfaen"/>
              </w:rPr>
            </w:pPr>
            <w:r w:rsidRPr="0051173E">
              <w:rPr>
                <w:rFonts w:ascii="Sylfaen" w:hAnsi="Sylfaen" w:cs="Sylfaen"/>
                <w:b/>
              </w:rPr>
              <w:t xml:space="preserve"> pp. 313-326</w:t>
            </w:r>
          </w:p>
        </w:tc>
      </w:tr>
      <w:tr w:rsidR="004E4F2E" w:rsidRPr="0051173E" w14:paraId="45AE3330" w14:textId="77777777" w:rsidTr="004E4F2E">
        <w:trPr>
          <w:cantSplit/>
          <w:trHeight w:val="1134"/>
        </w:trPr>
        <w:tc>
          <w:tcPr>
            <w:tcW w:w="785" w:type="dxa"/>
            <w:vMerge/>
          </w:tcPr>
          <w:p w14:paraId="0ABE98DE" w14:textId="77777777" w:rsidR="004E4F2E" w:rsidRPr="0051173E" w:rsidRDefault="004E4F2E" w:rsidP="00E22A6C">
            <w:pPr>
              <w:rPr>
                <w:rFonts w:ascii="Sylfaen" w:hAnsi="Sylfaen"/>
                <w:b/>
              </w:rPr>
            </w:pPr>
          </w:p>
        </w:tc>
        <w:tc>
          <w:tcPr>
            <w:tcW w:w="1038" w:type="dxa"/>
          </w:tcPr>
          <w:p w14:paraId="4CFB403C" w14:textId="5D8F8016"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5DDC117E" w14:textId="77777777" w:rsidR="004E4F2E" w:rsidRPr="0051173E" w:rsidRDefault="004E4F2E" w:rsidP="00E22A6C">
            <w:pPr>
              <w:rPr>
                <w:rFonts w:ascii="Sylfaen" w:hAnsi="Sylfaen"/>
                <w:sz w:val="18"/>
                <w:szCs w:val="18"/>
              </w:rPr>
            </w:pPr>
            <w:r w:rsidRPr="0051173E">
              <w:rPr>
                <w:rFonts w:ascii="Sylfaen" w:hAnsi="Sylfaen"/>
                <w:sz w:val="18"/>
                <w:szCs w:val="18"/>
              </w:rPr>
              <w:t>2</w:t>
            </w:r>
          </w:p>
          <w:p w14:paraId="5E97E47D" w14:textId="77777777" w:rsidR="004E4F2E" w:rsidRPr="0051173E" w:rsidRDefault="004E4F2E" w:rsidP="00E22A6C">
            <w:pPr>
              <w:rPr>
                <w:rFonts w:ascii="Sylfaen" w:hAnsi="Sylfaen"/>
                <w:sz w:val="18"/>
                <w:szCs w:val="18"/>
              </w:rPr>
            </w:pPr>
          </w:p>
          <w:p w14:paraId="042587D3" w14:textId="77777777" w:rsidR="004E4F2E" w:rsidRPr="0051173E" w:rsidRDefault="004E4F2E" w:rsidP="00E22A6C">
            <w:pPr>
              <w:rPr>
                <w:rFonts w:ascii="Sylfaen" w:hAnsi="Sylfaen"/>
                <w:sz w:val="18"/>
                <w:szCs w:val="18"/>
              </w:rPr>
            </w:pPr>
          </w:p>
          <w:p w14:paraId="2ED85929" w14:textId="77777777" w:rsidR="004E4F2E" w:rsidRPr="0051173E" w:rsidRDefault="004E4F2E" w:rsidP="00E22A6C">
            <w:pPr>
              <w:rPr>
                <w:rFonts w:ascii="Sylfaen" w:hAnsi="Sylfaen"/>
                <w:sz w:val="18"/>
                <w:szCs w:val="18"/>
              </w:rPr>
            </w:pPr>
          </w:p>
          <w:p w14:paraId="3CE13384" w14:textId="77777777" w:rsidR="004E4F2E" w:rsidRPr="0051173E" w:rsidRDefault="004E4F2E" w:rsidP="00E22A6C">
            <w:pPr>
              <w:rPr>
                <w:rFonts w:ascii="Sylfaen" w:hAnsi="Sylfaen"/>
                <w:sz w:val="18"/>
                <w:szCs w:val="18"/>
              </w:rPr>
            </w:pPr>
          </w:p>
          <w:p w14:paraId="26821C95" w14:textId="77777777" w:rsidR="004E4F2E" w:rsidRPr="0051173E" w:rsidRDefault="004E4F2E" w:rsidP="00E22A6C">
            <w:pPr>
              <w:rPr>
                <w:rFonts w:ascii="Sylfaen" w:hAnsi="Sylfaen"/>
                <w:sz w:val="18"/>
                <w:szCs w:val="18"/>
              </w:rPr>
            </w:pPr>
          </w:p>
          <w:p w14:paraId="688F3A7F" w14:textId="77777777" w:rsidR="004E4F2E" w:rsidRPr="0051173E" w:rsidRDefault="004E4F2E" w:rsidP="00E22A6C">
            <w:pPr>
              <w:rPr>
                <w:rFonts w:ascii="Sylfaen" w:hAnsi="Sylfaen"/>
                <w:sz w:val="18"/>
                <w:szCs w:val="18"/>
              </w:rPr>
            </w:pPr>
          </w:p>
          <w:p w14:paraId="59C40715"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21B82A24" w14:textId="77777777" w:rsidR="004E4F2E" w:rsidRPr="0051173E" w:rsidRDefault="004E4F2E" w:rsidP="004E4F2E">
            <w:pPr>
              <w:pStyle w:val="HTML"/>
              <w:jc w:val="both"/>
              <w:rPr>
                <w:rFonts w:ascii="Sylfaen" w:eastAsia="Calibri" w:hAnsi="Sylfaen" w:cs="Sylfaen"/>
                <w:b/>
                <w:sz w:val="22"/>
                <w:szCs w:val="22"/>
                <w:lang w:val="en-US" w:eastAsia="en-US"/>
              </w:rPr>
            </w:pPr>
            <w:r w:rsidRPr="0051173E">
              <w:rPr>
                <w:rFonts w:ascii="Sylfaen" w:eastAsia="Calibri" w:hAnsi="Sylfaen" w:cs="Sylfaen"/>
                <w:b/>
                <w:sz w:val="22"/>
                <w:szCs w:val="22"/>
                <w:lang w:val="en-US" w:eastAsia="en-US"/>
              </w:rPr>
              <w:t>Issues to be discussed:</w:t>
            </w:r>
          </w:p>
          <w:p w14:paraId="6769C50C" w14:textId="77777777" w:rsidR="004E4F2E" w:rsidRPr="0051173E" w:rsidRDefault="004E4F2E" w:rsidP="004E4F2E">
            <w:pPr>
              <w:pStyle w:val="HTML"/>
              <w:jc w:val="both"/>
              <w:rPr>
                <w:rFonts w:ascii="Sylfaen" w:eastAsia="Calibri" w:hAnsi="Sylfaen" w:cs="Sylfaen"/>
                <w:b/>
                <w:sz w:val="22"/>
                <w:szCs w:val="22"/>
                <w:lang w:val="en-US" w:eastAsia="en-US"/>
              </w:rPr>
            </w:pPr>
          </w:p>
          <w:p w14:paraId="6B3AC056" w14:textId="77777777" w:rsidR="004E4F2E" w:rsidRPr="0051173E" w:rsidRDefault="004E4F2E" w:rsidP="004E4F2E">
            <w:pPr>
              <w:pStyle w:val="HTML"/>
              <w:jc w:val="both"/>
              <w:rPr>
                <w:rFonts w:ascii="Sylfaen" w:eastAsia="Calibri" w:hAnsi="Sylfaen" w:cs="Sylfaen"/>
                <w:sz w:val="22"/>
                <w:szCs w:val="22"/>
                <w:lang w:val="en-US" w:eastAsia="en-US"/>
              </w:rPr>
            </w:pPr>
            <w:r w:rsidRPr="0051173E">
              <w:rPr>
                <w:rFonts w:ascii="Sylfaen" w:eastAsia="Calibri" w:hAnsi="Sylfaen" w:cs="Sylfaen"/>
                <w:sz w:val="22"/>
                <w:szCs w:val="22"/>
                <w:lang w:val="en-US" w:eastAsia="en-US"/>
              </w:rPr>
              <w:t>Acute odontogenic osteomyelitis:</w:t>
            </w:r>
          </w:p>
          <w:p w14:paraId="5DAF77FB" w14:textId="77777777" w:rsidR="004E4F2E" w:rsidRPr="0051173E" w:rsidRDefault="004E4F2E" w:rsidP="004E4F2E">
            <w:pPr>
              <w:pStyle w:val="HTML"/>
              <w:numPr>
                <w:ilvl w:val="0"/>
                <w:numId w:val="22"/>
              </w:numPr>
              <w:jc w:val="both"/>
              <w:rPr>
                <w:rFonts w:ascii="Sylfaen" w:eastAsia="Calibri" w:hAnsi="Sylfaen" w:cs="Sylfaen"/>
                <w:b/>
                <w:sz w:val="22"/>
                <w:szCs w:val="22"/>
                <w:lang w:val="en-US" w:eastAsia="en-US"/>
              </w:rPr>
            </w:pPr>
            <w:r w:rsidRPr="0051173E">
              <w:rPr>
                <w:rFonts w:ascii="Sylfaen" w:eastAsia="Calibri" w:hAnsi="Sylfaen" w:cs="Sylfaen"/>
                <w:sz w:val="22"/>
                <w:szCs w:val="22"/>
                <w:lang w:val="en-US" w:eastAsia="en-US"/>
              </w:rPr>
              <w:t xml:space="preserve">clinical picture, </w:t>
            </w:r>
          </w:p>
          <w:p w14:paraId="6157741A" w14:textId="77777777" w:rsidR="004E4F2E" w:rsidRPr="0051173E" w:rsidRDefault="004E4F2E" w:rsidP="004E4F2E">
            <w:pPr>
              <w:pStyle w:val="HTML"/>
              <w:numPr>
                <w:ilvl w:val="0"/>
                <w:numId w:val="22"/>
              </w:numPr>
              <w:jc w:val="both"/>
              <w:rPr>
                <w:rFonts w:ascii="Sylfaen" w:eastAsia="Calibri" w:hAnsi="Sylfaen" w:cs="Sylfaen"/>
                <w:b/>
                <w:sz w:val="22"/>
                <w:szCs w:val="22"/>
                <w:lang w:val="en-US" w:eastAsia="en-US"/>
              </w:rPr>
            </w:pPr>
            <w:r w:rsidRPr="0051173E">
              <w:rPr>
                <w:rFonts w:ascii="Sylfaen" w:eastAsia="Calibri" w:hAnsi="Sylfaen" w:cs="Sylfaen"/>
                <w:sz w:val="22"/>
                <w:szCs w:val="22"/>
                <w:lang w:val="en-US" w:eastAsia="en-US"/>
              </w:rPr>
              <w:t xml:space="preserve">diagnostics, differential diagnostics, </w:t>
            </w:r>
          </w:p>
          <w:p w14:paraId="31355E27" w14:textId="730DF198" w:rsidR="004E4F2E" w:rsidRPr="0051173E" w:rsidRDefault="004E4F2E" w:rsidP="004E4F2E">
            <w:pPr>
              <w:pStyle w:val="HTML"/>
              <w:numPr>
                <w:ilvl w:val="0"/>
                <w:numId w:val="22"/>
              </w:numPr>
              <w:jc w:val="both"/>
              <w:rPr>
                <w:rFonts w:ascii="Sylfaen" w:eastAsia="Calibri" w:hAnsi="Sylfaen" w:cs="Sylfaen"/>
                <w:b/>
                <w:sz w:val="22"/>
                <w:szCs w:val="22"/>
                <w:lang w:val="en-US" w:eastAsia="en-US"/>
              </w:rPr>
            </w:pPr>
            <w:r w:rsidRPr="0051173E">
              <w:rPr>
                <w:rFonts w:ascii="Sylfaen" w:eastAsia="Calibri" w:hAnsi="Sylfaen" w:cs="Sylfaen"/>
                <w:sz w:val="22"/>
                <w:szCs w:val="22"/>
                <w:lang w:val="en-US" w:eastAsia="en-US"/>
              </w:rPr>
              <w:t xml:space="preserve">treatment. </w:t>
            </w:r>
          </w:p>
          <w:p w14:paraId="50508E83" w14:textId="40B8A2CD" w:rsidR="004E4F2E" w:rsidRPr="0051173E" w:rsidRDefault="004E4F2E" w:rsidP="004E4F2E">
            <w:pPr>
              <w:ind w:left="720"/>
              <w:rPr>
                <w:rFonts w:ascii="Sylfaen" w:hAnsi="Sylfaen"/>
                <w:b/>
                <w:lang w:val="ka-GE"/>
              </w:rPr>
            </w:pPr>
          </w:p>
        </w:tc>
      </w:tr>
      <w:tr w:rsidR="004E4F2E" w:rsidRPr="0051173E" w14:paraId="4183863C" w14:textId="77777777" w:rsidTr="004E4F2E">
        <w:trPr>
          <w:cantSplit/>
          <w:trHeight w:val="1134"/>
        </w:trPr>
        <w:tc>
          <w:tcPr>
            <w:tcW w:w="785" w:type="dxa"/>
            <w:vMerge w:val="restart"/>
          </w:tcPr>
          <w:p w14:paraId="46EE9AE5" w14:textId="47F19DF9" w:rsidR="004E4F2E" w:rsidRPr="0051173E" w:rsidRDefault="004E4F2E" w:rsidP="00C04082">
            <w:pPr>
              <w:rPr>
                <w:rFonts w:ascii="Sylfaen" w:hAnsi="Sylfaen"/>
                <w:b/>
              </w:rPr>
            </w:pPr>
            <w:r w:rsidRPr="0051173E">
              <w:rPr>
                <w:rFonts w:ascii="Sylfaen" w:hAnsi="Sylfaen"/>
                <w:b/>
              </w:rPr>
              <w:lastRenderedPageBreak/>
              <w:t xml:space="preserve">V </w:t>
            </w:r>
          </w:p>
        </w:tc>
        <w:tc>
          <w:tcPr>
            <w:tcW w:w="1038" w:type="dxa"/>
          </w:tcPr>
          <w:p w14:paraId="4AB91098"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38BE630C"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772C4D16" w14:textId="77777777" w:rsidR="004E4F2E" w:rsidRPr="0051173E" w:rsidRDefault="004E4F2E" w:rsidP="004E4F2E">
            <w:pPr>
              <w:pStyle w:val="HTML"/>
              <w:jc w:val="both"/>
              <w:rPr>
                <w:rFonts w:ascii="Sylfaen" w:hAnsi="Sylfaen" w:cs="Sylfaen"/>
                <w:noProof/>
                <w:sz w:val="22"/>
                <w:szCs w:val="22"/>
                <w:lang w:val="en-US"/>
              </w:rPr>
            </w:pPr>
            <w:r w:rsidRPr="0051173E">
              <w:rPr>
                <w:rFonts w:ascii="Sylfaen" w:hAnsi="Sylfaen" w:cs="Sylfaen"/>
                <w:b/>
                <w:noProof/>
                <w:sz w:val="22"/>
                <w:szCs w:val="22"/>
                <w:lang w:val="en-US"/>
              </w:rPr>
              <w:t xml:space="preserve">Periodontitis, periostitis, osteomeylitis </w:t>
            </w:r>
          </w:p>
          <w:p w14:paraId="35D367DB" w14:textId="5B03D63C" w:rsidR="004E4F2E" w:rsidRPr="0051173E" w:rsidRDefault="004E4F2E" w:rsidP="004E4F2E">
            <w:pPr>
              <w:pStyle w:val="HTML"/>
              <w:numPr>
                <w:ilvl w:val="0"/>
                <w:numId w:val="30"/>
              </w:numPr>
              <w:jc w:val="both"/>
              <w:rPr>
                <w:rFonts w:ascii="Sylfaen" w:hAnsi="Sylfaen" w:cs="Sylfaen"/>
                <w:b/>
                <w:noProof/>
                <w:sz w:val="22"/>
                <w:szCs w:val="22"/>
                <w:lang w:val="en-US"/>
              </w:rPr>
            </w:pPr>
            <w:r w:rsidRPr="0051173E">
              <w:rPr>
                <w:rFonts w:ascii="Sylfaen" w:hAnsi="Sylfaen" w:cs="Courier New"/>
                <w:sz w:val="22"/>
                <w:szCs w:val="22"/>
                <w:lang w:val="ka-GE"/>
              </w:rPr>
              <w:t>Peterson’</w:t>
            </w:r>
            <w:r w:rsidRPr="0051173E">
              <w:rPr>
                <w:rFonts w:ascii="Sylfaen" w:hAnsi="Sylfaen" w:cs="Courier New"/>
                <w:sz w:val="22"/>
                <w:szCs w:val="22"/>
                <w:lang w:val="en-US"/>
              </w:rPr>
              <w:t xml:space="preserve">s  </w:t>
            </w:r>
            <w:r w:rsidRPr="0051173E">
              <w:rPr>
                <w:rFonts w:ascii="Sylfaen" w:hAnsi="Sylfaen" w:cs="Courier New"/>
                <w:sz w:val="22"/>
                <w:szCs w:val="22"/>
                <w:lang w:val="ka-GE"/>
              </w:rPr>
              <w:t>-</w:t>
            </w:r>
            <w:r w:rsidRPr="0051173E">
              <w:rPr>
                <w:rFonts w:ascii="Sylfaen" w:hAnsi="Sylfaen" w:cs="Courier New"/>
                <w:sz w:val="22"/>
                <w:szCs w:val="22"/>
                <w:lang w:val="en-US"/>
              </w:rPr>
              <w:t>Principles of oral and  maxillofagial surgery second edition 2004</w:t>
            </w:r>
          </w:p>
          <w:p w14:paraId="4D3412AF" w14:textId="0A441068" w:rsidR="004E4F2E" w:rsidRPr="0051173E" w:rsidRDefault="004E4F2E" w:rsidP="004E4F2E">
            <w:pPr>
              <w:pStyle w:val="ac"/>
              <w:autoSpaceDE w:val="0"/>
              <w:autoSpaceDN w:val="0"/>
              <w:adjustRightInd w:val="0"/>
              <w:ind w:left="219"/>
              <w:rPr>
                <w:rFonts w:ascii="Sylfaen" w:hAnsi="Sylfaen" w:cs="MyriadPro-Regular"/>
              </w:rPr>
            </w:pPr>
            <w:r w:rsidRPr="0051173E">
              <w:rPr>
                <w:rFonts w:ascii="Sylfaen" w:hAnsi="Sylfaen" w:cs="Sylfaen"/>
                <w:b/>
                <w:noProof/>
              </w:rPr>
              <w:t>pp. 315-335</w:t>
            </w:r>
          </w:p>
        </w:tc>
      </w:tr>
      <w:tr w:rsidR="004E4F2E" w:rsidRPr="0051173E" w14:paraId="56D10CFA" w14:textId="77777777" w:rsidTr="004E4F2E">
        <w:trPr>
          <w:cantSplit/>
          <w:trHeight w:val="1538"/>
        </w:trPr>
        <w:tc>
          <w:tcPr>
            <w:tcW w:w="785" w:type="dxa"/>
            <w:vMerge/>
          </w:tcPr>
          <w:p w14:paraId="6DC172C0" w14:textId="77777777" w:rsidR="004E4F2E" w:rsidRPr="0051173E" w:rsidRDefault="004E4F2E" w:rsidP="00E22A6C">
            <w:pPr>
              <w:rPr>
                <w:rFonts w:ascii="Sylfaen" w:hAnsi="Sylfaen"/>
                <w:b/>
              </w:rPr>
            </w:pPr>
          </w:p>
        </w:tc>
        <w:tc>
          <w:tcPr>
            <w:tcW w:w="1038" w:type="dxa"/>
          </w:tcPr>
          <w:p w14:paraId="315C307A" w14:textId="415F7840"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38BC948F" w14:textId="77777777"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429FAF98" w14:textId="77777777" w:rsidR="004E4F2E" w:rsidRPr="0051173E" w:rsidRDefault="004E4F2E" w:rsidP="004E4F2E">
            <w:pPr>
              <w:pStyle w:val="HTML"/>
              <w:jc w:val="both"/>
              <w:rPr>
                <w:rFonts w:ascii="Sylfaen" w:hAnsi="Sylfaen" w:cs="Sylfaen"/>
                <w:b/>
                <w:sz w:val="22"/>
                <w:szCs w:val="22"/>
                <w:lang w:val="en-US"/>
              </w:rPr>
            </w:pPr>
            <w:r w:rsidRPr="0051173E">
              <w:rPr>
                <w:rFonts w:ascii="Sylfaen" w:hAnsi="Sylfaen" w:cs="Sylfaen"/>
                <w:b/>
                <w:sz w:val="22"/>
                <w:szCs w:val="22"/>
                <w:lang w:val="en-US"/>
              </w:rPr>
              <w:t xml:space="preserve">Issues to be considered:  </w:t>
            </w:r>
          </w:p>
          <w:p w14:paraId="10F2FD4A" w14:textId="77777777" w:rsidR="004E4F2E" w:rsidRPr="0051173E" w:rsidRDefault="004E4F2E" w:rsidP="004E4F2E">
            <w:pPr>
              <w:ind w:left="720"/>
              <w:rPr>
                <w:rFonts w:ascii="Sylfaen" w:hAnsi="Sylfaen" w:cs="Sylfaen"/>
              </w:rPr>
            </w:pPr>
            <w:r w:rsidRPr="0051173E">
              <w:rPr>
                <w:rFonts w:ascii="Sylfaen" w:hAnsi="Sylfaen" w:cs="Sylfaen"/>
              </w:rPr>
              <w:t>Chronic odontogenic osteomyelitis:</w:t>
            </w:r>
          </w:p>
          <w:p w14:paraId="12CEFA9A" w14:textId="77777777" w:rsidR="004E4F2E" w:rsidRPr="0051173E" w:rsidRDefault="004E4F2E" w:rsidP="004E4F2E">
            <w:pPr>
              <w:pStyle w:val="ac"/>
              <w:numPr>
                <w:ilvl w:val="0"/>
                <w:numId w:val="23"/>
              </w:numPr>
              <w:rPr>
                <w:rFonts w:ascii="Sylfaen" w:hAnsi="Sylfaen"/>
                <w:lang w:val="ka-GE"/>
              </w:rPr>
            </w:pPr>
            <w:r w:rsidRPr="0051173E">
              <w:rPr>
                <w:rFonts w:ascii="Sylfaen" w:hAnsi="Sylfaen" w:cs="Sylfaen"/>
              </w:rPr>
              <w:t xml:space="preserve">clinical picture, </w:t>
            </w:r>
          </w:p>
          <w:p w14:paraId="5FA676CF" w14:textId="77777777" w:rsidR="004E4F2E" w:rsidRPr="0051173E" w:rsidRDefault="004E4F2E" w:rsidP="004E4F2E">
            <w:pPr>
              <w:pStyle w:val="ac"/>
              <w:numPr>
                <w:ilvl w:val="0"/>
                <w:numId w:val="23"/>
              </w:numPr>
              <w:rPr>
                <w:rFonts w:ascii="Sylfaen" w:hAnsi="Sylfaen"/>
                <w:lang w:val="ka-GE"/>
              </w:rPr>
            </w:pPr>
            <w:r w:rsidRPr="0051173E">
              <w:rPr>
                <w:rFonts w:ascii="Sylfaen" w:hAnsi="Sylfaen" w:cs="Sylfaen"/>
              </w:rPr>
              <w:t xml:space="preserve">diagnostics, </w:t>
            </w:r>
          </w:p>
          <w:p w14:paraId="1816204A" w14:textId="77777777" w:rsidR="004E4F2E" w:rsidRPr="0051173E" w:rsidRDefault="004E4F2E" w:rsidP="004E4F2E">
            <w:pPr>
              <w:pStyle w:val="ac"/>
              <w:numPr>
                <w:ilvl w:val="0"/>
                <w:numId w:val="23"/>
              </w:numPr>
              <w:rPr>
                <w:rFonts w:ascii="Sylfaen" w:hAnsi="Sylfaen"/>
                <w:lang w:val="ka-GE"/>
              </w:rPr>
            </w:pPr>
            <w:r w:rsidRPr="0051173E">
              <w:rPr>
                <w:rFonts w:ascii="Sylfaen" w:hAnsi="Sylfaen" w:cs="Sylfaen"/>
              </w:rPr>
              <w:t xml:space="preserve">differential diagnostics </w:t>
            </w:r>
          </w:p>
          <w:p w14:paraId="3C2FD091" w14:textId="0A2A694B" w:rsidR="004E4F2E" w:rsidRPr="0051173E" w:rsidRDefault="004E4F2E" w:rsidP="004E4F2E">
            <w:pPr>
              <w:pStyle w:val="ac"/>
              <w:numPr>
                <w:ilvl w:val="0"/>
                <w:numId w:val="23"/>
              </w:numPr>
              <w:rPr>
                <w:rFonts w:ascii="Sylfaen" w:hAnsi="Sylfaen"/>
                <w:lang w:val="ka-GE"/>
              </w:rPr>
            </w:pPr>
            <w:r w:rsidRPr="0051173E">
              <w:rPr>
                <w:rFonts w:ascii="Sylfaen" w:hAnsi="Sylfaen" w:cs="Sylfaen"/>
              </w:rPr>
              <w:t>treatment.</w:t>
            </w:r>
          </w:p>
        </w:tc>
      </w:tr>
      <w:tr w:rsidR="004E4F2E" w:rsidRPr="0051173E" w14:paraId="01854E16" w14:textId="77777777" w:rsidTr="004E4F2E">
        <w:trPr>
          <w:cantSplit/>
          <w:trHeight w:val="458"/>
        </w:trPr>
        <w:tc>
          <w:tcPr>
            <w:tcW w:w="785" w:type="dxa"/>
            <w:vMerge w:val="restart"/>
          </w:tcPr>
          <w:p w14:paraId="2CEBBDF8" w14:textId="23E179A5" w:rsidR="004E4F2E" w:rsidRPr="0051173E" w:rsidRDefault="004E4F2E" w:rsidP="00C04082">
            <w:pPr>
              <w:rPr>
                <w:rFonts w:ascii="Sylfaen" w:hAnsi="Sylfaen"/>
                <w:b/>
              </w:rPr>
            </w:pPr>
            <w:r w:rsidRPr="0051173E">
              <w:rPr>
                <w:rFonts w:ascii="Sylfaen" w:hAnsi="Sylfaen"/>
                <w:b/>
              </w:rPr>
              <w:t xml:space="preserve">VI </w:t>
            </w:r>
          </w:p>
        </w:tc>
        <w:tc>
          <w:tcPr>
            <w:tcW w:w="1038" w:type="dxa"/>
          </w:tcPr>
          <w:p w14:paraId="6AE3A331"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39F86F4F"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2528CB6D" w14:textId="77777777" w:rsidR="004E4F2E" w:rsidRPr="0051173E" w:rsidRDefault="004E4F2E" w:rsidP="004E4F2E">
            <w:pPr>
              <w:rPr>
                <w:rFonts w:ascii="Sylfaen" w:hAnsi="Sylfaen" w:cs="Courier New"/>
              </w:rPr>
            </w:pPr>
            <w:r w:rsidRPr="0051173E">
              <w:rPr>
                <w:rFonts w:ascii="Sylfaen" w:hAnsi="Sylfaen" w:cs="Sylfaen"/>
                <w:b/>
              </w:rPr>
              <w:t>Odontogenic abscesses and phlegmons of mandibulofacial area</w:t>
            </w:r>
            <w:r w:rsidRPr="0051173E">
              <w:rPr>
                <w:rFonts w:ascii="Sylfaen" w:hAnsi="Sylfaen" w:cs="Courier New"/>
              </w:rPr>
              <w:t xml:space="preserve"> </w:t>
            </w:r>
          </w:p>
          <w:p w14:paraId="7AA6986D" w14:textId="2CE69682" w:rsidR="004E4F2E" w:rsidRPr="0051173E" w:rsidRDefault="004E4F2E" w:rsidP="004E4F2E">
            <w:pPr>
              <w:rPr>
                <w:rFonts w:ascii="Sylfaen" w:hAnsi="Sylfaen"/>
              </w:rPr>
            </w:pPr>
            <w:r w:rsidRPr="0051173E">
              <w:rPr>
                <w:rFonts w:ascii="Sylfaen" w:hAnsi="Sylfaen" w:cs="Courier New"/>
              </w:rPr>
              <w:t>U J Moore</w:t>
            </w:r>
            <w:r w:rsidRPr="0051173E">
              <w:rPr>
                <w:rFonts w:ascii="Sylfaen" w:hAnsi="Sylfaen" w:cs="Courier New"/>
                <w:lang w:val="ka-GE"/>
              </w:rPr>
              <w:t>-</w:t>
            </w:r>
            <w:r w:rsidRPr="0051173E">
              <w:rPr>
                <w:rFonts w:ascii="Sylfaen" w:hAnsi="Sylfaen" w:cs="Courier New"/>
              </w:rPr>
              <w:t xml:space="preserve">Principles of oral and maxillofacial surgery 2011 </w:t>
            </w:r>
            <w:r w:rsidRPr="0051173E">
              <w:rPr>
                <w:rFonts w:ascii="Sylfaen" w:hAnsi="Sylfaen"/>
                <w:color w:val="0D0D0D"/>
              </w:rPr>
              <w:t xml:space="preserve"> </w:t>
            </w:r>
            <w:r w:rsidRPr="0051173E">
              <w:rPr>
                <w:rFonts w:ascii="Sylfaen" w:hAnsi="Sylfaen"/>
                <w:b/>
                <w:color w:val="0D0D0D"/>
              </w:rPr>
              <w:t>pp. 201-224</w:t>
            </w:r>
          </w:p>
        </w:tc>
      </w:tr>
      <w:tr w:rsidR="004E4F2E" w:rsidRPr="0051173E" w14:paraId="0BD1F9C3" w14:textId="77777777" w:rsidTr="004E4F2E">
        <w:trPr>
          <w:cantSplit/>
          <w:trHeight w:val="782"/>
        </w:trPr>
        <w:tc>
          <w:tcPr>
            <w:tcW w:w="785" w:type="dxa"/>
            <w:vMerge/>
          </w:tcPr>
          <w:p w14:paraId="72115CE2" w14:textId="77777777" w:rsidR="004E4F2E" w:rsidRPr="0051173E" w:rsidRDefault="004E4F2E" w:rsidP="00E22A6C">
            <w:pPr>
              <w:rPr>
                <w:rFonts w:ascii="Sylfaen" w:hAnsi="Sylfaen"/>
                <w:b/>
              </w:rPr>
            </w:pPr>
          </w:p>
        </w:tc>
        <w:tc>
          <w:tcPr>
            <w:tcW w:w="1038" w:type="dxa"/>
          </w:tcPr>
          <w:p w14:paraId="1F254177" w14:textId="2045351D"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734D3EE1" w14:textId="77777777"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28927215" w14:textId="77777777" w:rsidR="004E4F2E" w:rsidRPr="0051173E" w:rsidRDefault="004E4F2E" w:rsidP="004E4F2E">
            <w:pPr>
              <w:pStyle w:val="HTML"/>
              <w:jc w:val="both"/>
              <w:rPr>
                <w:rFonts w:ascii="Sylfaen" w:hAnsi="Sylfaen" w:cs="Sylfaen"/>
                <w:noProof/>
                <w:sz w:val="22"/>
                <w:szCs w:val="22"/>
                <w:lang w:val="en-US"/>
              </w:rPr>
            </w:pPr>
            <w:r w:rsidRPr="0051173E">
              <w:rPr>
                <w:rFonts w:ascii="Sylfaen" w:hAnsi="Sylfaen" w:cs="Sylfaen"/>
                <w:b/>
                <w:noProof/>
                <w:sz w:val="22"/>
                <w:szCs w:val="22"/>
                <w:lang w:val="en-US"/>
              </w:rPr>
              <w:t>Issues to be considered</w:t>
            </w:r>
            <w:r w:rsidRPr="0051173E">
              <w:rPr>
                <w:rFonts w:ascii="Sylfaen" w:hAnsi="Sylfaen" w:cs="Sylfaen"/>
                <w:noProof/>
                <w:sz w:val="22"/>
                <w:szCs w:val="22"/>
                <w:lang w:val="en-US"/>
              </w:rPr>
              <w:t>:</w:t>
            </w:r>
          </w:p>
          <w:p w14:paraId="269B8FA4" w14:textId="77777777" w:rsidR="004E4F2E" w:rsidRPr="0051173E" w:rsidRDefault="004E4F2E" w:rsidP="004E4F2E">
            <w:pPr>
              <w:pStyle w:val="ac"/>
              <w:numPr>
                <w:ilvl w:val="0"/>
                <w:numId w:val="24"/>
              </w:numPr>
              <w:rPr>
                <w:rFonts w:ascii="Sylfaen" w:hAnsi="Sylfaen"/>
              </w:rPr>
            </w:pPr>
            <w:r w:rsidRPr="0051173E">
              <w:rPr>
                <w:rFonts w:ascii="Sylfaen" w:hAnsi="Sylfaen" w:cs="Sylfaen"/>
                <w:noProof/>
              </w:rPr>
              <w:t xml:space="preserve">Methods of differential diagnostics </w:t>
            </w:r>
          </w:p>
          <w:p w14:paraId="65464A1A" w14:textId="02E1AC4C" w:rsidR="004E4F2E" w:rsidRPr="0051173E" w:rsidRDefault="004E4F2E" w:rsidP="004E4F2E">
            <w:pPr>
              <w:pStyle w:val="ac"/>
              <w:numPr>
                <w:ilvl w:val="0"/>
                <w:numId w:val="24"/>
              </w:numPr>
              <w:rPr>
                <w:rFonts w:ascii="Sylfaen" w:hAnsi="Sylfaen"/>
              </w:rPr>
            </w:pPr>
            <w:r w:rsidRPr="0051173E">
              <w:rPr>
                <w:rFonts w:ascii="Sylfaen" w:hAnsi="Sylfaen" w:cs="Sylfaen"/>
                <w:noProof/>
              </w:rPr>
              <w:t>methods of treatment.</w:t>
            </w:r>
          </w:p>
        </w:tc>
      </w:tr>
      <w:tr w:rsidR="004E4F2E" w:rsidRPr="0051173E" w14:paraId="1D0E4E2B" w14:textId="77777777" w:rsidTr="004E4F2E">
        <w:trPr>
          <w:cantSplit/>
          <w:trHeight w:val="1070"/>
        </w:trPr>
        <w:tc>
          <w:tcPr>
            <w:tcW w:w="785" w:type="dxa"/>
          </w:tcPr>
          <w:p w14:paraId="1167739A" w14:textId="38E24A9E" w:rsidR="004E4F2E" w:rsidRPr="0051173E" w:rsidRDefault="004E4F2E" w:rsidP="00C04082">
            <w:pPr>
              <w:rPr>
                <w:rFonts w:ascii="Sylfaen" w:hAnsi="Sylfaen"/>
                <w:b/>
              </w:rPr>
            </w:pPr>
            <w:r w:rsidRPr="0051173E">
              <w:rPr>
                <w:rFonts w:ascii="Sylfaen" w:hAnsi="Sylfaen"/>
                <w:b/>
              </w:rPr>
              <w:t xml:space="preserve">VII </w:t>
            </w:r>
          </w:p>
        </w:tc>
        <w:tc>
          <w:tcPr>
            <w:tcW w:w="1038" w:type="dxa"/>
          </w:tcPr>
          <w:p w14:paraId="48CA928B" w14:textId="77777777" w:rsidR="004E4F2E" w:rsidRPr="0051173E" w:rsidRDefault="004E4F2E" w:rsidP="004E4F2E">
            <w:pPr>
              <w:jc w:val="right"/>
              <w:rPr>
                <w:rFonts w:ascii="Sylfaen" w:hAnsi="Sylfaen"/>
                <w:b/>
                <w:sz w:val="18"/>
                <w:szCs w:val="18"/>
              </w:rPr>
            </w:pPr>
            <w:r w:rsidRPr="0051173E">
              <w:rPr>
                <w:rFonts w:ascii="Sylfaen" w:hAnsi="Sylfaen"/>
                <w:b/>
                <w:sz w:val="18"/>
                <w:szCs w:val="18"/>
              </w:rPr>
              <w:t>Lecture</w:t>
            </w:r>
          </w:p>
        </w:tc>
        <w:tc>
          <w:tcPr>
            <w:tcW w:w="900" w:type="dxa"/>
          </w:tcPr>
          <w:p w14:paraId="1E64AFCC"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6F5E4675" w14:textId="77777777" w:rsidR="004E4F2E" w:rsidRPr="0051173E" w:rsidRDefault="004E4F2E" w:rsidP="004E4F2E">
            <w:pPr>
              <w:tabs>
                <w:tab w:val="left" w:pos="960"/>
              </w:tabs>
              <w:rPr>
                <w:rFonts w:ascii="Sylfaen" w:hAnsi="Sylfaen" w:cs="Sylfaen"/>
                <w:b/>
                <w:noProof/>
              </w:rPr>
            </w:pPr>
            <w:r w:rsidRPr="0051173E">
              <w:rPr>
                <w:rFonts w:ascii="Sylfaen" w:hAnsi="Sylfaen" w:cs="Sylfaen"/>
                <w:b/>
                <w:noProof/>
              </w:rPr>
              <w:t>Odontogenic lymphadenitis</w:t>
            </w:r>
          </w:p>
          <w:p w14:paraId="41A3D531" w14:textId="77777777" w:rsidR="004E4F2E" w:rsidRPr="0051173E" w:rsidRDefault="004E4F2E" w:rsidP="004E4F2E">
            <w:pPr>
              <w:tabs>
                <w:tab w:val="left" w:pos="960"/>
              </w:tabs>
              <w:rPr>
                <w:rFonts w:ascii="Sylfaen" w:hAnsi="Sylfaen" w:cs="Sylfaen"/>
                <w:b/>
                <w:noProof/>
              </w:rPr>
            </w:pPr>
          </w:p>
          <w:p w14:paraId="17B8DBA9" w14:textId="2840FA62" w:rsidR="004E4F2E" w:rsidRPr="0051173E" w:rsidRDefault="004E4F2E" w:rsidP="004E4F2E">
            <w:pPr>
              <w:tabs>
                <w:tab w:val="left" w:pos="960"/>
              </w:tabs>
              <w:rPr>
                <w:rFonts w:ascii="Sylfaen" w:hAnsi="Sylfaen"/>
              </w:rPr>
            </w:pPr>
            <w:r w:rsidRPr="0051173E">
              <w:rPr>
                <w:rFonts w:ascii="Sylfaen" w:hAnsi="Sylfaen"/>
                <w:color w:val="0D0D0D"/>
              </w:rPr>
              <w:t xml:space="preserve"> A textbook of advanced oral and maxillofacial surgery 2013</w:t>
            </w:r>
          </w:p>
        </w:tc>
      </w:tr>
      <w:tr w:rsidR="004E4F2E" w:rsidRPr="0051173E" w14:paraId="553764D4" w14:textId="77777777" w:rsidTr="004E4F2E">
        <w:trPr>
          <w:cantSplit/>
          <w:trHeight w:val="1070"/>
        </w:trPr>
        <w:tc>
          <w:tcPr>
            <w:tcW w:w="785" w:type="dxa"/>
          </w:tcPr>
          <w:p w14:paraId="48D97ED8" w14:textId="77777777" w:rsidR="004E4F2E" w:rsidRPr="0051173E" w:rsidRDefault="004E4F2E" w:rsidP="00E22A6C">
            <w:pPr>
              <w:rPr>
                <w:rFonts w:ascii="Sylfaen" w:hAnsi="Sylfaen"/>
                <w:b/>
              </w:rPr>
            </w:pPr>
          </w:p>
        </w:tc>
        <w:tc>
          <w:tcPr>
            <w:tcW w:w="1038" w:type="dxa"/>
          </w:tcPr>
          <w:p w14:paraId="5AE3F949" w14:textId="740DA046"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76DF5708" w14:textId="77777777" w:rsidR="004E4F2E" w:rsidRPr="0051173E" w:rsidRDefault="004E4F2E" w:rsidP="00E22A6C">
            <w:pPr>
              <w:rPr>
                <w:rFonts w:ascii="Sylfaen" w:hAnsi="Sylfaen"/>
                <w:sz w:val="18"/>
                <w:szCs w:val="18"/>
              </w:rPr>
            </w:pPr>
            <w:r w:rsidRPr="0051173E">
              <w:rPr>
                <w:rFonts w:ascii="Sylfaen" w:hAnsi="Sylfaen"/>
                <w:sz w:val="18"/>
                <w:szCs w:val="18"/>
              </w:rPr>
              <w:t>2</w:t>
            </w:r>
          </w:p>
          <w:p w14:paraId="711AD539" w14:textId="77777777" w:rsidR="004E4F2E" w:rsidRPr="0051173E" w:rsidRDefault="004E4F2E" w:rsidP="00E22A6C">
            <w:pPr>
              <w:rPr>
                <w:rFonts w:ascii="Sylfaen" w:hAnsi="Sylfaen"/>
                <w:sz w:val="18"/>
                <w:szCs w:val="18"/>
              </w:rPr>
            </w:pPr>
          </w:p>
          <w:p w14:paraId="2D72EDB6" w14:textId="77777777" w:rsidR="004E4F2E" w:rsidRPr="0051173E" w:rsidRDefault="004E4F2E" w:rsidP="00E22A6C">
            <w:pPr>
              <w:rPr>
                <w:rFonts w:ascii="Sylfaen" w:hAnsi="Sylfaen"/>
                <w:sz w:val="18"/>
                <w:szCs w:val="18"/>
              </w:rPr>
            </w:pPr>
          </w:p>
          <w:p w14:paraId="2D16184A" w14:textId="77777777" w:rsidR="004E4F2E" w:rsidRPr="0051173E" w:rsidRDefault="004E4F2E" w:rsidP="00E22A6C">
            <w:pPr>
              <w:rPr>
                <w:rFonts w:ascii="Sylfaen" w:hAnsi="Sylfaen"/>
                <w:sz w:val="18"/>
                <w:szCs w:val="18"/>
              </w:rPr>
            </w:pPr>
          </w:p>
          <w:p w14:paraId="43AE9910" w14:textId="77777777" w:rsidR="004E4F2E" w:rsidRPr="0051173E" w:rsidRDefault="004E4F2E" w:rsidP="00E22A6C">
            <w:pPr>
              <w:rPr>
                <w:rFonts w:ascii="Sylfaen" w:hAnsi="Sylfaen"/>
                <w:sz w:val="18"/>
                <w:szCs w:val="18"/>
              </w:rPr>
            </w:pPr>
          </w:p>
          <w:p w14:paraId="1C32CDE9" w14:textId="77777777" w:rsidR="004E4F2E" w:rsidRPr="0051173E" w:rsidRDefault="004E4F2E" w:rsidP="00E22A6C">
            <w:pPr>
              <w:rPr>
                <w:rFonts w:ascii="Sylfaen" w:hAnsi="Sylfaen"/>
                <w:sz w:val="18"/>
                <w:szCs w:val="18"/>
              </w:rPr>
            </w:pPr>
          </w:p>
          <w:p w14:paraId="641227FA" w14:textId="7A2882F6" w:rsidR="004E4F2E" w:rsidRPr="0051173E" w:rsidRDefault="004E4F2E" w:rsidP="00E22A6C">
            <w:pPr>
              <w:rPr>
                <w:rFonts w:ascii="Sylfaen" w:hAnsi="Sylfaen"/>
                <w:sz w:val="18"/>
                <w:szCs w:val="18"/>
              </w:rPr>
            </w:pPr>
          </w:p>
        </w:tc>
        <w:tc>
          <w:tcPr>
            <w:tcW w:w="8010" w:type="dxa"/>
          </w:tcPr>
          <w:p w14:paraId="518E90FC" w14:textId="77777777" w:rsidR="004E4F2E" w:rsidRPr="0051173E" w:rsidRDefault="004E4F2E" w:rsidP="004E4F2E">
            <w:pPr>
              <w:pStyle w:val="HTML"/>
              <w:jc w:val="both"/>
              <w:rPr>
                <w:rFonts w:ascii="Sylfaen" w:hAnsi="Sylfaen" w:cs="Sylfaen"/>
                <w:b/>
                <w:sz w:val="22"/>
                <w:szCs w:val="22"/>
                <w:lang w:val="en-US"/>
              </w:rPr>
            </w:pPr>
            <w:r w:rsidRPr="0051173E">
              <w:rPr>
                <w:rFonts w:ascii="Sylfaen" w:hAnsi="Sylfaen" w:cs="Sylfaen"/>
                <w:b/>
                <w:sz w:val="22"/>
                <w:szCs w:val="22"/>
                <w:lang w:val="en-US"/>
              </w:rPr>
              <w:t xml:space="preserve">Issues to be considered: </w:t>
            </w:r>
          </w:p>
          <w:p w14:paraId="5F0EC50F"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Abscess and phlegmon of infraorbital area, </w:t>
            </w:r>
          </w:p>
          <w:p w14:paraId="351F6A5A"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abscess and phlegmon of zygomatic area, </w:t>
            </w:r>
          </w:p>
          <w:p w14:paraId="5AC46188"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abscess and phlegmon of cheek area, </w:t>
            </w:r>
          </w:p>
          <w:p w14:paraId="082D0738"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abscess and phlegmon of infratemporal area, </w:t>
            </w:r>
          </w:p>
          <w:p w14:paraId="77BC2D53"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abscess and phlegmon of back area of jaw,</w:t>
            </w:r>
          </w:p>
          <w:p w14:paraId="3928F3B8"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 abscess and phlegmonofinfratemporal fossa and abscess</w:t>
            </w:r>
          </w:p>
          <w:p w14:paraId="6060E9C8"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phlegmonof fossa pterygopalatine,abscess and phlegmonofspatiumpterygomandibulare, </w:t>
            </w:r>
          </w:p>
          <w:p w14:paraId="670F711D"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abscess and phlegmon of pharengeal area, </w:t>
            </w:r>
          </w:p>
          <w:p w14:paraId="20474C83"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abscess and phlegmon of tongue,</w:t>
            </w:r>
          </w:p>
          <w:p w14:paraId="72044506"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 abscess and phlegmon of oral cavity </w:t>
            </w:r>
          </w:p>
          <w:p w14:paraId="277A5235"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abscess and phlegmon of submaxillary space, </w:t>
            </w:r>
          </w:p>
          <w:p w14:paraId="6F514714" w14:textId="77777777" w:rsidR="004E4F2E" w:rsidRPr="0051173E" w:rsidRDefault="004E4F2E" w:rsidP="004E4F2E">
            <w:pPr>
              <w:pStyle w:val="ac"/>
              <w:numPr>
                <w:ilvl w:val="0"/>
                <w:numId w:val="25"/>
              </w:numPr>
              <w:ind w:left="232" w:hanging="142"/>
              <w:rPr>
                <w:rFonts w:ascii="Sylfaen" w:hAnsi="Sylfaen" w:cs="MyriadPro-Bold"/>
                <w:bCs/>
              </w:rPr>
            </w:pPr>
            <w:r w:rsidRPr="0051173E">
              <w:rPr>
                <w:rFonts w:ascii="Sylfaen" w:hAnsi="Sylfaen" w:cs="Sylfaen"/>
              </w:rPr>
              <w:t xml:space="preserve"> abscess and phlegmon of submental are</w:t>
            </w:r>
          </w:p>
          <w:p w14:paraId="279494D6" w14:textId="1C20B9D6" w:rsidR="004E4F2E" w:rsidRPr="0051173E" w:rsidRDefault="004E4F2E" w:rsidP="004E4F2E">
            <w:pPr>
              <w:pStyle w:val="ac"/>
              <w:numPr>
                <w:ilvl w:val="0"/>
                <w:numId w:val="25"/>
              </w:numPr>
              <w:ind w:left="232" w:hanging="142"/>
              <w:rPr>
                <w:rStyle w:val="tlid-translation"/>
                <w:rFonts w:ascii="Sylfaen" w:hAnsi="Sylfaen" w:cs="MyriadPro-Bold"/>
                <w:bCs/>
              </w:rPr>
            </w:pPr>
            <w:r w:rsidRPr="0051173E">
              <w:rPr>
                <w:rFonts w:ascii="Sylfaen" w:hAnsi="Sylfaen" w:cs="Sylfaen"/>
                <w:b/>
              </w:rPr>
              <w:t>etiology, clinical picture, treatment</w:t>
            </w:r>
          </w:p>
        </w:tc>
      </w:tr>
      <w:tr w:rsidR="004E4F2E" w:rsidRPr="0051173E" w14:paraId="0CE3DA1B" w14:textId="77777777" w:rsidTr="004E4F2E">
        <w:trPr>
          <w:cantSplit/>
          <w:trHeight w:val="484"/>
        </w:trPr>
        <w:tc>
          <w:tcPr>
            <w:tcW w:w="785" w:type="dxa"/>
          </w:tcPr>
          <w:p w14:paraId="4923F208" w14:textId="731AA60B" w:rsidR="004E4F2E" w:rsidRPr="0051173E" w:rsidRDefault="004E4F2E" w:rsidP="00C04082">
            <w:pPr>
              <w:rPr>
                <w:rFonts w:ascii="Sylfaen" w:hAnsi="Sylfaen"/>
                <w:b/>
              </w:rPr>
            </w:pPr>
            <w:r w:rsidRPr="0051173E">
              <w:rPr>
                <w:rFonts w:ascii="Sylfaen" w:hAnsi="Sylfaen"/>
                <w:b/>
              </w:rPr>
              <w:t xml:space="preserve">VIII </w:t>
            </w:r>
          </w:p>
        </w:tc>
        <w:tc>
          <w:tcPr>
            <w:tcW w:w="1038" w:type="dxa"/>
          </w:tcPr>
          <w:p w14:paraId="0308EEA8" w14:textId="77777777" w:rsidR="004E4F2E" w:rsidRPr="0051173E" w:rsidRDefault="004E4F2E" w:rsidP="004E4F2E">
            <w:pPr>
              <w:rPr>
                <w:rFonts w:ascii="Sylfaen" w:hAnsi="Sylfaen"/>
                <w:b/>
                <w:sz w:val="18"/>
                <w:szCs w:val="18"/>
              </w:rPr>
            </w:pPr>
          </w:p>
        </w:tc>
        <w:tc>
          <w:tcPr>
            <w:tcW w:w="900" w:type="dxa"/>
          </w:tcPr>
          <w:p w14:paraId="08B85D08" w14:textId="77777777"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23D59FA7" w14:textId="5AD1608E" w:rsidR="004E4F2E" w:rsidRPr="0051173E" w:rsidRDefault="004E4F2E" w:rsidP="004E4F2E">
            <w:pPr>
              <w:rPr>
                <w:rStyle w:val="tlid-translation"/>
                <w:rFonts w:ascii="Sylfaen" w:hAnsi="Sylfaen"/>
              </w:rPr>
            </w:pPr>
            <w:r w:rsidRPr="0051173E">
              <w:rPr>
                <w:rStyle w:val="tlid-translation"/>
                <w:rFonts w:ascii="Sylfaen" w:hAnsi="Sylfaen"/>
              </w:rPr>
              <w:t>Intermediate exam</w:t>
            </w:r>
          </w:p>
        </w:tc>
      </w:tr>
      <w:tr w:rsidR="004E4F2E" w:rsidRPr="0051173E" w14:paraId="54A885D8" w14:textId="77777777" w:rsidTr="004E4F2E">
        <w:trPr>
          <w:cantSplit/>
          <w:trHeight w:val="332"/>
        </w:trPr>
        <w:tc>
          <w:tcPr>
            <w:tcW w:w="785" w:type="dxa"/>
            <w:vMerge w:val="restart"/>
          </w:tcPr>
          <w:p w14:paraId="5524DF51" w14:textId="77777777" w:rsidR="004E4F2E" w:rsidRPr="0051173E" w:rsidRDefault="004E4F2E" w:rsidP="00E22A6C">
            <w:pPr>
              <w:rPr>
                <w:rFonts w:ascii="Sylfaen" w:hAnsi="Sylfaen"/>
                <w:b/>
              </w:rPr>
            </w:pPr>
            <w:r w:rsidRPr="0051173E">
              <w:rPr>
                <w:rFonts w:ascii="Sylfaen" w:hAnsi="Sylfaen"/>
                <w:b/>
              </w:rPr>
              <w:t xml:space="preserve">IX </w:t>
            </w:r>
          </w:p>
          <w:p w14:paraId="0298000B" w14:textId="77777777" w:rsidR="004E4F2E" w:rsidRPr="0051173E" w:rsidRDefault="004E4F2E" w:rsidP="00C04082">
            <w:pPr>
              <w:rPr>
                <w:rFonts w:ascii="Sylfaen" w:hAnsi="Sylfaen"/>
              </w:rPr>
            </w:pPr>
          </w:p>
          <w:p w14:paraId="1C4662C4" w14:textId="77777777" w:rsidR="004E4F2E" w:rsidRPr="0051173E" w:rsidRDefault="004E4F2E" w:rsidP="00C04082">
            <w:pPr>
              <w:rPr>
                <w:rFonts w:ascii="Sylfaen" w:hAnsi="Sylfaen"/>
              </w:rPr>
            </w:pPr>
          </w:p>
          <w:p w14:paraId="5347B898" w14:textId="77777777" w:rsidR="004E4F2E" w:rsidRPr="0051173E" w:rsidRDefault="004E4F2E" w:rsidP="00C04082">
            <w:pPr>
              <w:rPr>
                <w:rFonts w:ascii="Sylfaen" w:hAnsi="Sylfaen"/>
              </w:rPr>
            </w:pPr>
          </w:p>
          <w:p w14:paraId="01818354" w14:textId="77777777" w:rsidR="004E4F2E" w:rsidRPr="0051173E" w:rsidRDefault="004E4F2E" w:rsidP="00C04082">
            <w:pPr>
              <w:rPr>
                <w:rFonts w:ascii="Sylfaen" w:hAnsi="Sylfaen"/>
              </w:rPr>
            </w:pPr>
          </w:p>
          <w:p w14:paraId="6097D467" w14:textId="77777777" w:rsidR="004E4F2E" w:rsidRPr="0051173E" w:rsidRDefault="004E4F2E" w:rsidP="00C04082">
            <w:pPr>
              <w:rPr>
                <w:rFonts w:ascii="Sylfaen" w:hAnsi="Sylfaen"/>
              </w:rPr>
            </w:pPr>
          </w:p>
          <w:p w14:paraId="3BBC57AC" w14:textId="77777777" w:rsidR="004E4F2E" w:rsidRPr="0051173E" w:rsidRDefault="004E4F2E" w:rsidP="00C04082">
            <w:pPr>
              <w:rPr>
                <w:rFonts w:ascii="Sylfaen" w:hAnsi="Sylfaen"/>
              </w:rPr>
            </w:pPr>
          </w:p>
          <w:p w14:paraId="437C4823" w14:textId="77777777" w:rsidR="004E4F2E" w:rsidRPr="0051173E" w:rsidRDefault="004E4F2E" w:rsidP="00C04082">
            <w:pPr>
              <w:tabs>
                <w:tab w:val="left" w:pos="437"/>
              </w:tabs>
              <w:rPr>
                <w:rFonts w:ascii="Sylfaen" w:hAnsi="Sylfaen"/>
              </w:rPr>
            </w:pPr>
            <w:r w:rsidRPr="0051173E">
              <w:rPr>
                <w:rFonts w:ascii="Sylfaen" w:hAnsi="Sylfaen"/>
              </w:rPr>
              <w:tab/>
            </w:r>
          </w:p>
        </w:tc>
        <w:tc>
          <w:tcPr>
            <w:tcW w:w="1038" w:type="dxa"/>
          </w:tcPr>
          <w:p w14:paraId="11E83AB6"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15212359"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0D6484ED" w14:textId="77777777" w:rsidR="004E4F2E" w:rsidRPr="0051173E" w:rsidRDefault="004E4F2E" w:rsidP="004E4F2E">
            <w:pPr>
              <w:jc w:val="both"/>
              <w:rPr>
                <w:rFonts w:ascii="Sylfaen" w:eastAsia="Times New Roman" w:hAnsi="Sylfaen" w:cs="Sylfaen"/>
                <w:b/>
                <w:noProof/>
                <w:lang w:val="ka-GE" w:eastAsia="en-GB"/>
              </w:rPr>
            </w:pPr>
            <w:bookmarkStart w:id="6" w:name="_Hlk20466552"/>
            <w:r w:rsidRPr="0051173E">
              <w:rPr>
                <w:rFonts w:ascii="Sylfaen" w:eastAsia="Times New Roman" w:hAnsi="Sylfaen" w:cs="Sylfaen"/>
                <w:b/>
                <w:noProof/>
                <w:lang w:eastAsia="en-GB"/>
              </w:rPr>
              <w:t>Diseases related to tooth eruption</w:t>
            </w:r>
          </w:p>
          <w:bookmarkEnd w:id="6"/>
          <w:p w14:paraId="3355CEE5" w14:textId="3CF5AEC7" w:rsidR="004E4F2E" w:rsidRPr="0051173E" w:rsidRDefault="004E4F2E" w:rsidP="004E4F2E">
            <w:pPr>
              <w:rPr>
                <w:rFonts w:ascii="Sylfaen" w:hAnsi="Sylfaen"/>
              </w:rPr>
            </w:pPr>
            <w:r w:rsidRPr="0051173E">
              <w:rPr>
                <w:rFonts w:ascii="Sylfaen" w:hAnsi="Sylfaen" w:cs="Courier New"/>
              </w:rPr>
              <w:t xml:space="preserve">Jonathan G Coupe  </w:t>
            </w:r>
            <w:r w:rsidRPr="0051173E">
              <w:rPr>
                <w:rFonts w:ascii="Sylfaen" w:hAnsi="Sylfaen" w:cs="Courier New"/>
                <w:lang w:val="ka-GE"/>
              </w:rPr>
              <w:t>-</w:t>
            </w:r>
            <w:r w:rsidRPr="0051173E">
              <w:rPr>
                <w:rFonts w:ascii="Sylfaen" w:hAnsi="Sylfaen" w:cs="Courier New"/>
              </w:rPr>
              <w:t xml:space="preserve">Principles of oral and maxillofacial surgery 2011 </w:t>
            </w:r>
            <w:r w:rsidRPr="0051173E">
              <w:rPr>
                <w:rFonts w:ascii="Sylfaen" w:hAnsi="Sylfaen"/>
                <w:b/>
                <w:color w:val="0D0D0D"/>
              </w:rPr>
              <w:t>pp.132-155</w:t>
            </w:r>
          </w:p>
        </w:tc>
      </w:tr>
      <w:tr w:rsidR="004E4F2E" w:rsidRPr="0051173E" w14:paraId="4123BBDD" w14:textId="77777777" w:rsidTr="004E4F2E">
        <w:trPr>
          <w:cantSplit/>
          <w:trHeight w:val="1134"/>
        </w:trPr>
        <w:tc>
          <w:tcPr>
            <w:tcW w:w="785" w:type="dxa"/>
            <w:vMerge/>
          </w:tcPr>
          <w:p w14:paraId="60239DD6" w14:textId="77777777" w:rsidR="004E4F2E" w:rsidRPr="0051173E" w:rsidRDefault="004E4F2E" w:rsidP="00E22A6C">
            <w:pPr>
              <w:rPr>
                <w:rFonts w:ascii="Sylfaen" w:hAnsi="Sylfaen"/>
                <w:b/>
              </w:rPr>
            </w:pPr>
          </w:p>
        </w:tc>
        <w:tc>
          <w:tcPr>
            <w:tcW w:w="1038" w:type="dxa"/>
          </w:tcPr>
          <w:p w14:paraId="516B09EF" w14:textId="77777777" w:rsidR="004E4F2E" w:rsidRPr="0051173E" w:rsidRDefault="004E4F2E" w:rsidP="004E4F2E">
            <w:pPr>
              <w:rPr>
                <w:rFonts w:ascii="Sylfaen" w:hAnsi="Sylfaen"/>
                <w:b/>
                <w:sz w:val="18"/>
                <w:szCs w:val="18"/>
              </w:rPr>
            </w:pPr>
            <w:r w:rsidRPr="0051173E">
              <w:rPr>
                <w:rFonts w:ascii="Sylfaen" w:hAnsi="Sylfaen"/>
                <w:b/>
                <w:sz w:val="18"/>
                <w:szCs w:val="18"/>
              </w:rPr>
              <w:t>Practical training</w:t>
            </w:r>
          </w:p>
        </w:tc>
        <w:tc>
          <w:tcPr>
            <w:tcW w:w="900" w:type="dxa"/>
          </w:tcPr>
          <w:p w14:paraId="126904F2" w14:textId="77777777" w:rsidR="004E4F2E" w:rsidRPr="0051173E" w:rsidRDefault="004E4F2E" w:rsidP="00E22A6C">
            <w:pPr>
              <w:rPr>
                <w:rFonts w:ascii="Sylfaen" w:hAnsi="Sylfaen"/>
                <w:sz w:val="18"/>
                <w:szCs w:val="18"/>
              </w:rPr>
            </w:pPr>
            <w:r w:rsidRPr="0051173E">
              <w:rPr>
                <w:rFonts w:ascii="Sylfaen" w:hAnsi="Sylfaen"/>
                <w:sz w:val="18"/>
                <w:szCs w:val="18"/>
              </w:rPr>
              <w:t>2</w:t>
            </w:r>
          </w:p>
          <w:p w14:paraId="61EF79B3" w14:textId="77777777" w:rsidR="004E4F2E" w:rsidRPr="0051173E" w:rsidRDefault="004E4F2E" w:rsidP="00E22A6C">
            <w:pPr>
              <w:rPr>
                <w:rFonts w:ascii="Sylfaen" w:hAnsi="Sylfaen"/>
                <w:sz w:val="18"/>
                <w:szCs w:val="18"/>
              </w:rPr>
            </w:pPr>
          </w:p>
          <w:p w14:paraId="3B1CB44D" w14:textId="77777777" w:rsidR="004E4F2E" w:rsidRPr="0051173E" w:rsidRDefault="004E4F2E" w:rsidP="00E22A6C">
            <w:pPr>
              <w:rPr>
                <w:rFonts w:ascii="Sylfaen" w:hAnsi="Sylfaen"/>
                <w:sz w:val="18"/>
                <w:szCs w:val="18"/>
              </w:rPr>
            </w:pPr>
          </w:p>
          <w:p w14:paraId="573DB381" w14:textId="49CA8A4D" w:rsidR="004E4F2E" w:rsidRPr="0051173E" w:rsidRDefault="004E4F2E" w:rsidP="00E22A6C">
            <w:pPr>
              <w:rPr>
                <w:rFonts w:ascii="Sylfaen" w:hAnsi="Sylfaen"/>
                <w:sz w:val="18"/>
                <w:szCs w:val="18"/>
              </w:rPr>
            </w:pPr>
          </w:p>
        </w:tc>
        <w:tc>
          <w:tcPr>
            <w:tcW w:w="8010" w:type="dxa"/>
          </w:tcPr>
          <w:p w14:paraId="70B77ECE" w14:textId="77777777" w:rsidR="004E4F2E" w:rsidRPr="0051173E" w:rsidRDefault="004E4F2E" w:rsidP="004E4F2E">
            <w:pPr>
              <w:jc w:val="both"/>
              <w:rPr>
                <w:rFonts w:ascii="Sylfaen" w:hAnsi="Sylfaen" w:cs="Sylfaen"/>
                <w:noProof/>
              </w:rPr>
            </w:pPr>
            <w:r w:rsidRPr="0051173E">
              <w:rPr>
                <w:rFonts w:ascii="Sylfaen" w:hAnsi="Sylfaen" w:cs="Sylfaen"/>
                <w:b/>
                <w:noProof/>
              </w:rPr>
              <w:t>Issues to be considered</w:t>
            </w:r>
            <w:r w:rsidRPr="0051173E">
              <w:rPr>
                <w:rFonts w:ascii="Sylfaen" w:hAnsi="Sylfaen" w:cs="Sylfaen"/>
                <w:noProof/>
              </w:rPr>
              <w:t>:</w:t>
            </w:r>
          </w:p>
          <w:p w14:paraId="75CEB235" w14:textId="77777777" w:rsidR="004E4F2E" w:rsidRPr="0051173E" w:rsidRDefault="004E4F2E" w:rsidP="004E4F2E">
            <w:pPr>
              <w:jc w:val="both"/>
              <w:rPr>
                <w:rFonts w:ascii="Sylfaen" w:hAnsi="Sylfaen" w:cs="Sylfaen"/>
              </w:rPr>
            </w:pPr>
            <w:r w:rsidRPr="0051173E">
              <w:rPr>
                <w:rFonts w:ascii="Sylfaen" w:hAnsi="Sylfaen" w:cs="Sylfaen"/>
              </w:rPr>
              <w:t xml:space="preserve">Lymphangitis, adenophlegmon, perforating granuloma annulare, </w:t>
            </w:r>
          </w:p>
          <w:p w14:paraId="2DCB026F" w14:textId="77777777" w:rsidR="004E4F2E" w:rsidRPr="0051173E" w:rsidRDefault="004E4F2E" w:rsidP="004E4F2E">
            <w:pPr>
              <w:pStyle w:val="ac"/>
              <w:numPr>
                <w:ilvl w:val="0"/>
                <w:numId w:val="26"/>
              </w:numPr>
              <w:jc w:val="both"/>
              <w:rPr>
                <w:rFonts w:ascii="Sylfaen" w:hAnsi="Sylfaen" w:cs="Sylfaen"/>
              </w:rPr>
            </w:pPr>
            <w:r w:rsidRPr="0051173E">
              <w:rPr>
                <w:rFonts w:ascii="Sylfaen" w:hAnsi="Sylfaen" w:cs="Sylfaen"/>
              </w:rPr>
              <w:t>clinical picture,</w:t>
            </w:r>
          </w:p>
          <w:p w14:paraId="26C809AD" w14:textId="77777777" w:rsidR="004E4F2E" w:rsidRPr="0051173E" w:rsidRDefault="004E4F2E" w:rsidP="004E4F2E">
            <w:pPr>
              <w:pStyle w:val="ac"/>
              <w:numPr>
                <w:ilvl w:val="0"/>
                <w:numId w:val="26"/>
              </w:numPr>
              <w:jc w:val="both"/>
              <w:rPr>
                <w:rFonts w:ascii="Sylfaen" w:hAnsi="Sylfaen" w:cs="Sylfaen"/>
              </w:rPr>
            </w:pPr>
            <w:r w:rsidRPr="0051173E">
              <w:rPr>
                <w:rFonts w:ascii="Sylfaen" w:hAnsi="Sylfaen" w:cs="Sylfaen"/>
              </w:rPr>
              <w:t xml:space="preserve"> diagnostics, </w:t>
            </w:r>
          </w:p>
          <w:p w14:paraId="4A889BD2" w14:textId="6327EE50" w:rsidR="004E4F2E" w:rsidRPr="0051173E" w:rsidRDefault="004E4F2E" w:rsidP="004E4F2E">
            <w:pPr>
              <w:pStyle w:val="ac"/>
              <w:numPr>
                <w:ilvl w:val="0"/>
                <w:numId w:val="26"/>
              </w:numPr>
              <w:jc w:val="both"/>
              <w:rPr>
                <w:rFonts w:ascii="Sylfaen" w:hAnsi="Sylfaen" w:cs="Sylfaen"/>
              </w:rPr>
            </w:pPr>
            <w:r w:rsidRPr="0051173E">
              <w:rPr>
                <w:rFonts w:ascii="Sylfaen" w:hAnsi="Sylfaen" w:cs="Sylfaen"/>
              </w:rPr>
              <w:t xml:space="preserve">treatment </w:t>
            </w:r>
          </w:p>
          <w:p w14:paraId="751C4B47" w14:textId="08CE43B0" w:rsidR="004E4F2E" w:rsidRPr="0051173E" w:rsidRDefault="004E4F2E" w:rsidP="004E4F2E">
            <w:pPr>
              <w:ind w:left="720"/>
              <w:rPr>
                <w:rFonts w:ascii="Sylfaen" w:hAnsi="Sylfaen"/>
                <w:b/>
              </w:rPr>
            </w:pPr>
          </w:p>
        </w:tc>
      </w:tr>
      <w:tr w:rsidR="004E4F2E" w:rsidRPr="0051173E" w14:paraId="385870B6" w14:textId="77777777" w:rsidTr="004E4F2E">
        <w:trPr>
          <w:cantSplit/>
          <w:trHeight w:val="1134"/>
        </w:trPr>
        <w:tc>
          <w:tcPr>
            <w:tcW w:w="785" w:type="dxa"/>
            <w:vMerge w:val="restart"/>
          </w:tcPr>
          <w:p w14:paraId="12EAE242" w14:textId="7259B053" w:rsidR="004E4F2E" w:rsidRPr="0051173E" w:rsidRDefault="004E4F2E" w:rsidP="00C04082">
            <w:pPr>
              <w:rPr>
                <w:rFonts w:ascii="Sylfaen" w:hAnsi="Sylfaen"/>
                <w:b/>
              </w:rPr>
            </w:pPr>
            <w:r w:rsidRPr="0051173E">
              <w:rPr>
                <w:rFonts w:ascii="Sylfaen" w:hAnsi="Sylfaen"/>
                <w:b/>
              </w:rPr>
              <w:lastRenderedPageBreak/>
              <w:t xml:space="preserve">X </w:t>
            </w:r>
          </w:p>
        </w:tc>
        <w:tc>
          <w:tcPr>
            <w:tcW w:w="1038" w:type="dxa"/>
          </w:tcPr>
          <w:p w14:paraId="57F6B0B4"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2DE5C21B"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65529E8A" w14:textId="2D9905E0" w:rsidR="004E4F2E" w:rsidRPr="0051173E" w:rsidRDefault="004E4F2E" w:rsidP="004E4F2E">
            <w:pPr>
              <w:jc w:val="both"/>
              <w:rPr>
                <w:rFonts w:ascii="Sylfaen" w:eastAsia="Times New Roman" w:hAnsi="Sylfaen" w:cs="Sylfaen"/>
                <w:b/>
                <w:lang w:val="ka-GE" w:eastAsia="en-GB"/>
              </w:rPr>
            </w:pPr>
            <w:r w:rsidRPr="0051173E">
              <w:rPr>
                <w:rFonts w:ascii="Sylfaen" w:eastAsia="Times New Roman" w:hAnsi="Sylfaen" w:cs="Sylfaen"/>
                <w:b/>
                <w:lang w:eastAsia="en-GB"/>
              </w:rPr>
              <w:t>Odontogenic inflammation of maxillary sinus.</w:t>
            </w:r>
          </w:p>
          <w:p w14:paraId="5C481AF0" w14:textId="2481A47B" w:rsidR="004E4F2E" w:rsidRPr="0051173E" w:rsidRDefault="004E4F2E" w:rsidP="004E4F2E">
            <w:pPr>
              <w:pStyle w:val="HTML"/>
              <w:jc w:val="both"/>
              <w:rPr>
                <w:rFonts w:ascii="Sylfaen" w:hAnsi="Sylfaen"/>
                <w:color w:val="0D0D0D"/>
                <w:sz w:val="22"/>
                <w:szCs w:val="22"/>
                <w:lang w:eastAsia="ru-RU"/>
              </w:rPr>
            </w:pPr>
            <w:r w:rsidRPr="0051173E">
              <w:rPr>
                <w:rFonts w:ascii="Sylfaen" w:hAnsi="Sylfaen" w:cs="Courier New"/>
                <w:sz w:val="22"/>
                <w:szCs w:val="22"/>
                <w:lang w:val="ka-GE"/>
              </w:rPr>
              <w:t>Peterson’</w:t>
            </w:r>
            <w:r w:rsidRPr="0051173E">
              <w:rPr>
                <w:rFonts w:ascii="Sylfaen" w:hAnsi="Sylfaen" w:cs="Courier New"/>
                <w:sz w:val="22"/>
                <w:szCs w:val="22"/>
                <w:lang w:val="en-US"/>
              </w:rPr>
              <w:t xml:space="preserve">s  </w:t>
            </w:r>
            <w:r w:rsidRPr="0051173E">
              <w:rPr>
                <w:rFonts w:ascii="Sylfaen" w:hAnsi="Sylfaen" w:cs="Courier New"/>
                <w:sz w:val="22"/>
                <w:szCs w:val="22"/>
                <w:lang w:val="ka-GE"/>
              </w:rPr>
              <w:t>-</w:t>
            </w:r>
            <w:r w:rsidRPr="0051173E">
              <w:rPr>
                <w:rFonts w:ascii="Sylfaen" w:hAnsi="Sylfaen" w:cs="Courier New"/>
                <w:sz w:val="22"/>
                <w:szCs w:val="22"/>
                <w:lang w:val="en-US"/>
              </w:rPr>
              <w:t>Principles of oral and  maxillofagial surgery second edition 2004</w:t>
            </w:r>
          </w:p>
          <w:p w14:paraId="6254620B" w14:textId="553E56A8" w:rsidR="004E4F2E" w:rsidRPr="0051173E" w:rsidRDefault="004E4F2E" w:rsidP="004E4F2E">
            <w:pPr>
              <w:jc w:val="both"/>
              <w:rPr>
                <w:rFonts w:ascii="Sylfaen" w:eastAsia="Times New Roman" w:hAnsi="Sylfaen" w:cs="Sylfaen"/>
                <w:b/>
                <w:noProof/>
                <w:lang w:val="ka-GE" w:eastAsia="en-GB"/>
              </w:rPr>
            </w:pPr>
            <w:r w:rsidRPr="0051173E">
              <w:rPr>
                <w:rFonts w:ascii="Sylfaen" w:hAnsi="Sylfaen"/>
                <w:b/>
                <w:color w:val="0D0D0D"/>
                <w:lang w:eastAsia="ru-RU"/>
              </w:rPr>
              <w:t>pp.295-312</w:t>
            </w:r>
          </w:p>
        </w:tc>
      </w:tr>
      <w:tr w:rsidR="004E4F2E" w:rsidRPr="0051173E" w14:paraId="5C21B55A" w14:textId="77777777" w:rsidTr="004E4F2E">
        <w:trPr>
          <w:cantSplit/>
          <w:trHeight w:val="1134"/>
        </w:trPr>
        <w:tc>
          <w:tcPr>
            <w:tcW w:w="785" w:type="dxa"/>
            <w:vMerge/>
          </w:tcPr>
          <w:p w14:paraId="33E8D055" w14:textId="77777777" w:rsidR="004E4F2E" w:rsidRPr="0051173E" w:rsidRDefault="004E4F2E" w:rsidP="00E22A6C">
            <w:pPr>
              <w:rPr>
                <w:rFonts w:ascii="Sylfaen" w:hAnsi="Sylfaen"/>
                <w:b/>
              </w:rPr>
            </w:pPr>
          </w:p>
        </w:tc>
        <w:tc>
          <w:tcPr>
            <w:tcW w:w="1038" w:type="dxa"/>
          </w:tcPr>
          <w:p w14:paraId="058D1B08" w14:textId="77777777" w:rsidR="004E4F2E" w:rsidRPr="0051173E" w:rsidRDefault="004E4F2E" w:rsidP="004E4F2E">
            <w:pPr>
              <w:rPr>
                <w:rFonts w:ascii="Sylfaen" w:hAnsi="Sylfaen"/>
                <w:b/>
                <w:sz w:val="18"/>
                <w:szCs w:val="18"/>
              </w:rPr>
            </w:pPr>
            <w:r w:rsidRPr="0051173E">
              <w:rPr>
                <w:rFonts w:ascii="Sylfaen" w:hAnsi="Sylfaen"/>
                <w:b/>
                <w:sz w:val="18"/>
                <w:szCs w:val="18"/>
              </w:rPr>
              <w:t>Practical training</w:t>
            </w:r>
          </w:p>
        </w:tc>
        <w:tc>
          <w:tcPr>
            <w:tcW w:w="900" w:type="dxa"/>
          </w:tcPr>
          <w:p w14:paraId="1152C6B2" w14:textId="77777777" w:rsidR="004E4F2E" w:rsidRPr="0051173E" w:rsidRDefault="004E4F2E" w:rsidP="00E22A6C">
            <w:pPr>
              <w:rPr>
                <w:rFonts w:ascii="Sylfaen" w:hAnsi="Sylfaen"/>
                <w:sz w:val="18"/>
                <w:szCs w:val="18"/>
              </w:rPr>
            </w:pPr>
            <w:r w:rsidRPr="0051173E">
              <w:rPr>
                <w:rFonts w:ascii="Sylfaen" w:hAnsi="Sylfaen"/>
                <w:sz w:val="18"/>
                <w:szCs w:val="18"/>
              </w:rPr>
              <w:t>2</w:t>
            </w:r>
          </w:p>
        </w:tc>
        <w:tc>
          <w:tcPr>
            <w:tcW w:w="8010" w:type="dxa"/>
          </w:tcPr>
          <w:p w14:paraId="624312DE" w14:textId="77777777" w:rsidR="004E4F2E" w:rsidRPr="0051173E" w:rsidRDefault="004E4F2E" w:rsidP="004E4F2E">
            <w:pPr>
              <w:jc w:val="both"/>
              <w:rPr>
                <w:rFonts w:ascii="Sylfaen" w:eastAsia="Times New Roman" w:hAnsi="Sylfaen" w:cs="Sylfaen"/>
                <w:b/>
                <w:noProof/>
                <w:lang w:eastAsia="en-GB"/>
              </w:rPr>
            </w:pPr>
            <w:r w:rsidRPr="0051173E">
              <w:rPr>
                <w:rFonts w:ascii="Sylfaen" w:eastAsia="Times New Roman" w:hAnsi="Sylfaen" w:cs="Sylfaen"/>
                <w:b/>
                <w:noProof/>
                <w:lang w:eastAsia="en-GB"/>
              </w:rPr>
              <w:t>Issues to be considered:</w:t>
            </w:r>
          </w:p>
          <w:p w14:paraId="2D43EC2F" w14:textId="77777777" w:rsidR="004E4F2E" w:rsidRPr="0051173E" w:rsidRDefault="004E4F2E" w:rsidP="004E4F2E">
            <w:pPr>
              <w:pStyle w:val="ac"/>
              <w:numPr>
                <w:ilvl w:val="0"/>
                <w:numId w:val="27"/>
              </w:numPr>
              <w:rPr>
                <w:rFonts w:ascii="Sylfaen" w:hAnsi="Sylfaen"/>
              </w:rPr>
            </w:pPr>
            <w:r w:rsidRPr="0051173E">
              <w:rPr>
                <w:rFonts w:ascii="Sylfaen" w:eastAsia="Times New Roman" w:hAnsi="Sylfaen" w:cs="Sylfaen"/>
                <w:noProof/>
                <w:lang w:eastAsia="en-GB"/>
              </w:rPr>
              <w:t xml:space="preserve">Dental malposition  i.e. dystopia, </w:t>
            </w:r>
          </w:p>
          <w:p w14:paraId="266DBE3A" w14:textId="77777777" w:rsidR="004E4F2E" w:rsidRPr="0051173E" w:rsidRDefault="004E4F2E" w:rsidP="004E4F2E">
            <w:pPr>
              <w:pStyle w:val="ac"/>
              <w:numPr>
                <w:ilvl w:val="0"/>
                <w:numId w:val="27"/>
              </w:numPr>
              <w:rPr>
                <w:rFonts w:ascii="Sylfaen" w:hAnsi="Sylfaen"/>
              </w:rPr>
            </w:pPr>
            <w:r w:rsidRPr="0051173E">
              <w:rPr>
                <w:rFonts w:ascii="Sylfaen" w:eastAsia="Times New Roman" w:hAnsi="Sylfaen" w:cs="Sylfaen"/>
                <w:noProof/>
                <w:lang w:eastAsia="en-GB"/>
              </w:rPr>
              <w:t xml:space="preserve">delayed erruption of teeth i.e. retention, </w:t>
            </w:r>
          </w:p>
          <w:p w14:paraId="6C4AA223" w14:textId="77777777" w:rsidR="004E4F2E" w:rsidRPr="0051173E" w:rsidRDefault="004E4F2E" w:rsidP="004E4F2E">
            <w:pPr>
              <w:pStyle w:val="ac"/>
              <w:numPr>
                <w:ilvl w:val="0"/>
                <w:numId w:val="27"/>
              </w:numPr>
              <w:rPr>
                <w:rFonts w:ascii="Sylfaen" w:hAnsi="Sylfaen"/>
              </w:rPr>
            </w:pPr>
            <w:r w:rsidRPr="0051173E">
              <w:rPr>
                <w:rFonts w:ascii="Sylfaen" w:eastAsia="Times New Roman" w:hAnsi="Sylfaen" w:cs="Sylfaen"/>
                <w:noProof/>
                <w:lang w:eastAsia="en-GB"/>
              </w:rPr>
              <w:t xml:space="preserve">difficult erruption of  wisdom tooth. </w:t>
            </w:r>
          </w:p>
          <w:p w14:paraId="2F9D4467" w14:textId="0BBE7AC5" w:rsidR="004E4F2E" w:rsidRPr="0051173E" w:rsidRDefault="004E4F2E" w:rsidP="004E4F2E">
            <w:pPr>
              <w:pStyle w:val="ac"/>
              <w:numPr>
                <w:ilvl w:val="0"/>
                <w:numId w:val="27"/>
              </w:numPr>
              <w:rPr>
                <w:rFonts w:ascii="Sylfaen" w:hAnsi="Sylfaen"/>
              </w:rPr>
            </w:pPr>
            <w:bookmarkStart w:id="7" w:name="_Hlk20466665"/>
            <w:r w:rsidRPr="0051173E">
              <w:rPr>
                <w:rFonts w:ascii="Sylfaen" w:eastAsia="Times New Roman" w:hAnsi="Sylfaen" w:cs="Sylfaen"/>
                <w:noProof/>
                <w:lang w:eastAsia="en-GB"/>
              </w:rPr>
              <w:t>Methods of treat</w:t>
            </w:r>
            <w:r w:rsidR="004E4858" w:rsidRPr="0051173E">
              <w:rPr>
                <w:rFonts w:ascii="Sylfaen" w:eastAsia="Times New Roman" w:hAnsi="Sylfaen" w:cs="Sylfaen"/>
                <w:noProof/>
                <w:lang w:eastAsia="en-GB"/>
              </w:rPr>
              <w:t>ment</w:t>
            </w:r>
            <w:bookmarkEnd w:id="7"/>
          </w:p>
        </w:tc>
      </w:tr>
      <w:tr w:rsidR="004E4F2E" w:rsidRPr="0051173E" w14:paraId="41417738" w14:textId="77777777" w:rsidTr="004E4F2E">
        <w:trPr>
          <w:cantSplit/>
          <w:trHeight w:val="737"/>
        </w:trPr>
        <w:tc>
          <w:tcPr>
            <w:tcW w:w="785" w:type="dxa"/>
            <w:vMerge w:val="restart"/>
          </w:tcPr>
          <w:p w14:paraId="143727F2" w14:textId="32A51A3D" w:rsidR="004E4F2E" w:rsidRPr="0051173E" w:rsidRDefault="004E4F2E" w:rsidP="00C04082">
            <w:pPr>
              <w:rPr>
                <w:rFonts w:ascii="Sylfaen" w:hAnsi="Sylfaen"/>
                <w:b/>
              </w:rPr>
            </w:pPr>
            <w:r w:rsidRPr="0051173E">
              <w:rPr>
                <w:rFonts w:ascii="Sylfaen" w:hAnsi="Sylfaen"/>
                <w:b/>
              </w:rPr>
              <w:t xml:space="preserve">XI </w:t>
            </w:r>
          </w:p>
        </w:tc>
        <w:tc>
          <w:tcPr>
            <w:tcW w:w="1038" w:type="dxa"/>
          </w:tcPr>
          <w:p w14:paraId="2304381F"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73E9C27E"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5CB2E286" w14:textId="77777777" w:rsidR="004E4F2E" w:rsidRPr="0051173E" w:rsidRDefault="004E4F2E" w:rsidP="004E4F2E">
            <w:pPr>
              <w:tabs>
                <w:tab w:val="left" w:pos="180"/>
              </w:tabs>
              <w:rPr>
                <w:rFonts w:ascii="Sylfaen" w:eastAsia="Times New Roman" w:hAnsi="Sylfaen" w:cs="Sylfaen"/>
                <w:b/>
                <w:lang w:eastAsia="en-GB"/>
              </w:rPr>
            </w:pPr>
            <w:r w:rsidRPr="0051173E">
              <w:rPr>
                <w:rFonts w:ascii="Sylfaen" w:eastAsia="Times New Roman" w:hAnsi="Sylfaen" w:cs="Sylfaen"/>
                <w:b/>
                <w:lang w:eastAsia="en-GB"/>
              </w:rPr>
              <w:t>Non-odontogenic inflammatory processes of face</w:t>
            </w:r>
          </w:p>
          <w:p w14:paraId="69D755AE" w14:textId="1C8FB94F" w:rsidR="004E4F2E" w:rsidRPr="0051173E" w:rsidRDefault="004E4F2E" w:rsidP="004E4F2E">
            <w:pPr>
              <w:rPr>
                <w:rFonts w:ascii="Sylfaen" w:hAnsi="Sylfaen"/>
              </w:rPr>
            </w:pPr>
            <w:r w:rsidRPr="0051173E">
              <w:rPr>
                <w:rFonts w:ascii="Sylfaen" w:hAnsi="Sylfaen"/>
                <w:color w:val="0D0D0D"/>
              </w:rPr>
              <w:t xml:space="preserve">1.M h KalantarMotamedi-A textbook of advanced oral and maxillofacial surgery  2013.  </w:t>
            </w:r>
            <w:r w:rsidRPr="0051173E">
              <w:rPr>
                <w:rFonts w:ascii="Sylfaen" w:hAnsi="Sylfaen"/>
                <w:b/>
                <w:color w:val="0D0D0D"/>
              </w:rPr>
              <w:t>pp. 67-126</w:t>
            </w:r>
          </w:p>
        </w:tc>
      </w:tr>
      <w:tr w:rsidR="004E4F2E" w:rsidRPr="0051173E" w14:paraId="74C2E0E4" w14:textId="77777777" w:rsidTr="004E4F2E">
        <w:trPr>
          <w:cantSplit/>
          <w:trHeight w:val="1043"/>
        </w:trPr>
        <w:tc>
          <w:tcPr>
            <w:tcW w:w="785" w:type="dxa"/>
            <w:vMerge/>
          </w:tcPr>
          <w:p w14:paraId="07877058" w14:textId="77777777" w:rsidR="004E4F2E" w:rsidRPr="0051173E" w:rsidRDefault="004E4F2E" w:rsidP="00E22A6C">
            <w:pPr>
              <w:rPr>
                <w:rFonts w:ascii="Sylfaen" w:hAnsi="Sylfaen"/>
                <w:b/>
              </w:rPr>
            </w:pPr>
          </w:p>
        </w:tc>
        <w:tc>
          <w:tcPr>
            <w:tcW w:w="1038" w:type="dxa"/>
          </w:tcPr>
          <w:p w14:paraId="71EDA101" w14:textId="77777777" w:rsidR="004E4F2E" w:rsidRPr="0051173E" w:rsidRDefault="004E4F2E" w:rsidP="004E4F2E">
            <w:pPr>
              <w:rPr>
                <w:rFonts w:ascii="Sylfaen" w:hAnsi="Sylfaen"/>
                <w:b/>
                <w:sz w:val="18"/>
                <w:szCs w:val="18"/>
              </w:rPr>
            </w:pPr>
            <w:r w:rsidRPr="0051173E">
              <w:rPr>
                <w:rFonts w:ascii="Sylfaen" w:hAnsi="Sylfaen"/>
                <w:b/>
                <w:sz w:val="18"/>
                <w:szCs w:val="18"/>
              </w:rPr>
              <w:t>Practical training</w:t>
            </w:r>
          </w:p>
        </w:tc>
        <w:tc>
          <w:tcPr>
            <w:tcW w:w="900" w:type="dxa"/>
          </w:tcPr>
          <w:p w14:paraId="444696AE" w14:textId="77777777" w:rsidR="004E4F2E" w:rsidRPr="0051173E" w:rsidRDefault="004E4F2E" w:rsidP="00E22A6C">
            <w:pPr>
              <w:rPr>
                <w:rFonts w:ascii="Sylfaen" w:hAnsi="Sylfaen"/>
                <w:sz w:val="18"/>
                <w:szCs w:val="18"/>
              </w:rPr>
            </w:pPr>
            <w:r w:rsidRPr="0051173E">
              <w:rPr>
                <w:rFonts w:ascii="Sylfaen" w:hAnsi="Sylfaen"/>
                <w:sz w:val="18"/>
                <w:szCs w:val="18"/>
              </w:rPr>
              <w:t>2</w:t>
            </w:r>
          </w:p>
          <w:p w14:paraId="630F59AA" w14:textId="77777777" w:rsidR="004E4F2E" w:rsidRPr="0051173E" w:rsidRDefault="004E4F2E" w:rsidP="00E22A6C">
            <w:pPr>
              <w:rPr>
                <w:rFonts w:ascii="Sylfaen" w:hAnsi="Sylfaen"/>
                <w:sz w:val="18"/>
                <w:szCs w:val="18"/>
              </w:rPr>
            </w:pPr>
          </w:p>
          <w:p w14:paraId="5EEFC166" w14:textId="77777777" w:rsidR="004E4F2E" w:rsidRPr="0051173E" w:rsidRDefault="004E4F2E" w:rsidP="00E22A6C">
            <w:pPr>
              <w:rPr>
                <w:rFonts w:ascii="Sylfaen" w:hAnsi="Sylfaen"/>
                <w:sz w:val="18"/>
                <w:szCs w:val="18"/>
              </w:rPr>
            </w:pPr>
          </w:p>
          <w:p w14:paraId="2EDB3C73" w14:textId="77777777" w:rsidR="004E4F2E" w:rsidRPr="0051173E" w:rsidRDefault="004E4F2E" w:rsidP="00E22A6C">
            <w:pPr>
              <w:rPr>
                <w:rFonts w:ascii="Sylfaen" w:hAnsi="Sylfaen"/>
                <w:sz w:val="18"/>
                <w:szCs w:val="18"/>
              </w:rPr>
            </w:pPr>
          </w:p>
          <w:p w14:paraId="51884250" w14:textId="77777777" w:rsidR="004E4F2E" w:rsidRPr="0051173E" w:rsidRDefault="004E4F2E" w:rsidP="00E22A6C">
            <w:pPr>
              <w:rPr>
                <w:rFonts w:ascii="Sylfaen" w:hAnsi="Sylfaen"/>
                <w:sz w:val="18"/>
                <w:szCs w:val="18"/>
              </w:rPr>
            </w:pPr>
          </w:p>
        </w:tc>
        <w:tc>
          <w:tcPr>
            <w:tcW w:w="8010" w:type="dxa"/>
          </w:tcPr>
          <w:p w14:paraId="11D66BEF" w14:textId="77777777" w:rsidR="004E4F2E" w:rsidRPr="0051173E" w:rsidRDefault="004E4F2E" w:rsidP="004E4F2E">
            <w:pPr>
              <w:jc w:val="both"/>
              <w:rPr>
                <w:rFonts w:ascii="Sylfaen" w:eastAsia="Times New Roman" w:hAnsi="Sylfaen" w:cs="Sylfaen"/>
                <w:lang w:eastAsia="en-GB"/>
              </w:rPr>
            </w:pPr>
            <w:r w:rsidRPr="0051173E">
              <w:rPr>
                <w:rFonts w:ascii="Sylfaen" w:eastAsia="Times New Roman" w:hAnsi="Sylfaen" w:cs="Sylfaen"/>
                <w:b/>
                <w:lang w:eastAsia="en-GB"/>
              </w:rPr>
              <w:t>Issues to be discussed</w:t>
            </w:r>
          </w:p>
          <w:p w14:paraId="10B94985" w14:textId="77777777" w:rsidR="004E4F2E" w:rsidRPr="0051173E" w:rsidRDefault="004E4F2E" w:rsidP="004E4F2E">
            <w:pPr>
              <w:pStyle w:val="ac"/>
              <w:numPr>
                <w:ilvl w:val="0"/>
                <w:numId w:val="28"/>
              </w:numPr>
              <w:rPr>
                <w:rFonts w:ascii="Sylfaen" w:hAnsi="Sylfaen"/>
              </w:rPr>
            </w:pPr>
            <w:r w:rsidRPr="0051173E">
              <w:rPr>
                <w:rFonts w:ascii="Sylfaen" w:eastAsia="Times New Roman" w:hAnsi="Sylfaen" w:cs="Sylfaen"/>
                <w:lang w:eastAsia="en-GB"/>
              </w:rPr>
              <w:t>Clinical picture</w:t>
            </w:r>
          </w:p>
          <w:p w14:paraId="57248561" w14:textId="21E2B152" w:rsidR="004E4F2E" w:rsidRPr="0051173E" w:rsidRDefault="004E4F2E" w:rsidP="004E4F2E">
            <w:pPr>
              <w:pStyle w:val="ac"/>
              <w:numPr>
                <w:ilvl w:val="0"/>
                <w:numId w:val="28"/>
              </w:numPr>
              <w:rPr>
                <w:rFonts w:ascii="Sylfaen" w:hAnsi="Sylfaen"/>
              </w:rPr>
            </w:pPr>
            <w:r w:rsidRPr="0051173E">
              <w:rPr>
                <w:rFonts w:ascii="Sylfaen" w:eastAsia="Times New Roman" w:hAnsi="Sylfaen" w:cs="Sylfaen"/>
                <w:lang w:eastAsia="en-GB"/>
              </w:rPr>
              <w:t>diagnostics, differential diagnostics</w:t>
            </w:r>
          </w:p>
          <w:p w14:paraId="7364CE80" w14:textId="7F255B17" w:rsidR="004E4F2E" w:rsidRPr="0051173E" w:rsidRDefault="004E4F2E" w:rsidP="004E4F2E">
            <w:pPr>
              <w:pStyle w:val="ac"/>
              <w:numPr>
                <w:ilvl w:val="0"/>
                <w:numId w:val="28"/>
              </w:numPr>
              <w:rPr>
                <w:rFonts w:ascii="Sylfaen" w:hAnsi="Sylfaen"/>
              </w:rPr>
            </w:pPr>
            <w:r w:rsidRPr="0051173E">
              <w:rPr>
                <w:rFonts w:ascii="Sylfaen" w:eastAsia="Times New Roman" w:hAnsi="Sylfaen" w:cs="Sylfaen"/>
                <w:lang w:eastAsia="en-GB"/>
              </w:rPr>
              <w:t>treatment of acute and chronic odontogenic sinusitis.</w:t>
            </w:r>
          </w:p>
        </w:tc>
      </w:tr>
      <w:tr w:rsidR="004E4F2E" w:rsidRPr="0051173E" w14:paraId="664999F7" w14:textId="77777777" w:rsidTr="004E4F2E">
        <w:trPr>
          <w:cantSplit/>
          <w:trHeight w:val="746"/>
        </w:trPr>
        <w:tc>
          <w:tcPr>
            <w:tcW w:w="785" w:type="dxa"/>
          </w:tcPr>
          <w:p w14:paraId="733A8170" w14:textId="2F4625AB" w:rsidR="004E4F2E" w:rsidRPr="0051173E" w:rsidRDefault="004E4F2E" w:rsidP="00C04082">
            <w:pPr>
              <w:rPr>
                <w:rFonts w:ascii="Sylfaen" w:hAnsi="Sylfaen"/>
                <w:b/>
              </w:rPr>
            </w:pPr>
            <w:r w:rsidRPr="0051173E">
              <w:rPr>
                <w:rFonts w:ascii="Sylfaen" w:hAnsi="Sylfaen"/>
                <w:b/>
              </w:rPr>
              <w:t xml:space="preserve">XII </w:t>
            </w:r>
          </w:p>
        </w:tc>
        <w:tc>
          <w:tcPr>
            <w:tcW w:w="1038" w:type="dxa"/>
          </w:tcPr>
          <w:p w14:paraId="26849435"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47368C18" w14:textId="77777777" w:rsidR="004E4F2E" w:rsidRPr="0051173E" w:rsidRDefault="004E4F2E" w:rsidP="00E22A6C">
            <w:pPr>
              <w:rPr>
                <w:rFonts w:ascii="Sylfaen" w:hAnsi="Sylfaen"/>
                <w:sz w:val="18"/>
                <w:szCs w:val="18"/>
              </w:rPr>
            </w:pPr>
            <w:r w:rsidRPr="0051173E">
              <w:rPr>
                <w:rFonts w:ascii="Sylfaen" w:hAnsi="Sylfaen"/>
                <w:sz w:val="18"/>
                <w:szCs w:val="18"/>
              </w:rPr>
              <w:t>1</w:t>
            </w:r>
          </w:p>
        </w:tc>
        <w:tc>
          <w:tcPr>
            <w:tcW w:w="8010" w:type="dxa"/>
          </w:tcPr>
          <w:p w14:paraId="3298ACBE" w14:textId="77777777" w:rsidR="004E4F2E" w:rsidRPr="0051173E" w:rsidRDefault="004E4F2E" w:rsidP="004E4F2E">
            <w:pPr>
              <w:pStyle w:val="HTML"/>
              <w:jc w:val="both"/>
              <w:rPr>
                <w:rFonts w:ascii="Sylfaen" w:hAnsi="Sylfaen" w:cs="Courier New"/>
                <w:b/>
                <w:noProof/>
                <w:sz w:val="22"/>
                <w:szCs w:val="22"/>
                <w:lang w:val="en-US"/>
              </w:rPr>
            </w:pPr>
            <w:bookmarkStart w:id="8" w:name="_Hlk20466588"/>
            <w:r w:rsidRPr="0051173E">
              <w:rPr>
                <w:rFonts w:ascii="Sylfaen" w:hAnsi="Sylfaen" w:cs="Courier New"/>
                <w:b/>
                <w:noProof/>
                <w:sz w:val="22"/>
                <w:szCs w:val="22"/>
                <w:lang w:val="en-US"/>
              </w:rPr>
              <w:t xml:space="preserve">Specific inflamtory diseases </w:t>
            </w:r>
          </w:p>
          <w:bookmarkEnd w:id="8"/>
          <w:p w14:paraId="66E43EF5" w14:textId="2242FAA5" w:rsidR="004E4F2E" w:rsidRPr="0051173E" w:rsidRDefault="004E4F2E" w:rsidP="004E4F2E">
            <w:pPr>
              <w:rPr>
                <w:rFonts w:ascii="Sylfaen" w:hAnsi="Sylfaen"/>
                <w:b/>
              </w:rPr>
            </w:pPr>
            <w:r w:rsidRPr="0051173E">
              <w:rPr>
                <w:rFonts w:ascii="Sylfaen" w:hAnsi="Sylfaen"/>
                <w:color w:val="0D0D0D"/>
              </w:rPr>
              <w:t xml:space="preserve">M h KalantarMotamedi-A textbook of advanced oral and maxillofacial surgery  2013y.  </w:t>
            </w:r>
            <w:r w:rsidRPr="0051173E">
              <w:rPr>
                <w:rFonts w:ascii="Sylfaen" w:hAnsi="Sylfaen"/>
                <w:b/>
                <w:color w:val="0D0D0D"/>
              </w:rPr>
              <w:t>pp. 67-127</w:t>
            </w:r>
          </w:p>
        </w:tc>
      </w:tr>
      <w:tr w:rsidR="004E4F2E" w:rsidRPr="0051173E" w14:paraId="1EDCEB43" w14:textId="77777777" w:rsidTr="004E4F2E">
        <w:trPr>
          <w:cantSplit/>
          <w:trHeight w:val="2222"/>
        </w:trPr>
        <w:tc>
          <w:tcPr>
            <w:tcW w:w="785" w:type="dxa"/>
          </w:tcPr>
          <w:p w14:paraId="30A47B6A" w14:textId="77777777" w:rsidR="004E4F2E" w:rsidRPr="0051173E" w:rsidRDefault="004E4F2E" w:rsidP="00E22A6C">
            <w:pPr>
              <w:rPr>
                <w:rFonts w:ascii="Sylfaen" w:hAnsi="Sylfaen"/>
                <w:b/>
              </w:rPr>
            </w:pPr>
          </w:p>
        </w:tc>
        <w:tc>
          <w:tcPr>
            <w:tcW w:w="1038" w:type="dxa"/>
          </w:tcPr>
          <w:p w14:paraId="311F4D74" w14:textId="322C7558" w:rsidR="004E4F2E" w:rsidRPr="0051173E" w:rsidRDefault="004E4F2E" w:rsidP="004E4F2E">
            <w:pPr>
              <w:rPr>
                <w:rFonts w:ascii="Sylfaen" w:hAnsi="Sylfaen"/>
                <w:b/>
                <w:sz w:val="18"/>
                <w:szCs w:val="18"/>
              </w:rPr>
            </w:pPr>
            <w:r w:rsidRPr="0051173E">
              <w:rPr>
                <w:rFonts w:ascii="Sylfaen" w:hAnsi="Sylfaen"/>
                <w:b/>
                <w:sz w:val="18"/>
                <w:szCs w:val="18"/>
              </w:rPr>
              <w:t xml:space="preserve">   Practical training\seminar</w:t>
            </w:r>
          </w:p>
        </w:tc>
        <w:tc>
          <w:tcPr>
            <w:tcW w:w="900" w:type="dxa"/>
          </w:tcPr>
          <w:p w14:paraId="18EB1A9C" w14:textId="77777777" w:rsidR="004E4F2E" w:rsidRPr="0051173E" w:rsidRDefault="004E4F2E" w:rsidP="00E22A6C">
            <w:pPr>
              <w:rPr>
                <w:rFonts w:ascii="Sylfaen" w:hAnsi="Sylfaen"/>
                <w:sz w:val="18"/>
                <w:szCs w:val="18"/>
              </w:rPr>
            </w:pPr>
          </w:p>
          <w:p w14:paraId="0E688062" w14:textId="77777777" w:rsidR="004E4F2E" w:rsidRPr="0051173E" w:rsidRDefault="004E4F2E" w:rsidP="00E22A6C">
            <w:pPr>
              <w:rPr>
                <w:rFonts w:ascii="Sylfaen" w:hAnsi="Sylfaen"/>
                <w:sz w:val="18"/>
                <w:szCs w:val="18"/>
              </w:rPr>
            </w:pPr>
            <w:r w:rsidRPr="0051173E">
              <w:rPr>
                <w:rFonts w:ascii="Sylfaen" w:hAnsi="Sylfaen"/>
                <w:sz w:val="18"/>
                <w:szCs w:val="18"/>
              </w:rPr>
              <w:t>2</w:t>
            </w:r>
          </w:p>
          <w:p w14:paraId="5A11DB6F" w14:textId="77777777" w:rsidR="004E4F2E" w:rsidRPr="0051173E" w:rsidRDefault="004E4F2E" w:rsidP="00E22A6C">
            <w:pPr>
              <w:rPr>
                <w:rFonts w:ascii="Sylfaen" w:hAnsi="Sylfaen"/>
                <w:sz w:val="18"/>
                <w:szCs w:val="18"/>
              </w:rPr>
            </w:pPr>
            <w:r w:rsidRPr="0051173E">
              <w:rPr>
                <w:rFonts w:ascii="Sylfaen" w:hAnsi="Sylfaen"/>
                <w:sz w:val="18"/>
                <w:szCs w:val="18"/>
              </w:rPr>
              <w:t xml:space="preserve"> </w:t>
            </w:r>
          </w:p>
          <w:p w14:paraId="7A1C1520" w14:textId="6E9E7108" w:rsidR="004E4F2E" w:rsidRPr="0051173E" w:rsidRDefault="004E4F2E" w:rsidP="00E22A6C">
            <w:pPr>
              <w:rPr>
                <w:rFonts w:ascii="Sylfaen" w:hAnsi="Sylfaen"/>
                <w:sz w:val="18"/>
                <w:szCs w:val="18"/>
              </w:rPr>
            </w:pPr>
          </w:p>
        </w:tc>
        <w:tc>
          <w:tcPr>
            <w:tcW w:w="8010" w:type="dxa"/>
          </w:tcPr>
          <w:p w14:paraId="531B8592" w14:textId="77777777" w:rsidR="004E4F2E" w:rsidRPr="0051173E" w:rsidRDefault="004E4F2E" w:rsidP="004E4F2E">
            <w:pPr>
              <w:tabs>
                <w:tab w:val="left" w:pos="180"/>
              </w:tabs>
              <w:rPr>
                <w:rFonts w:ascii="Sylfaen" w:eastAsia="Times New Roman" w:hAnsi="Sylfaen" w:cs="Sylfaen"/>
                <w:b/>
                <w:lang w:eastAsia="en-GB"/>
              </w:rPr>
            </w:pPr>
            <w:r w:rsidRPr="0051173E">
              <w:rPr>
                <w:rFonts w:ascii="Sylfaen" w:eastAsia="Times New Roman" w:hAnsi="Sylfaen" w:cs="Sylfaen"/>
                <w:b/>
                <w:lang w:eastAsia="en-GB"/>
              </w:rPr>
              <w:t xml:space="preserve">Issues to be considered: </w:t>
            </w:r>
          </w:p>
          <w:p w14:paraId="672FE199" w14:textId="77777777" w:rsidR="004E4F2E" w:rsidRPr="0051173E" w:rsidRDefault="004E4F2E" w:rsidP="004E4F2E">
            <w:pPr>
              <w:pStyle w:val="ac"/>
              <w:numPr>
                <w:ilvl w:val="0"/>
                <w:numId w:val="29"/>
              </w:numPr>
              <w:rPr>
                <w:rFonts w:ascii="Sylfaen" w:hAnsi="Sylfaen"/>
              </w:rPr>
            </w:pPr>
            <w:r w:rsidRPr="0051173E">
              <w:rPr>
                <w:rFonts w:ascii="Sylfaen" w:hAnsi="Sylfaen"/>
                <w:bCs/>
              </w:rPr>
              <w:t xml:space="preserve">Furunculous, </w:t>
            </w:r>
          </w:p>
          <w:p w14:paraId="0873FA32" w14:textId="77777777" w:rsidR="004E4F2E" w:rsidRPr="0051173E" w:rsidRDefault="004E4F2E" w:rsidP="004E4F2E">
            <w:pPr>
              <w:pStyle w:val="ac"/>
              <w:numPr>
                <w:ilvl w:val="0"/>
                <w:numId w:val="29"/>
              </w:numPr>
              <w:rPr>
                <w:rFonts w:ascii="Sylfaen" w:hAnsi="Sylfaen"/>
              </w:rPr>
            </w:pPr>
            <w:r w:rsidRPr="0051173E">
              <w:rPr>
                <w:rFonts w:ascii="Sylfaen" w:hAnsi="Sylfaen"/>
                <w:bCs/>
              </w:rPr>
              <w:t xml:space="preserve"> splenic fever, </w:t>
            </w:r>
          </w:p>
          <w:p w14:paraId="3AA46DC4" w14:textId="77777777" w:rsidR="004E4F2E" w:rsidRPr="0051173E" w:rsidRDefault="004E4F2E" w:rsidP="004E4F2E">
            <w:pPr>
              <w:pStyle w:val="ac"/>
              <w:numPr>
                <w:ilvl w:val="0"/>
                <w:numId w:val="29"/>
              </w:numPr>
              <w:rPr>
                <w:rFonts w:ascii="Sylfaen" w:hAnsi="Sylfaen"/>
              </w:rPr>
            </w:pPr>
            <w:r w:rsidRPr="0051173E">
              <w:rPr>
                <w:rFonts w:ascii="Sylfaen" w:hAnsi="Sylfaen"/>
                <w:bCs/>
              </w:rPr>
              <w:t xml:space="preserve">erysipelas, </w:t>
            </w:r>
          </w:p>
          <w:p w14:paraId="002E8484" w14:textId="77777777" w:rsidR="004E4F2E" w:rsidRPr="0051173E" w:rsidRDefault="004E4F2E" w:rsidP="004E4F2E">
            <w:pPr>
              <w:pStyle w:val="ac"/>
              <w:numPr>
                <w:ilvl w:val="0"/>
                <w:numId w:val="29"/>
              </w:numPr>
              <w:rPr>
                <w:rFonts w:ascii="Sylfaen" w:hAnsi="Sylfaen"/>
              </w:rPr>
            </w:pPr>
            <w:r w:rsidRPr="0051173E">
              <w:rPr>
                <w:rFonts w:ascii="Sylfaen" w:hAnsi="Sylfaen"/>
                <w:bCs/>
              </w:rPr>
              <w:t xml:space="preserve">noma, </w:t>
            </w:r>
          </w:p>
          <w:p w14:paraId="422B095B" w14:textId="77777777" w:rsidR="004E4F2E" w:rsidRPr="0051173E" w:rsidRDefault="004E4F2E" w:rsidP="004E4F2E">
            <w:pPr>
              <w:pStyle w:val="ac"/>
              <w:numPr>
                <w:ilvl w:val="0"/>
                <w:numId w:val="29"/>
              </w:numPr>
              <w:rPr>
                <w:rFonts w:ascii="Sylfaen" w:hAnsi="Sylfaen"/>
              </w:rPr>
            </w:pPr>
            <w:r w:rsidRPr="0051173E">
              <w:rPr>
                <w:rFonts w:ascii="Sylfaen" w:hAnsi="Sylfaen"/>
                <w:bCs/>
              </w:rPr>
              <w:t>clinical picture,</w:t>
            </w:r>
          </w:p>
          <w:p w14:paraId="52CCEC77" w14:textId="77777777" w:rsidR="004E4F2E" w:rsidRPr="0051173E" w:rsidRDefault="004E4F2E" w:rsidP="004E4F2E">
            <w:pPr>
              <w:pStyle w:val="ac"/>
              <w:numPr>
                <w:ilvl w:val="0"/>
                <w:numId w:val="29"/>
              </w:numPr>
              <w:rPr>
                <w:rFonts w:ascii="Sylfaen" w:hAnsi="Sylfaen"/>
              </w:rPr>
            </w:pPr>
            <w:r w:rsidRPr="0051173E">
              <w:rPr>
                <w:rFonts w:ascii="Sylfaen" w:hAnsi="Sylfaen"/>
                <w:bCs/>
              </w:rPr>
              <w:t xml:space="preserve"> diagnostics, differential diagnostics, </w:t>
            </w:r>
          </w:p>
          <w:p w14:paraId="63CD9FF4" w14:textId="1A98806D" w:rsidR="004E4F2E" w:rsidRPr="0051173E" w:rsidRDefault="004E4F2E" w:rsidP="004E4F2E">
            <w:pPr>
              <w:pStyle w:val="ac"/>
              <w:numPr>
                <w:ilvl w:val="0"/>
                <w:numId w:val="29"/>
              </w:numPr>
              <w:rPr>
                <w:rFonts w:ascii="Sylfaen" w:hAnsi="Sylfaen"/>
              </w:rPr>
            </w:pPr>
            <w:r w:rsidRPr="0051173E">
              <w:rPr>
                <w:rFonts w:ascii="Sylfaen" w:hAnsi="Sylfaen"/>
                <w:bCs/>
              </w:rPr>
              <w:t>methods of treatment.</w:t>
            </w:r>
          </w:p>
        </w:tc>
      </w:tr>
      <w:tr w:rsidR="004E4F2E" w:rsidRPr="0051173E" w14:paraId="447F7E1D" w14:textId="77777777" w:rsidTr="004E4F2E">
        <w:trPr>
          <w:cantSplit/>
          <w:trHeight w:val="65"/>
        </w:trPr>
        <w:tc>
          <w:tcPr>
            <w:tcW w:w="785" w:type="dxa"/>
          </w:tcPr>
          <w:p w14:paraId="1C3A2788" w14:textId="7BE1AD51" w:rsidR="004E4F2E" w:rsidRPr="0051173E" w:rsidRDefault="004E4F2E" w:rsidP="00C04082">
            <w:pPr>
              <w:rPr>
                <w:rFonts w:ascii="Sylfaen" w:hAnsi="Sylfaen"/>
                <w:b/>
              </w:rPr>
            </w:pPr>
            <w:r w:rsidRPr="0051173E">
              <w:rPr>
                <w:rFonts w:ascii="Sylfaen" w:hAnsi="Sylfaen"/>
                <w:b/>
              </w:rPr>
              <w:t xml:space="preserve">XIII </w:t>
            </w:r>
          </w:p>
        </w:tc>
        <w:tc>
          <w:tcPr>
            <w:tcW w:w="1038" w:type="dxa"/>
          </w:tcPr>
          <w:p w14:paraId="7E0B5D1A" w14:textId="77777777" w:rsidR="004E4F2E" w:rsidRPr="0051173E" w:rsidRDefault="004E4F2E" w:rsidP="004E4F2E">
            <w:pPr>
              <w:rPr>
                <w:rFonts w:ascii="Sylfaen" w:hAnsi="Sylfaen"/>
                <w:b/>
                <w:sz w:val="18"/>
                <w:szCs w:val="18"/>
              </w:rPr>
            </w:pPr>
            <w:r w:rsidRPr="0051173E">
              <w:rPr>
                <w:rFonts w:ascii="Sylfaen" w:hAnsi="Sylfaen"/>
                <w:b/>
                <w:sz w:val="18"/>
                <w:szCs w:val="18"/>
              </w:rPr>
              <w:t>Lecture</w:t>
            </w:r>
          </w:p>
        </w:tc>
        <w:tc>
          <w:tcPr>
            <w:tcW w:w="900" w:type="dxa"/>
          </w:tcPr>
          <w:p w14:paraId="14FFA057" w14:textId="77777777" w:rsidR="004E4F2E" w:rsidRPr="0051173E" w:rsidRDefault="004E4F2E" w:rsidP="00BA43A0">
            <w:pPr>
              <w:rPr>
                <w:rFonts w:ascii="Sylfaen" w:hAnsi="Sylfaen"/>
                <w:sz w:val="18"/>
                <w:szCs w:val="18"/>
              </w:rPr>
            </w:pPr>
            <w:r w:rsidRPr="0051173E">
              <w:rPr>
                <w:rFonts w:ascii="Sylfaen" w:hAnsi="Sylfaen"/>
                <w:sz w:val="18"/>
                <w:szCs w:val="18"/>
              </w:rPr>
              <w:t>1</w:t>
            </w:r>
          </w:p>
        </w:tc>
        <w:tc>
          <w:tcPr>
            <w:tcW w:w="8010" w:type="dxa"/>
          </w:tcPr>
          <w:p w14:paraId="2DB6E0AE" w14:textId="10AFFE45" w:rsidR="004E4F2E" w:rsidRPr="0051173E" w:rsidRDefault="004E4F2E" w:rsidP="004E4F2E">
            <w:pPr>
              <w:rPr>
                <w:rFonts w:ascii="Sylfaen" w:hAnsi="Sylfaen"/>
              </w:rPr>
            </w:pPr>
            <w:r w:rsidRPr="0051173E">
              <w:rPr>
                <w:rFonts w:ascii="Sylfaen" w:hAnsi="Sylfaen"/>
              </w:rPr>
              <w:t>symmary</w:t>
            </w:r>
          </w:p>
        </w:tc>
      </w:tr>
      <w:tr w:rsidR="004E4F2E" w:rsidRPr="0051173E" w14:paraId="5197AED2" w14:textId="77777777" w:rsidTr="004E4F2E">
        <w:trPr>
          <w:cantSplit/>
          <w:trHeight w:val="197"/>
        </w:trPr>
        <w:tc>
          <w:tcPr>
            <w:tcW w:w="785" w:type="dxa"/>
          </w:tcPr>
          <w:p w14:paraId="6A15FEBE" w14:textId="77777777" w:rsidR="004E4F2E" w:rsidRPr="0051173E" w:rsidRDefault="004E4F2E" w:rsidP="00BA43A0">
            <w:pPr>
              <w:rPr>
                <w:rFonts w:ascii="Sylfaen" w:hAnsi="Sylfaen"/>
                <w:b/>
              </w:rPr>
            </w:pPr>
          </w:p>
        </w:tc>
        <w:tc>
          <w:tcPr>
            <w:tcW w:w="1038" w:type="dxa"/>
          </w:tcPr>
          <w:p w14:paraId="68DAA18D" w14:textId="299D122A" w:rsidR="004E4F2E" w:rsidRPr="0051173E" w:rsidRDefault="004E4F2E" w:rsidP="004E4F2E">
            <w:pPr>
              <w:rPr>
                <w:rFonts w:ascii="Sylfaen" w:hAnsi="Sylfaen"/>
                <w:b/>
                <w:sz w:val="18"/>
                <w:szCs w:val="18"/>
              </w:rPr>
            </w:pPr>
            <w:r w:rsidRPr="0051173E">
              <w:rPr>
                <w:rFonts w:ascii="Sylfaen" w:hAnsi="Sylfaen"/>
                <w:b/>
                <w:sz w:val="18"/>
                <w:szCs w:val="18"/>
              </w:rPr>
              <w:t>Practical training\seminar</w:t>
            </w:r>
          </w:p>
        </w:tc>
        <w:tc>
          <w:tcPr>
            <w:tcW w:w="900" w:type="dxa"/>
          </w:tcPr>
          <w:p w14:paraId="267498F5" w14:textId="77777777" w:rsidR="004E4F2E" w:rsidRPr="0051173E" w:rsidRDefault="004E4F2E" w:rsidP="00BA43A0">
            <w:pPr>
              <w:rPr>
                <w:rFonts w:ascii="Sylfaen" w:hAnsi="Sylfaen"/>
                <w:sz w:val="18"/>
                <w:szCs w:val="18"/>
              </w:rPr>
            </w:pPr>
            <w:r w:rsidRPr="0051173E">
              <w:rPr>
                <w:rFonts w:ascii="Sylfaen" w:hAnsi="Sylfaen"/>
                <w:sz w:val="18"/>
                <w:szCs w:val="18"/>
              </w:rPr>
              <w:t>2</w:t>
            </w:r>
          </w:p>
        </w:tc>
        <w:tc>
          <w:tcPr>
            <w:tcW w:w="8010" w:type="dxa"/>
          </w:tcPr>
          <w:p w14:paraId="714D9CED" w14:textId="6721D1F1" w:rsidR="004E4F2E" w:rsidRPr="0051173E" w:rsidRDefault="004E4F2E" w:rsidP="004E4F2E">
            <w:pPr>
              <w:rPr>
                <w:rFonts w:ascii="Sylfaen" w:hAnsi="Sylfaen"/>
              </w:rPr>
            </w:pPr>
            <w:r w:rsidRPr="0051173E">
              <w:rPr>
                <w:rFonts w:ascii="Sylfaen" w:hAnsi="Sylfaen"/>
              </w:rPr>
              <w:t>pressentation</w:t>
            </w:r>
          </w:p>
        </w:tc>
      </w:tr>
      <w:tr w:rsidR="004E4F2E" w:rsidRPr="0051173E" w14:paraId="0F4CE266" w14:textId="77777777" w:rsidTr="004E4F2E">
        <w:trPr>
          <w:cantSplit/>
          <w:trHeight w:val="692"/>
        </w:trPr>
        <w:tc>
          <w:tcPr>
            <w:tcW w:w="785" w:type="dxa"/>
          </w:tcPr>
          <w:p w14:paraId="63291C35" w14:textId="43AE64A1" w:rsidR="004E4F2E" w:rsidRPr="0051173E" w:rsidRDefault="004E4F2E" w:rsidP="00C04082">
            <w:pPr>
              <w:rPr>
                <w:rFonts w:ascii="Sylfaen" w:hAnsi="Sylfaen"/>
                <w:b/>
              </w:rPr>
            </w:pPr>
            <w:r w:rsidRPr="0051173E">
              <w:rPr>
                <w:rFonts w:ascii="Sylfaen" w:hAnsi="Sylfaen"/>
                <w:b/>
              </w:rPr>
              <w:t xml:space="preserve">XIV-XV </w:t>
            </w:r>
          </w:p>
        </w:tc>
        <w:tc>
          <w:tcPr>
            <w:tcW w:w="1038" w:type="dxa"/>
          </w:tcPr>
          <w:p w14:paraId="3B2BFD9D" w14:textId="77777777" w:rsidR="004E4F2E" w:rsidRPr="0051173E" w:rsidRDefault="004E4F2E" w:rsidP="004E4F2E">
            <w:pPr>
              <w:rPr>
                <w:rFonts w:ascii="Sylfaen" w:hAnsi="Sylfaen"/>
                <w:b/>
                <w:sz w:val="18"/>
                <w:szCs w:val="18"/>
              </w:rPr>
            </w:pPr>
          </w:p>
        </w:tc>
        <w:tc>
          <w:tcPr>
            <w:tcW w:w="900" w:type="dxa"/>
          </w:tcPr>
          <w:p w14:paraId="21AD3A24" w14:textId="77777777" w:rsidR="004E4F2E" w:rsidRPr="0051173E" w:rsidRDefault="004E4F2E" w:rsidP="00E20331">
            <w:pPr>
              <w:rPr>
                <w:rFonts w:ascii="Sylfaen" w:hAnsi="Sylfaen"/>
                <w:sz w:val="18"/>
                <w:szCs w:val="18"/>
              </w:rPr>
            </w:pPr>
            <w:r w:rsidRPr="0051173E">
              <w:rPr>
                <w:rFonts w:ascii="Sylfaen" w:hAnsi="Sylfaen"/>
                <w:sz w:val="18"/>
                <w:szCs w:val="18"/>
              </w:rPr>
              <w:t>2</w:t>
            </w:r>
          </w:p>
        </w:tc>
        <w:tc>
          <w:tcPr>
            <w:tcW w:w="8010" w:type="dxa"/>
          </w:tcPr>
          <w:p w14:paraId="0D9C4335" w14:textId="09CEA3A3" w:rsidR="004E4F2E" w:rsidRPr="0051173E" w:rsidRDefault="004E4F2E" w:rsidP="004E4F2E">
            <w:pPr>
              <w:rPr>
                <w:rFonts w:ascii="Sylfaen" w:hAnsi="Sylfaen"/>
                <w:b/>
                <w:lang w:val="ka-GE"/>
              </w:rPr>
            </w:pPr>
            <w:r w:rsidRPr="0051173E">
              <w:rPr>
                <w:rFonts w:ascii="Sylfaen" w:hAnsi="Sylfaen"/>
                <w:b/>
                <w:lang w:val="ka-GE"/>
              </w:rPr>
              <w:t>Final Exam</w:t>
            </w:r>
          </w:p>
        </w:tc>
      </w:tr>
      <w:tr w:rsidR="004E4F2E" w:rsidRPr="0051173E" w14:paraId="7C31151A" w14:textId="77777777" w:rsidTr="004E4F2E">
        <w:trPr>
          <w:cantSplit/>
          <w:trHeight w:val="125"/>
        </w:trPr>
        <w:tc>
          <w:tcPr>
            <w:tcW w:w="785" w:type="dxa"/>
          </w:tcPr>
          <w:p w14:paraId="13961316" w14:textId="14575274" w:rsidR="004E4F2E" w:rsidRPr="0051173E" w:rsidRDefault="004E4F2E" w:rsidP="00E20331">
            <w:pPr>
              <w:rPr>
                <w:rFonts w:ascii="Sylfaen" w:hAnsi="Sylfaen"/>
                <w:b/>
              </w:rPr>
            </w:pPr>
          </w:p>
        </w:tc>
        <w:tc>
          <w:tcPr>
            <w:tcW w:w="1038" w:type="dxa"/>
          </w:tcPr>
          <w:p w14:paraId="7F66F706" w14:textId="77777777" w:rsidR="004E4F2E" w:rsidRPr="0051173E" w:rsidRDefault="004E4F2E" w:rsidP="004E4F2E">
            <w:pPr>
              <w:rPr>
                <w:rFonts w:ascii="Sylfaen" w:hAnsi="Sylfaen"/>
                <w:b/>
                <w:sz w:val="18"/>
                <w:szCs w:val="18"/>
              </w:rPr>
            </w:pPr>
          </w:p>
        </w:tc>
        <w:tc>
          <w:tcPr>
            <w:tcW w:w="900" w:type="dxa"/>
          </w:tcPr>
          <w:p w14:paraId="2C1F9EB0" w14:textId="77777777" w:rsidR="004E4F2E" w:rsidRPr="0051173E" w:rsidRDefault="004E4F2E" w:rsidP="00E20331">
            <w:pPr>
              <w:rPr>
                <w:rFonts w:ascii="Sylfaen" w:hAnsi="Sylfaen"/>
                <w:sz w:val="18"/>
                <w:szCs w:val="18"/>
              </w:rPr>
            </w:pPr>
          </w:p>
        </w:tc>
        <w:tc>
          <w:tcPr>
            <w:tcW w:w="8010" w:type="dxa"/>
          </w:tcPr>
          <w:p w14:paraId="54178301" w14:textId="77777777" w:rsidR="004E4F2E" w:rsidRPr="0051173E" w:rsidRDefault="004E4F2E" w:rsidP="004E4F2E">
            <w:pPr>
              <w:rPr>
                <w:rFonts w:ascii="Sylfaen" w:hAnsi="Sylfaen"/>
                <w:b/>
                <w:lang w:val="ka-GE"/>
              </w:rPr>
            </w:pPr>
            <w:r w:rsidRPr="0051173E">
              <w:rPr>
                <w:rFonts w:ascii="Sylfaen" w:hAnsi="Sylfaen"/>
                <w:b/>
              </w:rPr>
              <w:t>Additional exam</w:t>
            </w:r>
          </w:p>
        </w:tc>
      </w:tr>
    </w:tbl>
    <w:p w14:paraId="020384A1" w14:textId="77777777" w:rsidR="000B2131" w:rsidRPr="0051173E" w:rsidRDefault="000B2131">
      <w:pPr>
        <w:rPr>
          <w:rFonts w:ascii="Sylfaen" w:hAnsi="Sylfaen"/>
        </w:rPr>
      </w:pPr>
    </w:p>
    <w:sectPr w:rsidR="000B2131" w:rsidRPr="0051173E"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GEO">
    <w:altName w:val="Arial"/>
    <w:charset w:val="00"/>
    <w:family w:val="auto"/>
    <w:pitch w:val="variable"/>
    <w:sig w:usb0="04000287" w:usb1="00000000" w:usb2="00000000" w:usb3="00000000" w:csb0="0000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A14"/>
    <w:multiLevelType w:val="hybridMultilevel"/>
    <w:tmpl w:val="577A3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C2FB3"/>
    <w:multiLevelType w:val="hybridMultilevel"/>
    <w:tmpl w:val="2BB2A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1B2A8D"/>
    <w:multiLevelType w:val="hybridMultilevel"/>
    <w:tmpl w:val="340A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E31A29"/>
    <w:multiLevelType w:val="hybridMultilevel"/>
    <w:tmpl w:val="77C08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DB2CEF"/>
    <w:multiLevelType w:val="hybridMultilevel"/>
    <w:tmpl w:val="1806F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1B33AC"/>
    <w:multiLevelType w:val="hybridMultilevel"/>
    <w:tmpl w:val="F408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306E7"/>
    <w:multiLevelType w:val="hybridMultilevel"/>
    <w:tmpl w:val="B75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67237"/>
    <w:multiLevelType w:val="hybridMultilevel"/>
    <w:tmpl w:val="00A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23327"/>
    <w:multiLevelType w:val="hybridMultilevel"/>
    <w:tmpl w:val="AA9E10B2"/>
    <w:lvl w:ilvl="0" w:tplc="BBCAD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053EF"/>
    <w:multiLevelType w:val="hybridMultilevel"/>
    <w:tmpl w:val="7458F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7551F3"/>
    <w:multiLevelType w:val="hybridMultilevel"/>
    <w:tmpl w:val="593A7AB4"/>
    <w:lvl w:ilvl="0" w:tplc="CD62AFC4">
      <w:start w:val="1"/>
      <w:numFmt w:val="decimal"/>
      <w:lvlText w:val="%1."/>
      <w:lvlJc w:val="left"/>
      <w:pPr>
        <w:ind w:left="144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6B0E36"/>
    <w:multiLevelType w:val="hybridMultilevel"/>
    <w:tmpl w:val="AFE2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C0124"/>
    <w:multiLevelType w:val="hybridMultilevel"/>
    <w:tmpl w:val="FD10E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CA36F1"/>
    <w:multiLevelType w:val="hybridMultilevel"/>
    <w:tmpl w:val="FE1C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B7F87"/>
    <w:multiLevelType w:val="hybridMultilevel"/>
    <w:tmpl w:val="D6D2D30E"/>
    <w:lvl w:ilvl="0" w:tplc="7DC438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D1370"/>
    <w:multiLevelType w:val="hybridMultilevel"/>
    <w:tmpl w:val="75A81D3A"/>
    <w:lvl w:ilvl="0" w:tplc="4D0A0EBE">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6107C"/>
    <w:multiLevelType w:val="hybridMultilevel"/>
    <w:tmpl w:val="3C5AC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2C2917"/>
    <w:multiLevelType w:val="hybridMultilevel"/>
    <w:tmpl w:val="2A5E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D56764"/>
    <w:multiLevelType w:val="hybridMultilevel"/>
    <w:tmpl w:val="699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57325"/>
    <w:multiLevelType w:val="hybridMultilevel"/>
    <w:tmpl w:val="50D8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46082"/>
    <w:multiLevelType w:val="hybridMultilevel"/>
    <w:tmpl w:val="4BB27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E42715"/>
    <w:multiLevelType w:val="hybridMultilevel"/>
    <w:tmpl w:val="19AE9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BCC6EE2"/>
    <w:multiLevelType w:val="hybridMultilevel"/>
    <w:tmpl w:val="1E94957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nsid w:val="64362CAF"/>
    <w:multiLevelType w:val="hybridMultilevel"/>
    <w:tmpl w:val="E58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15895"/>
    <w:multiLevelType w:val="hybridMultilevel"/>
    <w:tmpl w:val="6602C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3018B"/>
    <w:multiLevelType w:val="hybridMultilevel"/>
    <w:tmpl w:val="6D142DD2"/>
    <w:lvl w:ilvl="0" w:tplc="3000E856">
      <w:start w:val="1"/>
      <w:numFmt w:val="decimal"/>
      <w:lvlText w:val="%1."/>
      <w:lvlJc w:val="left"/>
      <w:pPr>
        <w:ind w:left="108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383FB6"/>
    <w:multiLevelType w:val="hybridMultilevel"/>
    <w:tmpl w:val="D2940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BEB6A9D"/>
    <w:multiLevelType w:val="hybridMultilevel"/>
    <w:tmpl w:val="917852FE"/>
    <w:lvl w:ilvl="0" w:tplc="B74EC1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3402A"/>
    <w:multiLevelType w:val="hybridMultilevel"/>
    <w:tmpl w:val="86ACE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E614138"/>
    <w:multiLevelType w:val="hybridMultilevel"/>
    <w:tmpl w:val="89480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EF4D5D"/>
    <w:multiLevelType w:val="hybridMultilevel"/>
    <w:tmpl w:val="3724A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5B4E92"/>
    <w:multiLevelType w:val="hybridMultilevel"/>
    <w:tmpl w:val="02AA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5A5B47"/>
    <w:multiLevelType w:val="hybridMultilevel"/>
    <w:tmpl w:val="028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94F29"/>
    <w:multiLevelType w:val="hybridMultilevel"/>
    <w:tmpl w:val="CAB2A4C0"/>
    <w:lvl w:ilvl="0" w:tplc="C75829D8">
      <w:start w:val="1"/>
      <w:numFmt w:val="decimal"/>
      <w:lvlText w:val="%1."/>
      <w:lvlJc w:val="left"/>
      <w:pPr>
        <w:ind w:left="720" w:hanging="360"/>
      </w:pPr>
      <w:rPr>
        <w:rFonts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F418A"/>
    <w:multiLevelType w:val="hybridMultilevel"/>
    <w:tmpl w:val="CB0894C2"/>
    <w:lvl w:ilvl="0" w:tplc="73E4792A">
      <w:start w:val="1"/>
      <w:numFmt w:val="decimal"/>
      <w:lvlText w:val="%1."/>
      <w:lvlJc w:val="left"/>
      <w:pPr>
        <w:ind w:left="720" w:hanging="360"/>
      </w:pPr>
      <w:rPr>
        <w:rFonts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4856D2"/>
    <w:multiLevelType w:val="hybridMultilevel"/>
    <w:tmpl w:val="7B30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C7540"/>
    <w:multiLevelType w:val="hybridMultilevel"/>
    <w:tmpl w:val="D95E7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6"/>
  </w:num>
  <w:num w:numId="3">
    <w:abstractNumId w:val="26"/>
  </w:num>
  <w:num w:numId="4">
    <w:abstractNumId w:val="14"/>
  </w:num>
  <w:num w:numId="5">
    <w:abstractNumId w:val="9"/>
  </w:num>
  <w:num w:numId="6">
    <w:abstractNumId w:val="2"/>
  </w:num>
  <w:num w:numId="7">
    <w:abstractNumId w:val="0"/>
  </w:num>
  <w:num w:numId="8">
    <w:abstractNumId w:val="13"/>
  </w:num>
  <w:num w:numId="9">
    <w:abstractNumId w:val="18"/>
  </w:num>
  <w:num w:numId="10">
    <w:abstractNumId w:val="36"/>
  </w:num>
  <w:num w:numId="11">
    <w:abstractNumId w:val="24"/>
  </w:num>
  <w:num w:numId="12">
    <w:abstractNumId w:val="16"/>
  </w:num>
  <w:num w:numId="13">
    <w:abstractNumId w:val="23"/>
  </w:num>
  <w:num w:numId="14">
    <w:abstractNumId w:val="19"/>
  </w:num>
  <w:num w:numId="15">
    <w:abstractNumId w:val="17"/>
  </w:num>
  <w:num w:numId="16">
    <w:abstractNumId w:val="12"/>
  </w:num>
  <w:num w:numId="17">
    <w:abstractNumId w:val="8"/>
  </w:num>
  <w:num w:numId="18">
    <w:abstractNumId w:val="4"/>
  </w:num>
  <w:num w:numId="19">
    <w:abstractNumId w:val="35"/>
  </w:num>
  <w:num w:numId="20">
    <w:abstractNumId w:val="1"/>
  </w:num>
  <w:num w:numId="21">
    <w:abstractNumId w:val="22"/>
  </w:num>
  <w:num w:numId="22">
    <w:abstractNumId w:val="7"/>
  </w:num>
  <w:num w:numId="23">
    <w:abstractNumId w:val="30"/>
  </w:num>
  <w:num w:numId="24">
    <w:abstractNumId w:val="20"/>
  </w:num>
  <w:num w:numId="25">
    <w:abstractNumId w:val="3"/>
  </w:num>
  <w:num w:numId="26">
    <w:abstractNumId w:val="32"/>
  </w:num>
  <w:num w:numId="27">
    <w:abstractNumId w:val="28"/>
  </w:num>
  <w:num w:numId="28">
    <w:abstractNumId w:val="21"/>
  </w:num>
  <w:num w:numId="29">
    <w:abstractNumId w:val="29"/>
  </w:num>
  <w:num w:numId="30">
    <w:abstractNumId w:val="33"/>
  </w:num>
  <w:num w:numId="31">
    <w:abstractNumId w:val="15"/>
  </w:num>
  <w:num w:numId="32">
    <w:abstractNumId w:val="5"/>
  </w:num>
  <w:num w:numId="33">
    <w:abstractNumId w:val="10"/>
  </w:num>
  <w:num w:numId="34">
    <w:abstractNumId w:val="25"/>
  </w:num>
  <w:num w:numId="35">
    <w:abstractNumId w:val="31"/>
  </w:num>
  <w:num w:numId="36">
    <w:abstractNumId w:val="34"/>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407A1"/>
    <w:rsid w:val="00050820"/>
    <w:rsid w:val="000628AB"/>
    <w:rsid w:val="000663CF"/>
    <w:rsid w:val="00073623"/>
    <w:rsid w:val="00073D8E"/>
    <w:rsid w:val="000A20A2"/>
    <w:rsid w:val="000A4681"/>
    <w:rsid w:val="000B2131"/>
    <w:rsid w:val="000E1DDC"/>
    <w:rsid w:val="001038D0"/>
    <w:rsid w:val="00110FD2"/>
    <w:rsid w:val="00112501"/>
    <w:rsid w:val="0012712D"/>
    <w:rsid w:val="00132D06"/>
    <w:rsid w:val="001435ED"/>
    <w:rsid w:val="0015362D"/>
    <w:rsid w:val="00157AFE"/>
    <w:rsid w:val="001664F9"/>
    <w:rsid w:val="0019490C"/>
    <w:rsid w:val="001B38C5"/>
    <w:rsid w:val="001E62B7"/>
    <w:rsid w:val="00202A81"/>
    <w:rsid w:val="00224417"/>
    <w:rsid w:val="002245BB"/>
    <w:rsid w:val="002B3D1F"/>
    <w:rsid w:val="002C7765"/>
    <w:rsid w:val="002D3BC3"/>
    <w:rsid w:val="002E563E"/>
    <w:rsid w:val="00325462"/>
    <w:rsid w:val="00333099"/>
    <w:rsid w:val="00342AAF"/>
    <w:rsid w:val="003953A0"/>
    <w:rsid w:val="003A3232"/>
    <w:rsid w:val="003D6762"/>
    <w:rsid w:val="003F2F02"/>
    <w:rsid w:val="003F7C2D"/>
    <w:rsid w:val="00401F23"/>
    <w:rsid w:val="0040579F"/>
    <w:rsid w:val="00410A0B"/>
    <w:rsid w:val="00424AD6"/>
    <w:rsid w:val="00432565"/>
    <w:rsid w:val="0043286C"/>
    <w:rsid w:val="00436CA7"/>
    <w:rsid w:val="0044214F"/>
    <w:rsid w:val="00473305"/>
    <w:rsid w:val="0047715F"/>
    <w:rsid w:val="004B2107"/>
    <w:rsid w:val="004D7259"/>
    <w:rsid w:val="004E4858"/>
    <w:rsid w:val="004E4F2E"/>
    <w:rsid w:val="005027C4"/>
    <w:rsid w:val="00510076"/>
    <w:rsid w:val="0051173E"/>
    <w:rsid w:val="00514324"/>
    <w:rsid w:val="00526BCF"/>
    <w:rsid w:val="0053197D"/>
    <w:rsid w:val="00553DFF"/>
    <w:rsid w:val="00575886"/>
    <w:rsid w:val="00597162"/>
    <w:rsid w:val="005D6404"/>
    <w:rsid w:val="005D6909"/>
    <w:rsid w:val="005E238E"/>
    <w:rsid w:val="005E2715"/>
    <w:rsid w:val="005E3E37"/>
    <w:rsid w:val="005F632D"/>
    <w:rsid w:val="0061492C"/>
    <w:rsid w:val="00634BE3"/>
    <w:rsid w:val="00642ECC"/>
    <w:rsid w:val="00644713"/>
    <w:rsid w:val="0065458F"/>
    <w:rsid w:val="00665AA5"/>
    <w:rsid w:val="00667AB2"/>
    <w:rsid w:val="00684F33"/>
    <w:rsid w:val="006903FF"/>
    <w:rsid w:val="00691A4E"/>
    <w:rsid w:val="006B70F5"/>
    <w:rsid w:val="006C36CD"/>
    <w:rsid w:val="006C5CD7"/>
    <w:rsid w:val="006C6E4A"/>
    <w:rsid w:val="006F3AD2"/>
    <w:rsid w:val="007175EC"/>
    <w:rsid w:val="00720B91"/>
    <w:rsid w:val="00746E62"/>
    <w:rsid w:val="007470A9"/>
    <w:rsid w:val="00752354"/>
    <w:rsid w:val="007662EF"/>
    <w:rsid w:val="00795655"/>
    <w:rsid w:val="007B7F9F"/>
    <w:rsid w:val="007C5393"/>
    <w:rsid w:val="007D115D"/>
    <w:rsid w:val="007D1424"/>
    <w:rsid w:val="007E18A3"/>
    <w:rsid w:val="007E38E4"/>
    <w:rsid w:val="007E3930"/>
    <w:rsid w:val="007F3D35"/>
    <w:rsid w:val="0081783D"/>
    <w:rsid w:val="00821A1A"/>
    <w:rsid w:val="008367CF"/>
    <w:rsid w:val="008478D6"/>
    <w:rsid w:val="008807E8"/>
    <w:rsid w:val="008931A1"/>
    <w:rsid w:val="008A0360"/>
    <w:rsid w:val="008B530F"/>
    <w:rsid w:val="008C14BA"/>
    <w:rsid w:val="008D341C"/>
    <w:rsid w:val="008D7208"/>
    <w:rsid w:val="008F2D22"/>
    <w:rsid w:val="009360C5"/>
    <w:rsid w:val="009364F3"/>
    <w:rsid w:val="009733CC"/>
    <w:rsid w:val="00976EE9"/>
    <w:rsid w:val="00980CEB"/>
    <w:rsid w:val="00984F89"/>
    <w:rsid w:val="00996990"/>
    <w:rsid w:val="009B6FB4"/>
    <w:rsid w:val="009F01AE"/>
    <w:rsid w:val="00A3355D"/>
    <w:rsid w:val="00A35926"/>
    <w:rsid w:val="00A374F5"/>
    <w:rsid w:val="00A5124D"/>
    <w:rsid w:val="00A60AC3"/>
    <w:rsid w:val="00A651C3"/>
    <w:rsid w:val="00A94C10"/>
    <w:rsid w:val="00AA145D"/>
    <w:rsid w:val="00AB4172"/>
    <w:rsid w:val="00AC2996"/>
    <w:rsid w:val="00AD061B"/>
    <w:rsid w:val="00B03507"/>
    <w:rsid w:val="00B57D9E"/>
    <w:rsid w:val="00BA43A0"/>
    <w:rsid w:val="00BF5442"/>
    <w:rsid w:val="00C04082"/>
    <w:rsid w:val="00C14A74"/>
    <w:rsid w:val="00C37679"/>
    <w:rsid w:val="00C4594C"/>
    <w:rsid w:val="00C50FB3"/>
    <w:rsid w:val="00C66731"/>
    <w:rsid w:val="00C668FD"/>
    <w:rsid w:val="00C82D4E"/>
    <w:rsid w:val="00C87CA7"/>
    <w:rsid w:val="00CD11A0"/>
    <w:rsid w:val="00CD4C04"/>
    <w:rsid w:val="00CE0351"/>
    <w:rsid w:val="00CE3219"/>
    <w:rsid w:val="00CE6EA3"/>
    <w:rsid w:val="00CF3D2B"/>
    <w:rsid w:val="00D34C8B"/>
    <w:rsid w:val="00D56BA7"/>
    <w:rsid w:val="00D62841"/>
    <w:rsid w:val="00D77E6D"/>
    <w:rsid w:val="00D87F01"/>
    <w:rsid w:val="00DE4699"/>
    <w:rsid w:val="00DE78B9"/>
    <w:rsid w:val="00E05122"/>
    <w:rsid w:val="00E20331"/>
    <w:rsid w:val="00E22A6C"/>
    <w:rsid w:val="00E35C09"/>
    <w:rsid w:val="00E50AC0"/>
    <w:rsid w:val="00E664A6"/>
    <w:rsid w:val="00E900AD"/>
    <w:rsid w:val="00E9734D"/>
    <w:rsid w:val="00ED2D8D"/>
    <w:rsid w:val="00EE53EB"/>
    <w:rsid w:val="00F207CB"/>
    <w:rsid w:val="00F545D9"/>
    <w:rsid w:val="00F77C65"/>
    <w:rsid w:val="00F800E4"/>
    <w:rsid w:val="00F91E43"/>
    <w:rsid w:val="00FC4F8B"/>
    <w:rsid w:val="00FD1F73"/>
    <w:rsid w:val="00FD3DB1"/>
    <w:rsid w:val="00FD523D"/>
    <w:rsid w:val="00FF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DC78E"/>
  <w15:docId w15:val="{E357FE8F-2517-44F0-815A-E32580CE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F91E43"/>
    <w:pPr>
      <w:ind w:left="720"/>
      <w:contextualSpacing/>
    </w:pPr>
  </w:style>
  <w:style w:type="character" w:customStyle="1" w:styleId="ad">
    <w:name w:val="Абзац списка Знак"/>
    <w:link w:val="ac"/>
    <w:uiPriority w:val="34"/>
    <w:locked/>
    <w:rsid w:val="00E9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403454621">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14601</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2021-02-23T17:36:00Z</dcterms:created>
  <dcterms:modified xsi:type="dcterms:W3CDTF">2021-02-23T17:36:00Z</dcterms:modified>
</cp:coreProperties>
</file>