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F6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4028F6">
        <w:rPr>
          <w:rFonts w:ascii="Sylfaen" w:hAnsi="Sylfaen"/>
          <w:b/>
          <w:noProof/>
          <w:sz w:val="24"/>
          <w:szCs w:val="24"/>
        </w:rPr>
        <w:drawing>
          <wp:inline distT="0" distB="0" distL="0" distR="0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60E" w:rsidRPr="004028F6" w:rsidRDefault="0031360E" w:rsidP="004028F6">
      <w:pPr>
        <w:pStyle w:val="Heading3"/>
        <w:rPr>
          <w:rFonts w:ascii="Sylfaen" w:hAnsi="Sylfaen"/>
          <w:noProof/>
          <w:sz w:val="24"/>
          <w:lang w:val="ka-GE"/>
        </w:rPr>
      </w:pPr>
      <w:r w:rsidRPr="004028F6">
        <w:rPr>
          <w:rFonts w:ascii="Sylfaen" w:hAnsi="Sylfaen"/>
          <w:noProof/>
          <w:sz w:val="24"/>
          <w:lang w:val="ka-GE"/>
        </w:rPr>
        <w:t>თბილისის ჰუმანიტარული სასწავლო უნივერსიტეტი</w:t>
      </w:r>
    </w:p>
    <w:p w:rsidR="0031360E" w:rsidRPr="004028F6" w:rsidRDefault="0031360E" w:rsidP="004028F6">
      <w:pPr>
        <w:pStyle w:val="Caption"/>
        <w:rPr>
          <w:rFonts w:ascii="Sylfaen" w:hAnsi="Sylfaen"/>
          <w:b/>
          <w:bCs/>
          <w:noProof/>
          <w:sz w:val="24"/>
          <w:lang w:val="fi-FI"/>
        </w:rPr>
      </w:pPr>
      <w:r w:rsidRPr="004028F6">
        <w:rPr>
          <w:rFonts w:ascii="Sylfaen" w:hAnsi="Sylfaen"/>
          <w:b/>
          <w:bCs/>
          <w:noProof/>
          <w:sz w:val="24"/>
          <w:lang w:val="fi-FI"/>
        </w:rPr>
        <w:t>TBILISI   HUMANITARIAN  TEACHING UNIVERSITY</w:t>
      </w:r>
    </w:p>
    <w:p w:rsidR="0031360E" w:rsidRPr="004028F6" w:rsidRDefault="0031360E" w:rsidP="004028F6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7351F6" w:rsidRPr="00E63566" w:rsidRDefault="007351F6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  <w:r w:rsidRPr="00E63566">
        <w:rPr>
          <w:rFonts w:ascii="Sylfaen" w:hAnsi="Sylfaen"/>
          <w:b/>
          <w:bCs/>
          <w:i/>
        </w:rPr>
        <w:t>სილაბუსი</w:t>
      </w:r>
    </w:p>
    <w:p w:rsidR="0031360E" w:rsidRPr="00E63566" w:rsidRDefault="0031360E" w:rsidP="004028F6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4028F6" w:rsidRPr="00E63566" w:rsidTr="000B3B98">
        <w:tc>
          <w:tcPr>
            <w:tcW w:w="2836" w:type="dxa"/>
          </w:tcPr>
          <w:p w:rsidR="007351F6" w:rsidRPr="00E63566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კურსისდასახელება</w:t>
            </w:r>
          </w:p>
        </w:tc>
        <w:tc>
          <w:tcPr>
            <w:tcW w:w="7938" w:type="dxa"/>
          </w:tcPr>
          <w:p w:rsidR="007351F6" w:rsidRPr="00E63566" w:rsidRDefault="001529E4" w:rsidP="00D06AD0">
            <w:pPr>
              <w:spacing w:after="0" w:line="240" w:lineRule="auto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/>
                <w:b/>
                <w:i/>
                <w:lang w:val="ca-ES"/>
              </w:rPr>
              <w:t>პაროდონტოლოგი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ის </w:t>
            </w:r>
            <w:r w:rsidR="00054920"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="00E63566" w:rsidRPr="00E63566">
              <w:rPr>
                <w:rFonts w:ascii="Sylfaen" w:hAnsi="Sylfaen"/>
                <w:b/>
                <w:i/>
                <w:lang w:val="ka-GE"/>
              </w:rPr>
              <w:t>შესავალი კურსი</w:t>
            </w:r>
          </w:p>
        </w:tc>
      </w:tr>
      <w:tr w:rsidR="004028F6" w:rsidRPr="00E63566" w:rsidTr="000B3B98">
        <w:tc>
          <w:tcPr>
            <w:tcW w:w="2836" w:type="dxa"/>
          </w:tcPr>
          <w:p w:rsidR="007351F6" w:rsidRPr="00E63566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კოდი</w:t>
            </w:r>
          </w:p>
        </w:tc>
        <w:tc>
          <w:tcPr>
            <w:tcW w:w="7938" w:type="dxa"/>
          </w:tcPr>
          <w:p w:rsidR="006F6069" w:rsidRPr="00E63566" w:rsidRDefault="006F6069" w:rsidP="00D06AD0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</w:rPr>
            </w:pPr>
          </w:p>
          <w:p w:rsidR="00BF53E5" w:rsidRPr="00E63566" w:rsidRDefault="00054920" w:rsidP="00B23EC2">
            <w:pPr>
              <w:pStyle w:val="FootnoteText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  <w:r w:rsidRPr="00E63566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STOM0406</w:t>
            </w:r>
            <w:r w:rsidR="00B23EC2" w:rsidRPr="00E63566">
              <w:rPr>
                <w:rFonts w:ascii="Sylfaen" w:hAnsi="Sylfaen" w:cs="Cambria,Bold"/>
                <w:b/>
                <w:bCs/>
                <w:i/>
                <w:sz w:val="22"/>
                <w:szCs w:val="22"/>
              </w:rPr>
              <w:t>DM</w:t>
            </w:r>
          </w:p>
          <w:p w:rsidR="007351F6" w:rsidRPr="00E63566" w:rsidRDefault="007351F6" w:rsidP="004028F6">
            <w:pPr>
              <w:pStyle w:val="FootnoteText"/>
              <w:jc w:val="center"/>
              <w:rPr>
                <w:rFonts w:ascii="Sylfaen" w:hAnsi="Sylfaen"/>
                <w:b/>
                <w:i/>
                <w:noProof/>
                <w:sz w:val="22"/>
                <w:szCs w:val="22"/>
                <w:lang w:val="ka-GE"/>
              </w:rPr>
            </w:pPr>
          </w:p>
        </w:tc>
      </w:tr>
      <w:tr w:rsidR="004028F6" w:rsidRPr="00E63566" w:rsidTr="000B3B98">
        <w:tc>
          <w:tcPr>
            <w:tcW w:w="2836" w:type="dxa"/>
          </w:tcPr>
          <w:p w:rsidR="007351F6" w:rsidRPr="00E63566" w:rsidRDefault="007351F6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სტატუსი</w:t>
            </w:r>
          </w:p>
        </w:tc>
        <w:tc>
          <w:tcPr>
            <w:tcW w:w="7938" w:type="dxa"/>
          </w:tcPr>
          <w:p w:rsidR="007351F6" w:rsidRPr="00E63566" w:rsidRDefault="00B23EC2" w:rsidP="00510266">
            <w:pPr>
              <w:spacing w:after="0" w:line="240" w:lineRule="auto"/>
              <w:rPr>
                <w:rFonts w:ascii="Sylfaen" w:hAnsi="Sylfaen"/>
                <w:b/>
                <w:i/>
              </w:rPr>
            </w:pPr>
            <w:r w:rsidRPr="00E63566">
              <w:rPr>
                <w:rFonts w:ascii="Sylfaen" w:hAnsi="Sylfaen" w:cs="Sylfaen"/>
                <w:i/>
              </w:rPr>
              <w:t>ჯანდაცვის</w:t>
            </w:r>
            <w:r w:rsidR="00C034EA" w:rsidRPr="00E63566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i/>
              </w:rPr>
              <w:t>ფაკულტეტი,ერთსაფეხურიანი</w:t>
            </w:r>
            <w:r w:rsidR="00C034EA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E63566">
              <w:rPr>
                <w:rFonts w:ascii="Sylfaen" w:hAnsi="Sylfaen" w:cs="Sylfaen"/>
                <w:i/>
              </w:rPr>
              <w:t>საგანმანათლებლო</w:t>
            </w:r>
            <w:r w:rsidR="00C034EA" w:rsidRPr="00E63566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i/>
              </w:rPr>
              <w:t>პროგრამა</w:t>
            </w:r>
            <w:r w:rsidRPr="00E63566">
              <w:rPr>
                <w:rFonts w:ascii="Sylfaen" w:hAnsi="Sylfaen"/>
                <w:i/>
              </w:rPr>
              <w:t xml:space="preserve"> –</w:t>
            </w:r>
            <w:r w:rsidRPr="00E63566">
              <w:rPr>
                <w:rFonts w:ascii="Sylfaen" w:hAnsi="Sylfaen" w:cs="Sylfaen"/>
                <w:i/>
              </w:rPr>
              <w:t>სტომატოლოგი</w:t>
            </w:r>
            <w:r w:rsidR="00510266" w:rsidRPr="00E63566">
              <w:rPr>
                <w:rFonts w:ascii="Sylfaen" w:hAnsi="Sylfaen" w:cs="Sylfaen"/>
                <w:i/>
                <w:lang w:val="ka-GE"/>
              </w:rPr>
              <w:t>ა</w:t>
            </w:r>
            <w:r w:rsidRPr="00E63566">
              <w:rPr>
                <w:rFonts w:ascii="Sylfaen" w:hAnsi="Sylfaen"/>
                <w:i/>
              </w:rPr>
              <w:t>,</w:t>
            </w:r>
            <w:r w:rsidRPr="00E63566">
              <w:rPr>
                <w:rFonts w:ascii="Sylfaen" w:hAnsi="Sylfaen" w:cs="Sylfaen"/>
                <w:b/>
                <w:i/>
              </w:rPr>
              <w:t xml:space="preserve">თერაპიული 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 xml:space="preserve">სტომატოლოგიის მოდული, </w:t>
            </w:r>
            <w:r w:rsidR="00B74543" w:rsidRPr="00E63566">
              <w:rPr>
                <w:rFonts w:ascii="Sylfaen" w:hAnsi="Sylfaen" w:cs="Sylfaen"/>
                <w:i/>
                <w:lang w:val="ka-GE"/>
              </w:rPr>
              <w:t>მე -</w:t>
            </w:r>
            <w:r w:rsidR="00282CDE" w:rsidRPr="00E63566">
              <w:rPr>
                <w:rFonts w:ascii="Sylfaen" w:hAnsi="Sylfaen" w:cs="Sylfaen"/>
                <w:i/>
              </w:rPr>
              <w:t>V</w:t>
            </w:r>
            <w:r w:rsidR="00B74543" w:rsidRPr="00E63566">
              <w:rPr>
                <w:rFonts w:ascii="Sylfaen" w:hAnsi="Sylfaen" w:cs="Sylfaen"/>
                <w:i/>
                <w:lang w:val="ka-GE"/>
              </w:rPr>
              <w:t xml:space="preserve"> სე</w:t>
            </w:r>
            <w:r w:rsidRPr="00E63566">
              <w:rPr>
                <w:rFonts w:ascii="Sylfaen" w:hAnsi="Sylfaen" w:cs="Sylfaen"/>
                <w:i/>
              </w:rPr>
              <w:t>მესტრი</w:t>
            </w:r>
            <w:r w:rsidRPr="00E63566">
              <w:rPr>
                <w:rFonts w:ascii="Sylfaen" w:hAnsi="Sylfaen"/>
                <w:i/>
              </w:rPr>
              <w:t>,</w:t>
            </w:r>
            <w:r w:rsidRPr="00E63566">
              <w:rPr>
                <w:rFonts w:ascii="Sylfaen" w:hAnsi="Sylfaen" w:cs="Sylfaen"/>
                <w:i/>
              </w:rPr>
              <w:t>სავალდებულო</w:t>
            </w:r>
            <w:r w:rsidR="00C034EA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E63566">
              <w:rPr>
                <w:rFonts w:ascii="Sylfaen" w:hAnsi="Sylfaen" w:cs="Sylfaen"/>
                <w:i/>
              </w:rPr>
              <w:t>სასწავლო</w:t>
            </w:r>
            <w:r w:rsidR="00C034EA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E63566">
              <w:rPr>
                <w:rFonts w:ascii="Sylfaen" w:hAnsi="Sylfaen" w:cs="Sylfaen"/>
                <w:i/>
              </w:rPr>
              <w:t>კურსი</w:t>
            </w:r>
            <w:r w:rsidRPr="00E63566">
              <w:rPr>
                <w:rFonts w:ascii="Sylfaen" w:hAnsi="Sylfaen"/>
                <w:i/>
                <w:lang w:val="ka-GE"/>
              </w:rPr>
              <w:t>.</w:t>
            </w:r>
          </w:p>
        </w:tc>
      </w:tr>
      <w:tr w:rsidR="004028F6" w:rsidRPr="00E63566" w:rsidTr="000B3B98">
        <w:tc>
          <w:tcPr>
            <w:tcW w:w="2836" w:type="dxa"/>
          </w:tcPr>
          <w:p w:rsidR="007351F6" w:rsidRPr="00E63566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:rsidR="007351F6" w:rsidRPr="00E63566" w:rsidRDefault="007351F6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  <w:p w:rsidR="007351F6" w:rsidRPr="00E63566" w:rsidRDefault="007351F6" w:rsidP="004028F6">
            <w:pPr>
              <w:spacing w:after="0" w:line="240" w:lineRule="auto"/>
              <w:jc w:val="right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7938" w:type="dxa"/>
          </w:tcPr>
          <w:p w:rsidR="002B16F3" w:rsidRPr="00E63566" w:rsidRDefault="002B16F3" w:rsidP="002B16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/>
                <w:b/>
                <w:i/>
                <w:lang w:val="ka-GE"/>
              </w:rPr>
              <w:t xml:space="preserve">4 </w:t>
            </w:r>
            <w:r w:rsidRPr="00E63566">
              <w:rPr>
                <w:rFonts w:ascii="Sylfaen" w:hAnsi="Sylfaen" w:cs="Sylfaen"/>
                <w:b/>
                <w:i/>
              </w:rPr>
              <w:t>კრედიტი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: </w:t>
            </w:r>
            <w:r w:rsidRPr="00E63566">
              <w:rPr>
                <w:rFonts w:ascii="Sylfaen" w:hAnsi="Sylfaen"/>
                <w:b/>
                <w:i/>
              </w:rPr>
              <w:t>1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00 </w:t>
            </w:r>
            <w:r w:rsidRPr="00E63566">
              <w:rPr>
                <w:rFonts w:ascii="Sylfaen" w:hAnsi="Sylfaen" w:cs="Sylfaen"/>
                <w:b/>
                <w:i/>
              </w:rPr>
              <w:t>საათი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 xml:space="preserve">.  </w:t>
            </w:r>
            <w:r w:rsidRPr="00E63566">
              <w:rPr>
                <w:rFonts w:ascii="Sylfaen" w:hAnsi="Sylfaen" w:cs="Sylfaen"/>
                <w:b/>
                <w:i/>
              </w:rPr>
              <w:t>საკონტაქტო</w:t>
            </w:r>
            <w:r w:rsidR="00B82661">
              <w:rPr>
                <w:rFonts w:ascii="Sylfaen" w:hAnsi="Sylfaen"/>
                <w:b/>
                <w:i/>
                <w:lang w:val="ka-GE"/>
              </w:rPr>
              <w:t xml:space="preserve">  49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სთ</w:t>
            </w:r>
            <w:r w:rsidRPr="00E63566">
              <w:rPr>
                <w:rFonts w:ascii="Sylfaen" w:hAnsi="Sylfaen"/>
                <w:b/>
                <w:i/>
              </w:rPr>
              <w:t>.</w:t>
            </w:r>
            <w:r w:rsidRPr="00E63566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2B16F3" w:rsidRPr="00E63566" w:rsidRDefault="002B16F3" w:rsidP="002B16F3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E63566">
              <w:rPr>
                <w:rFonts w:ascii="Sylfaen" w:hAnsi="Sylfaen" w:cs="Sylfaen"/>
                <w:i/>
                <w:lang w:val="ka-GE"/>
              </w:rPr>
              <w:t>ლექცია-</w:t>
            </w:r>
            <w:r w:rsidR="00B82661">
              <w:rPr>
                <w:rFonts w:ascii="Sylfaen" w:hAnsi="Sylfaen" w:cs="Sylfaen"/>
                <w:i/>
              </w:rPr>
              <w:t xml:space="preserve">15 </w:t>
            </w:r>
            <w:r w:rsidRPr="00E63566">
              <w:rPr>
                <w:rFonts w:ascii="Sylfaen" w:hAnsi="Sylfaen" w:cs="Sylfaen"/>
                <w:i/>
                <w:lang w:val="ka-GE"/>
              </w:rPr>
              <w:t>საათი</w:t>
            </w:r>
          </w:p>
          <w:p w:rsidR="002B16F3" w:rsidRPr="00E63566" w:rsidRDefault="002B16F3" w:rsidP="002B16F3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E63566">
              <w:rPr>
                <w:rFonts w:ascii="Sylfaen" w:hAnsi="Sylfaen" w:cs="Sylfaen"/>
                <w:i/>
                <w:lang w:val="ka-GE"/>
              </w:rPr>
              <w:t>პრაქტიკული მეცადინეობა</w:t>
            </w:r>
            <w:r w:rsidR="00B82661">
              <w:rPr>
                <w:rFonts w:ascii="Sylfaen" w:hAnsi="Sylfaen" w:cs="Sylfaen"/>
                <w:i/>
                <w:lang w:val="ka-GE"/>
              </w:rPr>
              <w:t>-30</w:t>
            </w:r>
            <w:r w:rsidRPr="00E63566">
              <w:rPr>
                <w:rFonts w:ascii="Sylfaen" w:hAnsi="Sylfaen" w:cs="Sylfaen"/>
                <w:i/>
                <w:lang w:val="ka-GE"/>
              </w:rPr>
              <w:t xml:space="preserve"> სთ.</w:t>
            </w:r>
          </w:p>
          <w:p w:rsidR="002B16F3" w:rsidRPr="00E63566" w:rsidRDefault="002B16F3" w:rsidP="002B16F3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 w:cs="Sylfaen"/>
                <w:i/>
                <w:lang w:val="ka-GE"/>
              </w:rPr>
              <w:t xml:space="preserve">შუალედური </w:t>
            </w:r>
            <w:r w:rsidR="00642CC4" w:rsidRPr="00E63566">
              <w:rPr>
                <w:rFonts w:ascii="Sylfaen" w:hAnsi="Sylfaen" w:cs="Sylfaen"/>
                <w:i/>
                <w:lang w:val="ka-GE"/>
              </w:rPr>
              <w:t>გამოცდა</w:t>
            </w:r>
            <w:r w:rsidRPr="00E63566">
              <w:rPr>
                <w:rFonts w:ascii="Sylfaen" w:hAnsi="Sylfaen"/>
                <w:i/>
                <w:lang w:val="ka-GE"/>
              </w:rPr>
              <w:t xml:space="preserve">- </w:t>
            </w:r>
            <w:r w:rsidRPr="00E63566">
              <w:rPr>
                <w:rFonts w:ascii="Sylfaen" w:hAnsi="Sylfaen"/>
                <w:i/>
              </w:rPr>
              <w:t>2</w:t>
            </w:r>
            <w:r w:rsidRPr="00E63566">
              <w:rPr>
                <w:rFonts w:ascii="Sylfaen" w:hAnsi="Sylfaen" w:cs="Sylfaen"/>
                <w:i/>
                <w:lang w:val="ka-GE"/>
              </w:rPr>
              <w:t>სთ.</w:t>
            </w:r>
          </w:p>
          <w:p w:rsidR="002B16F3" w:rsidRPr="00E63566" w:rsidRDefault="002B16F3" w:rsidP="002B16F3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i/>
                <w:lang w:val="ka-GE"/>
              </w:rPr>
              <w:t xml:space="preserve">დასკვნითი გამოცდა </w:t>
            </w:r>
            <w:r w:rsidRPr="00E63566">
              <w:rPr>
                <w:rFonts w:ascii="Sylfaen" w:hAnsi="Sylfaen"/>
                <w:i/>
                <w:lang w:val="ka-GE"/>
              </w:rPr>
              <w:t xml:space="preserve">- 2 </w:t>
            </w:r>
            <w:r w:rsidRPr="00E63566">
              <w:rPr>
                <w:rFonts w:ascii="Sylfaen" w:hAnsi="Sylfaen" w:cs="Sylfaen"/>
                <w:i/>
                <w:lang w:val="ka-GE"/>
              </w:rPr>
              <w:t>სთ</w:t>
            </w:r>
            <w:r w:rsidRPr="00E63566">
              <w:rPr>
                <w:rFonts w:ascii="Sylfaen" w:hAnsi="Sylfaen"/>
                <w:i/>
                <w:lang w:val="ka-GE"/>
              </w:rPr>
              <w:t>.</w:t>
            </w:r>
          </w:p>
          <w:p w:rsidR="007351F6" w:rsidRPr="00E63566" w:rsidRDefault="002B16F3" w:rsidP="002B16F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i/>
              </w:rPr>
              <w:t>დამოუკიდებ</w:t>
            </w:r>
            <w:r w:rsidRPr="00E63566">
              <w:rPr>
                <w:rFonts w:ascii="Sylfaen" w:hAnsi="Sylfaen" w:cs="Sylfaen"/>
                <w:i/>
                <w:lang w:val="ka-GE"/>
              </w:rPr>
              <w:t>ე</w:t>
            </w:r>
            <w:r w:rsidRPr="00E63566">
              <w:rPr>
                <w:rFonts w:ascii="Sylfaen" w:hAnsi="Sylfaen" w:cs="Sylfaen"/>
                <w:i/>
              </w:rPr>
              <w:t>ლი</w:t>
            </w:r>
            <w:r w:rsidR="00C034EA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E63566">
              <w:rPr>
                <w:rFonts w:ascii="Sylfaen" w:hAnsi="Sylfaen" w:cs="Sylfaen"/>
                <w:i/>
              </w:rPr>
              <w:t>მუშაობის</w:t>
            </w:r>
            <w:r w:rsidR="005A254D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="00B82661">
              <w:rPr>
                <w:rFonts w:ascii="Sylfaen" w:hAnsi="Sylfaen" w:cs="Sylfaen"/>
                <w:i/>
              </w:rPr>
              <w:t>51</w:t>
            </w:r>
            <w:r w:rsidR="005A254D" w:rsidRPr="00E63566">
              <w:rPr>
                <w:rFonts w:ascii="Sylfaen" w:hAnsi="Sylfaen" w:cs="Sylfaen"/>
                <w:i/>
              </w:rPr>
              <w:t xml:space="preserve">  </w:t>
            </w:r>
            <w:r w:rsidRPr="00E63566">
              <w:rPr>
                <w:rFonts w:ascii="Sylfaen" w:hAnsi="Sylfaen" w:cs="Sylfaen"/>
                <w:i/>
              </w:rPr>
              <w:t>სთ</w:t>
            </w:r>
            <w:r w:rsidRPr="00E63566">
              <w:rPr>
                <w:rFonts w:ascii="Sylfaen" w:hAnsi="Sylfaen"/>
                <w:i/>
              </w:rPr>
              <w:t>.</w:t>
            </w:r>
          </w:p>
        </w:tc>
      </w:tr>
      <w:tr w:rsidR="004028F6" w:rsidRPr="00E63566" w:rsidTr="000B3B98">
        <w:tc>
          <w:tcPr>
            <w:tcW w:w="2836" w:type="dxa"/>
          </w:tcPr>
          <w:p w:rsidR="007351F6" w:rsidRPr="00E63566" w:rsidRDefault="007351F6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 xml:space="preserve">ლექტორი </w:t>
            </w:r>
          </w:p>
        </w:tc>
        <w:tc>
          <w:tcPr>
            <w:tcW w:w="7938" w:type="dxa"/>
          </w:tcPr>
          <w:p w:rsidR="00554C8D" w:rsidRPr="00E63566" w:rsidRDefault="00E63566" w:rsidP="00554C8D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>ნატო აბულაძე-თჰუ-ს მოწვეული პედაგოგი , ტელ.595118383</w:t>
            </w:r>
          </w:p>
          <w:p w:rsidR="002515C1" w:rsidRPr="00E63566" w:rsidRDefault="00554C8D" w:rsidP="004B370C">
            <w:pPr>
              <w:spacing w:after="0" w:line="240" w:lineRule="auto"/>
              <w:jc w:val="both"/>
              <w:rPr>
                <w:rFonts w:ascii="Sylfaen" w:eastAsia="Times New Roman" w:hAnsi="Sylfaen"/>
                <w:i/>
              </w:rPr>
            </w:pPr>
            <w:r w:rsidRPr="00E63566">
              <w:rPr>
                <w:rFonts w:ascii="Sylfaen" w:hAnsi="Sylfaen"/>
                <w:i/>
                <w:lang w:val="ka-GE"/>
              </w:rPr>
              <w:t>კ</w:t>
            </w:r>
            <w:r w:rsidR="004B370C" w:rsidRPr="00E63566">
              <w:rPr>
                <w:rFonts w:ascii="Sylfaen" w:hAnsi="Sylfaen"/>
                <w:i/>
                <w:lang w:val="ka-GE"/>
              </w:rPr>
              <w:t>ონსულტაცია-კვირაში 3 სთ., აუდ. 31, სამშაბათი, ხუთშაბათი-13.00-15.00</w:t>
            </w:r>
          </w:p>
        </w:tc>
      </w:tr>
      <w:tr w:rsidR="004028F6" w:rsidRPr="00E63566" w:rsidTr="00416FD3">
        <w:tc>
          <w:tcPr>
            <w:tcW w:w="2836" w:type="dxa"/>
          </w:tcPr>
          <w:p w:rsidR="00BB6FF4" w:rsidRPr="00E63566" w:rsidRDefault="00BB6FF4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სასწავლო კურსის მიზანი</w:t>
            </w:r>
          </w:p>
        </w:tc>
        <w:tc>
          <w:tcPr>
            <w:tcW w:w="7938" w:type="dxa"/>
            <w:vAlign w:val="center"/>
          </w:tcPr>
          <w:p w:rsidR="00BB6FF4" w:rsidRPr="00E63566" w:rsidRDefault="000D2C4C" w:rsidP="00BA11AA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</w:rPr>
            </w:pPr>
            <w:r w:rsidRPr="00E63566">
              <w:rPr>
                <w:rFonts w:ascii="Sylfaen" w:hAnsi="Sylfaen" w:cs="Sylfaen"/>
                <w:i/>
              </w:rPr>
              <w:t xml:space="preserve">სასწავლო კურსის მიზანია უმაღლესი სტომატოლოგიური     განათლების  დონისა და მოაზროვნე სპეციალისტის  ჩამოყალიბება, რომელსაც  კარგად ეცოდინება  </w:t>
            </w:r>
            <w:r w:rsidRPr="00E63566">
              <w:rPr>
                <w:rFonts w:ascii="Sylfaen" w:hAnsi="Sylfaen" w:cs="Sylfaen"/>
                <w:i/>
                <w:lang w:val="ka-GE"/>
              </w:rPr>
              <w:t xml:space="preserve">პაროდონტის შემადგენელი  რბილი  და  მაგარი  ქსოვილების აგებულება  და  ფუნქციები. შესწავლილი  ექნება  პაროდონტის  დაავადებათა </w:t>
            </w:r>
            <w:r w:rsidR="00BA11AA" w:rsidRPr="00E63566">
              <w:rPr>
                <w:rFonts w:ascii="Sylfaen" w:hAnsi="Sylfaen" w:cs="Sylfaen"/>
                <w:i/>
                <w:lang w:val="ka-GE"/>
              </w:rPr>
              <w:t>ეტიოლოგიის თანამედროვე შეხედულებები,</w:t>
            </w:r>
            <w:r w:rsidR="00B05071" w:rsidRPr="00E63566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BA11AA" w:rsidRPr="00E63566">
              <w:rPr>
                <w:rFonts w:ascii="Sylfaen" w:hAnsi="Sylfaen" w:cs="Sylfaen"/>
                <w:i/>
                <w:lang w:val="ka-GE"/>
              </w:rPr>
              <w:t xml:space="preserve">ასევე პაროდონტოლოგიურ პაციენტთა გამოკვლევისა და დიაგნოსტიკის </w:t>
            </w:r>
            <w:r w:rsidR="00B05071" w:rsidRPr="00E63566">
              <w:rPr>
                <w:rFonts w:ascii="Sylfaen" w:hAnsi="Sylfaen" w:cs="Sylfaen"/>
                <w:i/>
                <w:lang w:val="ka-GE"/>
              </w:rPr>
              <w:t>მეთოდები</w:t>
            </w:r>
            <w:r w:rsidR="00BA11AA" w:rsidRPr="00E63566">
              <w:rPr>
                <w:rFonts w:ascii="Sylfaen" w:hAnsi="Sylfaen" w:cs="Sylfaen"/>
                <w:i/>
                <w:lang w:val="ka-GE"/>
              </w:rPr>
              <w:t>,</w:t>
            </w:r>
            <w:r w:rsidRPr="00E63566">
              <w:rPr>
                <w:rFonts w:ascii="Sylfaen" w:hAnsi="Sylfaen" w:cs="Sylfaen"/>
                <w:i/>
                <w:lang w:val="ka-GE"/>
              </w:rPr>
              <w:t xml:space="preserve"> კურსის  ფარგლებში  თეორიული  შესწავლის  პარალელურად  მიმდინარეობს  პრაქტიკული  უნარ-ჩვევების ათვისებაც.</w:t>
            </w:r>
          </w:p>
        </w:tc>
      </w:tr>
      <w:tr w:rsidR="004028F6" w:rsidRPr="00E63566" w:rsidTr="000B3B98">
        <w:tc>
          <w:tcPr>
            <w:tcW w:w="2836" w:type="dxa"/>
          </w:tcPr>
          <w:p w:rsidR="00A37343" w:rsidRPr="00E63566" w:rsidRDefault="00A37343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დაშვების  წინაპირობა</w:t>
            </w:r>
          </w:p>
        </w:tc>
        <w:tc>
          <w:tcPr>
            <w:tcW w:w="7938" w:type="dxa"/>
          </w:tcPr>
          <w:p w:rsidR="00A37343" w:rsidRPr="00E63566" w:rsidRDefault="00FC73E0" w:rsidP="004028F6">
            <w:pPr>
              <w:spacing w:after="0" w:line="240" w:lineRule="auto"/>
              <w:jc w:val="both"/>
              <w:rPr>
                <w:rFonts w:ascii="Sylfaen" w:hAnsi="Sylfaen"/>
                <w:i/>
                <w:highlight w:val="yellow"/>
                <w:lang w:val="ka-GE"/>
              </w:rPr>
            </w:pPr>
            <w:r w:rsidRPr="00E63566">
              <w:rPr>
                <w:rFonts w:ascii="Sylfaen" w:hAnsi="Sylfaen" w:cs="Sylfaen"/>
                <w:i/>
                <w:lang w:val="ka-GE"/>
              </w:rPr>
              <w:t>ოპერაციული ოდონტოლოგია</w:t>
            </w:r>
          </w:p>
        </w:tc>
      </w:tr>
      <w:tr w:rsidR="000F38EB" w:rsidRPr="00E63566" w:rsidTr="000B3B98">
        <w:tc>
          <w:tcPr>
            <w:tcW w:w="2836" w:type="dxa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სტუდენტის </w:t>
            </w:r>
            <w:r w:rsidRPr="00E63566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შეფასებისსისტემა</w:t>
            </w:r>
          </w:p>
        </w:tc>
        <w:tc>
          <w:tcPr>
            <w:tcW w:w="7938" w:type="dxa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თბილისის</w:t>
            </w:r>
            <w:r w:rsidR="002E1EAA"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ჰუმანიტარული</w:t>
            </w:r>
            <w:r w:rsidR="002E1EAA"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სასწავლო</w:t>
            </w:r>
            <w:r w:rsidR="002E1EAA"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უნივერსიტეტში</w:t>
            </w:r>
            <w:r w:rsidR="002E1EAA"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არსებული</w:t>
            </w:r>
            <w:r w:rsidR="002E1EAA"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/>
                <w:i/>
                <w:noProof/>
                <w:lang w:val="ka-GE" w:eastAsia="ru-RU"/>
              </w:rPr>
              <w:t>შეფასების</w:t>
            </w:r>
            <w:r w:rsidRPr="00E63566">
              <w:rPr>
                <w:rFonts w:ascii="Sylfaen" w:eastAsia="Times New Roman" w:hAnsi="Sylfaen" w:cs="Arial Unicode MS"/>
                <w:b/>
                <w:i/>
                <w:noProof/>
                <w:lang w:val="ka-GE" w:eastAsia="ru-RU"/>
              </w:rPr>
              <w:t xml:space="preserve"> სისტემა შემდეგ კომპონენტებზე იყოფა:</w:t>
            </w:r>
          </w:p>
          <w:p w:rsidR="000F38EB" w:rsidRPr="00E63566" w:rsidRDefault="000F38EB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Arial Unicode MS"/>
                <w:i/>
                <w:lang w:val="ka-GE" w:eastAsia="ru-RU"/>
              </w:rPr>
              <w:t xml:space="preserve">შეფასების საერთო ქულიდან (100 ქულა) 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შეფასება შეადგენს ჯამურად 60 ქულას, რომელიც ნაწილდება: </w:t>
            </w:r>
          </w:p>
          <w:p w:rsidR="000F38EB" w:rsidRPr="00E63566" w:rsidRDefault="0094446E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სტუდენტის აქტივ</w:t>
            </w:r>
            <w:r w:rsidR="002E1EAA"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ობა</w:t>
            </w:r>
            <w:r w:rsidR="000F38EB"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 სასწავლო სემესტრის განმავლობაში-</w:t>
            </w:r>
            <w:r w:rsidR="000F38EB" w:rsidRPr="00E63566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:rsidR="000F38EB" w:rsidRPr="00E63566" w:rsidRDefault="00B34223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შუალედური </w:t>
            </w:r>
            <w:r w:rsidR="00642CC4"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გამოცდა</w:t>
            </w:r>
            <w:r w:rsidR="000F38EB"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- </w:t>
            </w:r>
            <w:r w:rsidR="000F38EB" w:rsidRPr="00E63566">
              <w:rPr>
                <w:rFonts w:ascii="Sylfaen" w:eastAsia="Times New Roman" w:hAnsi="Sylfaen" w:cs="Sylfaen"/>
                <w:i/>
                <w:lang w:val="ka-GE" w:eastAsia="ru-RU"/>
              </w:rPr>
              <w:t>30 ქულა;</w:t>
            </w:r>
          </w:p>
          <w:p w:rsidR="000F38EB" w:rsidRPr="00E63566" w:rsidRDefault="000F38EB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ხოლო 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დასკვნითი გამოცდა - 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>40 ქულა.</w:t>
            </w:r>
          </w:p>
          <w:p w:rsidR="000F38EB" w:rsidRPr="00E63566" w:rsidRDefault="000F38EB" w:rsidP="000F38EB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შუალედური შეფასებების კომპონენტში მინიმალური კომპეტენციის ზღვარი ჯამურად შეადგენს მინიმუმ 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11 ქულას.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დასკვნითი შეფასების მინიმალური კომპეტენციის ზღვარი  შეადგენს დასკვნითი შეფასების საერთო ჯამის  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50%-ს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 ანუ 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20 ქულას40 ქულიდან.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შეფასების სისტემა უშვებს: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ა) 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ხუთი სახის დადებით შეფასებას: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ა.ა) 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(A) ფრიადი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შეფასების 91-100 ქულა;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>ა.ბ) (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B) ძალიან კარგი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81-90 ქულა; 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>ა.გ) (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 xml:space="preserve">C) კარგი – 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>მაქსიმალური შეფასების 71-80 ქულა;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ა.დ) </w:t>
            </w: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(D) დამაკმაყოფილებელი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61-70 ქულა; 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ა.ე) (E) საკმარისი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51-60 ქულა.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ბ) ორი სახის უარყოფით შეფასებას: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ბ.ა) (FX) ვერ ჩააბარა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i/>
                <w:lang w:val="ka-GE" w:eastAsia="ru-RU"/>
              </w:rPr>
              <w:t>ბ.ბ) (F) ჩაიჭრა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</w:p>
          <w:p w:rsidR="000F38EB" w:rsidRPr="00E63566" w:rsidRDefault="000F38EB" w:rsidP="000F38EB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ერთ-ერთი უარყოფით შეფასების: (FX) ვერ ჩააბარა  მიღების შემთხვევაში სასწავლო უნივერსიტეტი ნიშნავს დამატებით გამოცდას  დასკვნითი გამოცდის შედეგების გამოცხადებიდან არანაკლებ </w:t>
            </w:r>
            <w:r w:rsidRPr="00E63566">
              <w:rPr>
                <w:rFonts w:ascii="Sylfaen" w:eastAsia="Times New Roman" w:hAnsi="Sylfaen" w:cs="Sylfaen"/>
                <w:i/>
                <w:lang w:val="ru-RU" w:eastAsia="ru-RU"/>
              </w:rPr>
              <w:t>5</w:t>
            </w: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 xml:space="preserve"> დღეში და აისახება საგამოცდო ცხრილში. </w:t>
            </w:r>
          </w:p>
          <w:p w:rsidR="000F38EB" w:rsidRPr="00E63566" w:rsidRDefault="000F38EB" w:rsidP="000F38EB">
            <w:pPr>
              <w:numPr>
                <w:ilvl w:val="0"/>
                <w:numId w:val="10"/>
              </w:numPr>
              <w:spacing w:after="0" w:line="240" w:lineRule="auto"/>
              <w:ind w:left="0"/>
              <w:contextualSpacing/>
              <w:jc w:val="both"/>
              <w:rPr>
                <w:rFonts w:ascii="Sylfaen" w:eastAsia="Times New Roman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i/>
                <w:lang w:val="ka-GE" w:eastAsia="ru-RU"/>
              </w:rPr>
              <w:t>დამატებით გამოცდაზე  მიღებული შეფასება არის სტუდენტის საბოლოო შეფასება, რომელშიც არ მოიაზრება ძირითად დასკვნით გამოცდაზე მიღებული  უარყოფითი  ქულა.</w:t>
            </w:r>
          </w:p>
          <w:p w:rsidR="00B10B61" w:rsidRPr="00E63566" w:rsidRDefault="00B10B61" w:rsidP="00B10B61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Calibri" w:hAnsi="Sylfaen" w:cs="Sylfaen"/>
                <w:i/>
                <w:lang w:val="ka-GE" w:eastAsia="ru-RU"/>
              </w:rPr>
              <w:t>თუ სტუდენტმა დამატებით</w:t>
            </w:r>
            <w:r w:rsidR="00952BE3" w:rsidRPr="00E63566">
              <w:rPr>
                <w:rFonts w:ascii="Sylfaen" w:eastAsia="Calibri" w:hAnsi="Sylfaen" w:cs="Sylfaen"/>
                <w:i/>
                <w:lang w:val="ka-GE" w:eastAsia="ru-RU"/>
              </w:rPr>
              <w:t>ი</w:t>
            </w:r>
            <w:r w:rsidRPr="00E63566">
              <w:rPr>
                <w:rFonts w:ascii="Sylfaen" w:eastAsia="Calibri" w:hAnsi="Sylfaen" w:cs="Sylfaen"/>
                <w:i/>
                <w:lang w:val="ka-GE" w:eastAsia="ru-RU"/>
              </w:rPr>
              <w:t xml:space="preserve"> გამოცდის  </w:t>
            </w:r>
            <w:r w:rsidR="00952BE3" w:rsidRPr="00E63566">
              <w:rPr>
                <w:rFonts w:ascii="Sylfaen" w:eastAsia="Calibri" w:hAnsi="Sylfaen" w:cs="Sylfaen"/>
                <w:i/>
                <w:lang w:val="ka-GE" w:eastAsia="ru-RU"/>
              </w:rPr>
              <w:t>გათვალისწ</w:t>
            </w:r>
            <w:r w:rsidRPr="00E63566">
              <w:rPr>
                <w:rFonts w:ascii="Sylfaen" w:eastAsia="Calibri" w:hAnsi="Sylfaen" w:cs="Sylfaen"/>
                <w:i/>
                <w:lang w:val="ka-GE" w:eastAsia="ru-RU"/>
              </w:rPr>
              <w:t xml:space="preserve">ინებით მიიღო 0-დან 50 </w:t>
            </w:r>
          </w:p>
          <w:p w:rsidR="000F38EB" w:rsidRPr="00E63566" w:rsidRDefault="00B10B61" w:rsidP="00B10B61">
            <w:pPr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ka-GE" w:eastAsia="ru-RU"/>
              </w:rPr>
            </w:pPr>
            <w:r w:rsidRPr="00E63566">
              <w:rPr>
                <w:rFonts w:ascii="Sylfaen" w:eastAsia="Calibri" w:hAnsi="Sylfaen" w:cs="Sylfaen"/>
                <w:i/>
                <w:lang w:val="ka-GE" w:eastAsia="ru-RU"/>
              </w:rPr>
              <w:t>ქულამდე, საბოლოო საგამოცდო უწყისში  უფორმდება შეფასება</w:t>
            </w:r>
            <w:r w:rsidR="00952BE3" w:rsidRPr="00E63566">
              <w:rPr>
                <w:rFonts w:ascii="Sylfaen" w:eastAsia="Calibri" w:hAnsi="Sylfaen" w:cs="Sylfaen"/>
                <w:i/>
                <w:lang w:val="ka-GE" w:eastAsia="ru-RU"/>
              </w:rPr>
              <w:t xml:space="preserve"> </w:t>
            </w:r>
            <w:r w:rsidRPr="00E63566">
              <w:rPr>
                <w:rFonts w:ascii="Sylfaen" w:eastAsia="Calibri" w:hAnsi="Sylfaen" w:cs="Sylfaen"/>
                <w:i/>
                <w:lang w:val="ka-GE" w:eastAsia="ru-RU"/>
              </w:rPr>
              <w:t>(F) -0 ქულა.</w:t>
            </w:r>
          </w:p>
        </w:tc>
      </w:tr>
      <w:tr w:rsidR="004028F6" w:rsidRPr="00E63566" w:rsidTr="000B3B98">
        <w:tc>
          <w:tcPr>
            <w:tcW w:w="2836" w:type="dxa"/>
          </w:tcPr>
          <w:p w:rsidR="00A37343" w:rsidRPr="00E63566" w:rsidRDefault="00A37343" w:rsidP="004028F6">
            <w:pPr>
              <w:spacing w:after="0" w:line="240" w:lineRule="auto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სასწავლო კურსის შინაარსი</w:t>
            </w:r>
          </w:p>
        </w:tc>
        <w:tc>
          <w:tcPr>
            <w:tcW w:w="7938" w:type="dxa"/>
          </w:tcPr>
          <w:p w:rsidR="00A37343" w:rsidRPr="00E63566" w:rsidRDefault="00A37343" w:rsidP="004028F6">
            <w:p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Cs/>
                <w:i/>
                <w:lang w:val="ka-GE"/>
              </w:rPr>
              <w:t>იხილეთ დანართი 1</w:t>
            </w:r>
          </w:p>
        </w:tc>
      </w:tr>
      <w:tr w:rsidR="004028F6" w:rsidRPr="00E63566" w:rsidTr="000B3B98">
        <w:tc>
          <w:tcPr>
            <w:tcW w:w="2836" w:type="dxa"/>
          </w:tcPr>
          <w:p w:rsidR="006F6069" w:rsidRPr="00E63566" w:rsidRDefault="006F6069" w:rsidP="004028F6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</w:pPr>
            <w:r w:rsidRPr="00E63566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შეფასების</w:t>
            </w:r>
            <w:r w:rsidRPr="00E63566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 xml:space="preserve"> ფორმები, მეთოდები, კრიტერიუმები/</w:t>
            </w:r>
          </w:p>
          <w:p w:rsidR="006F6069" w:rsidRPr="00E63566" w:rsidRDefault="006F6069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eastAsia="Times New Roman" w:hAnsi="Sylfaen" w:cs="Sylfaen"/>
                <w:b/>
                <w:bCs/>
                <w:i/>
                <w:iCs/>
                <w:lang w:val="ka-GE" w:eastAsia="ru-RU"/>
              </w:rPr>
              <w:t>აქტივობები</w:t>
            </w:r>
          </w:p>
        </w:tc>
        <w:tc>
          <w:tcPr>
            <w:tcW w:w="7938" w:type="dxa"/>
          </w:tcPr>
          <w:p w:rsidR="0032185D" w:rsidRPr="00E63566" w:rsidRDefault="00F92795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>აქტივ</w:t>
            </w:r>
            <w:r w:rsidR="002E1EAA" w:rsidRPr="00E63566">
              <w:rPr>
                <w:rFonts w:ascii="Sylfaen" w:hAnsi="Sylfaen" w:cs="Sylfaen"/>
                <w:b/>
                <w:i/>
                <w:lang w:val="ka-GE"/>
              </w:rPr>
              <w:t>ობა</w:t>
            </w:r>
            <w:r w:rsidR="0032185D" w:rsidRPr="00E63566">
              <w:rPr>
                <w:rFonts w:ascii="Sylfaen" w:hAnsi="Sylfaen" w:cs="Sylfaen"/>
                <w:b/>
                <w:i/>
                <w:lang w:val="ka-GE"/>
              </w:rPr>
              <w:t xml:space="preserve"> - 30</w:t>
            </w:r>
            <w:r w:rsidR="004660C6" w:rsidRPr="00E63566">
              <w:rPr>
                <w:rFonts w:ascii="Sylfaen" w:hAnsi="Sylfaen" w:cs="Sylfaen"/>
                <w:b/>
                <w:i/>
                <w:lang w:val="ka-GE"/>
              </w:rPr>
              <w:t xml:space="preserve"> ქულა.</w:t>
            </w:r>
          </w:p>
          <w:p w:rsidR="0032185D" w:rsidRPr="00E63566" w:rsidRDefault="0032185D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</w:p>
          <w:p w:rsidR="004660C6" w:rsidRPr="00E63566" w:rsidRDefault="006F6069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/>
                <w:i/>
                <w:lang w:val="ka-GE"/>
              </w:rPr>
              <w:t>ფასდება მიმდინარე ზეპირი გამოკითხვით</w:t>
            </w:r>
            <w:r w:rsidR="0032185D" w:rsidRPr="00E63566">
              <w:rPr>
                <w:rFonts w:ascii="Sylfaen" w:hAnsi="Sylfaen"/>
                <w:i/>
                <w:lang w:val="ka-GE"/>
              </w:rPr>
              <w:t xml:space="preserve"> - </w:t>
            </w:r>
            <w:r w:rsidR="0032185D" w:rsidRPr="00E63566">
              <w:rPr>
                <w:rFonts w:ascii="Sylfaen" w:hAnsi="Sylfaen"/>
                <w:b/>
                <w:i/>
                <w:lang w:val="ka-GE"/>
              </w:rPr>
              <w:t>24</w:t>
            </w:r>
            <w:r w:rsidR="0032185D" w:rsidRPr="00E63566">
              <w:rPr>
                <w:rFonts w:ascii="Sylfaen" w:hAnsi="Sylfaen"/>
                <w:i/>
                <w:lang w:val="ka-GE"/>
              </w:rPr>
              <w:t xml:space="preserve"> ქულა,</w:t>
            </w:r>
            <w:r w:rsidRPr="00E63566">
              <w:rPr>
                <w:rFonts w:ascii="Sylfaen" w:hAnsi="Sylfaen"/>
                <w:i/>
                <w:lang w:val="ka-GE"/>
              </w:rPr>
              <w:t xml:space="preserve"> </w:t>
            </w:r>
            <w:r w:rsidR="00566444" w:rsidRPr="00E63566">
              <w:rPr>
                <w:rFonts w:ascii="Sylfaen" w:hAnsi="Sylfaen" w:cs="Sylfaen"/>
                <w:i/>
                <w:lang w:val="ka-GE"/>
              </w:rPr>
              <w:t>კურაციის</w:t>
            </w:r>
            <w:r w:rsidRPr="00E63566">
              <w:rPr>
                <w:rFonts w:ascii="Sylfaen" w:hAnsi="Sylfaen" w:cs="Sylfaen"/>
                <w:i/>
              </w:rPr>
              <w:t xml:space="preserve"> განმავლობაში</w:t>
            </w:r>
            <w:r w:rsidR="0032185D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="0032185D" w:rsidRPr="00E63566">
              <w:rPr>
                <w:rFonts w:ascii="Sylfaen" w:hAnsi="Sylfaen"/>
                <w:i/>
                <w:lang w:val="ka-GE"/>
              </w:rPr>
              <w:t xml:space="preserve"> 8  </w:t>
            </w:r>
            <w:r w:rsidRPr="00E63566">
              <w:rPr>
                <w:rFonts w:ascii="Sylfaen" w:hAnsi="Sylfaen"/>
                <w:i/>
              </w:rPr>
              <w:t>-</w:t>
            </w:r>
            <w:r w:rsidRPr="00E63566">
              <w:rPr>
                <w:rFonts w:ascii="Sylfaen" w:hAnsi="Sylfaen" w:cs="Sylfaen"/>
                <w:i/>
              </w:rPr>
              <w:t>ჯერ</w:t>
            </w:r>
            <w:r w:rsidRPr="00E63566">
              <w:rPr>
                <w:rFonts w:ascii="Sylfaen" w:hAnsi="Sylfaen"/>
                <w:i/>
              </w:rPr>
              <w:t>,</w:t>
            </w:r>
            <w:r w:rsidR="0032185D" w:rsidRPr="00E63566">
              <w:rPr>
                <w:rFonts w:ascii="Sylfaen" w:hAnsi="Sylfaen"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i/>
              </w:rPr>
              <w:t>თითოეულ</w:t>
            </w:r>
            <w:r w:rsidRPr="00E63566">
              <w:rPr>
                <w:rFonts w:ascii="Sylfaen" w:hAnsi="Sylfaen"/>
                <w:i/>
              </w:rPr>
              <w:t xml:space="preserve">ი </w:t>
            </w:r>
            <w:r w:rsidR="004660C6" w:rsidRPr="00E63566">
              <w:rPr>
                <w:rFonts w:ascii="Sylfaen" w:hAnsi="Sylfaen"/>
                <w:i/>
                <w:lang w:val="ka-GE"/>
              </w:rPr>
              <w:t>ფასდება მაქსიმალური</w:t>
            </w:r>
            <w:r w:rsidR="0032185D" w:rsidRPr="00E63566">
              <w:rPr>
                <w:rFonts w:ascii="Sylfaen" w:hAnsi="Sylfaen"/>
                <w:i/>
                <w:lang w:val="ka-GE"/>
              </w:rPr>
              <w:t xml:space="preserve"> 3</w:t>
            </w:r>
            <w:r w:rsidR="004660C6" w:rsidRPr="00E63566">
              <w:rPr>
                <w:rFonts w:ascii="Sylfaen" w:hAnsi="Sylfaen"/>
                <w:i/>
                <w:lang w:val="ka-GE"/>
              </w:rPr>
              <w:t xml:space="preserve"> ქულით</w:t>
            </w:r>
            <w:r w:rsidR="0032185D" w:rsidRPr="00E63566">
              <w:rPr>
                <w:rFonts w:ascii="Sylfaen" w:hAnsi="Sylfaen"/>
                <w:i/>
                <w:lang w:val="ka-GE"/>
              </w:rPr>
              <w:t>.</w:t>
            </w:r>
          </w:p>
          <w:p w:rsidR="006F6069" w:rsidRPr="00E63566" w:rsidRDefault="006F6069" w:rsidP="004028F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i/>
              </w:rPr>
              <w:t>შეფასების კრიტერიუმები</w:t>
            </w:r>
            <w:r w:rsidRPr="00E63566">
              <w:rPr>
                <w:rFonts w:ascii="Sylfaen" w:hAnsi="Sylfaen" w:cs="Sylfaen"/>
                <w:i/>
                <w:lang w:val="ka-GE"/>
              </w:rPr>
              <w:t>ა</w:t>
            </w:r>
            <w:r w:rsidRPr="00E63566">
              <w:rPr>
                <w:rFonts w:ascii="Sylfaen" w:hAnsi="Sylfaen"/>
                <w:i/>
              </w:rPr>
              <w:t>:</w:t>
            </w:r>
          </w:p>
          <w:p w:rsidR="004660C6" w:rsidRPr="00E63566" w:rsidRDefault="0032185D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  <w:r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3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ქულა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: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სტუდენტი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ამჟღავნებს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მასალის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სრულყოფილ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დამაჯერებელ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და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დეტალურ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ცოდნას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თავისუფლად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იყენებს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სპეციფიკურ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ტერმინოლოგიას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მსჯელობს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ლოგიკურად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აქტიურად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იყენებს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ინფორმაციას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განვლილი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მასალიდან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ინტერაქტიულია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.</w:t>
            </w:r>
          </w:p>
          <w:p w:rsidR="004660C6" w:rsidRPr="00E63566" w:rsidRDefault="0032185D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  <w:r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2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ქულა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: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სტუდენტის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მიერ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მასალა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ნაკლებად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არის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ათვისებული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.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ავლენს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მხოლოდ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სქემატურ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ცოდნას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მასალის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გადმოცემას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ახდენს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არათანმიმდევრულად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ნაკლებიდამაჯერლობით</w:t>
            </w:r>
            <w:r w:rsidR="004660C6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ნაკლებად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ფლობს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სპეციფიკურ</w:t>
            </w:r>
            <w:r w:rsidR="00DF0A35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="004660C6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ტერმინოლოგიას</w:t>
            </w:r>
            <w:r w:rsidR="00140C97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.</w:t>
            </w:r>
          </w:p>
          <w:p w:rsidR="0032185D" w:rsidRPr="00E63566" w:rsidRDefault="0032185D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  <w:r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1  ქულა  -  </w:t>
            </w:r>
            <w:r w:rsidR="00140C9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უჭირს ანალიზი და განვლილ მასალასთან ინტეგრაცია</w:t>
            </w:r>
            <w:r w:rsidR="00140C97"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.</w:t>
            </w:r>
          </w:p>
          <w:p w:rsidR="004660C6" w:rsidRPr="00E63566" w:rsidRDefault="004660C6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  <w:r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0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ქულა</w:t>
            </w:r>
            <w:r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: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სტუდენტის</w:t>
            </w:r>
            <w:r w:rsidR="00C7122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მიერ</w:t>
            </w:r>
            <w:r w:rsidR="00C7122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მასალა</w:t>
            </w:r>
            <w:r w:rsidR="00C7122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</w:t>
            </w:r>
            <w:r w:rsidR="00C7122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არის</w:t>
            </w:r>
            <w:r w:rsidR="00C7122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ათვისებული</w:t>
            </w:r>
            <w:r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პასიურია</w:t>
            </w:r>
            <w:r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 xml:space="preserve">,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მასალა</w:t>
            </w:r>
            <w:r w:rsidR="00C7122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</w:t>
            </w:r>
            <w:r w:rsidR="00C7122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არის</w:t>
            </w:r>
            <w:r w:rsidR="00C71227"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 xml:space="preserve"> </w:t>
            </w:r>
            <w:r w:rsidRPr="00E63566">
              <w:rPr>
                <w:rFonts w:ascii="Sylfaen" w:eastAsia="Times New Roman" w:hAnsi="Sylfaen" w:cs="Sylfaen"/>
                <w:bCs/>
                <w:i/>
                <w:noProof/>
                <w:lang w:val="ka-GE" w:eastAsia="ru-RU"/>
              </w:rPr>
              <w:t>განხილული</w:t>
            </w:r>
            <w:r w:rsidRPr="00E63566"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  <w:t>.</w:t>
            </w:r>
          </w:p>
          <w:p w:rsidR="00423BC4" w:rsidRPr="00E63566" w:rsidRDefault="00423BC4" w:rsidP="004660C6">
            <w:pPr>
              <w:spacing w:after="0" w:line="240" w:lineRule="auto"/>
              <w:jc w:val="both"/>
              <w:rPr>
                <w:rFonts w:ascii="Sylfaen" w:eastAsia="Times New Roman" w:hAnsi="Sylfaen" w:cs="Arial"/>
                <w:bCs/>
                <w:i/>
                <w:noProof/>
                <w:lang w:val="ka-GE" w:eastAsia="ru-RU"/>
              </w:rPr>
            </w:pPr>
          </w:p>
          <w:p w:rsidR="006F6069" w:rsidRPr="00E63566" w:rsidRDefault="006F6069" w:rsidP="004028F6">
            <w:pPr>
              <w:spacing w:after="0" w:line="240" w:lineRule="auto"/>
              <w:jc w:val="both"/>
              <w:rPr>
                <w:rFonts w:ascii="Sylfaen" w:eastAsia="Times New Roman" w:hAnsi="Sylfaen" w:cs="Arial"/>
                <w:i/>
                <w:noProof/>
                <w:lang w:val="ka-GE" w:eastAsia="ru-RU"/>
              </w:rPr>
            </w:pPr>
          </w:p>
          <w:p w:rsidR="006F6069" w:rsidRPr="00E63566" w:rsidRDefault="00957C2E" w:rsidP="004028F6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  <w:r w:rsidRPr="00E63566">
              <w:rPr>
                <w:rFonts w:ascii="Sylfaen" w:eastAsia="Times New Roman" w:hAnsi="Sylfaen" w:cs="Sylfaen"/>
                <w:b/>
                <w:bCs/>
                <w:i/>
                <w:lang w:val="ka-GE"/>
              </w:rPr>
              <w:t>პრეზენტაცია</w:t>
            </w:r>
            <w:r w:rsidR="006F6069" w:rsidRPr="00E63566">
              <w:rPr>
                <w:rFonts w:ascii="Sylfaen" w:eastAsia="Times New Roman" w:hAnsi="Sylfaen" w:cs="Arial"/>
                <w:b/>
                <w:bCs/>
                <w:i/>
                <w:lang w:val="ka-GE"/>
              </w:rPr>
              <w:t xml:space="preserve"> - </w:t>
            </w:r>
            <w:r w:rsidRPr="00E63566">
              <w:rPr>
                <w:rFonts w:ascii="Sylfaen" w:eastAsia="Times New Roman" w:hAnsi="Sylfaen" w:cs="Arial"/>
                <w:b/>
                <w:bCs/>
                <w:i/>
                <w:lang w:val="ka-GE"/>
              </w:rPr>
              <w:t>6 ქულა.</w:t>
            </w:r>
          </w:p>
          <w:p w:rsidR="00423BC4" w:rsidRPr="00E63566" w:rsidRDefault="00423BC4" w:rsidP="004028F6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</w:p>
          <w:p w:rsidR="00423BC4" w:rsidRPr="00E63566" w:rsidRDefault="00423BC4" w:rsidP="00423BC4">
            <w:pPr>
              <w:spacing w:after="68" w:line="240" w:lineRule="auto"/>
              <w:ind w:left="-98" w:firstLine="13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/>
                <w:i/>
                <w:lang w:val="ka-GE"/>
              </w:rPr>
              <w:t>პრეზენტაციის შეფასება ხდება შემდეგი კრიტერიუმებით :</w:t>
            </w:r>
          </w:p>
          <w:p w:rsidR="00423BC4" w:rsidRPr="00E63566" w:rsidRDefault="00423BC4" w:rsidP="00423BC4">
            <w:pPr>
              <w:spacing w:after="68" w:line="240" w:lineRule="auto"/>
              <w:ind w:left="-98" w:firstLine="13"/>
              <w:rPr>
                <w:rFonts w:ascii="Sylfaen" w:hAnsi="Sylfaen"/>
                <w:i/>
              </w:rPr>
            </w:pPr>
            <w:r w:rsidRPr="00E63566">
              <w:rPr>
                <w:rFonts w:ascii="Sylfaen" w:hAnsi="Sylfaen"/>
                <w:i/>
              </w:rPr>
              <w:t xml:space="preserve">5- 6ქულა: პრეზენტაცია მომზადებულია Power Point-ში, (მითითებულია გამოყენებული ლიტერატურული წყაროები), ინტერნეტ–რესურსი (ვებ–გვერდები მითითებულია პრეზენტაციაში), მომხსენებელი კარგად არის მომზადებული, ზედმიწევნით კარგად ფლობს გათვალისწინებულ მასალას. მაქსიმალურად ავლენს პრეზენტაციისა და აუდიტორიასთან დისკუსიის უნარს; დასმულ შეკითხვებზე პასუხები სრულყოფილი, სწორი და დასაბუთებულია. სტუდენტი და კარგად ერკვევა პრობლემურ საკითხში. </w:t>
            </w:r>
          </w:p>
          <w:p w:rsidR="00423BC4" w:rsidRPr="00E63566" w:rsidRDefault="00423BC4" w:rsidP="00423BC4">
            <w:pPr>
              <w:spacing w:after="68" w:line="240" w:lineRule="auto"/>
              <w:ind w:left="-98" w:firstLine="13"/>
              <w:rPr>
                <w:rFonts w:ascii="Sylfaen" w:hAnsi="Sylfaen"/>
                <w:i/>
              </w:rPr>
            </w:pPr>
            <w:r w:rsidRPr="00E63566">
              <w:rPr>
                <w:rFonts w:ascii="Sylfaen" w:hAnsi="Sylfaen"/>
                <w:i/>
              </w:rPr>
              <w:t xml:space="preserve">4-3ქულა:პრეზენტაცია არ არის გამოყენებული დემონსტრაციული მასალა; სტუდენტი მომზადებელია საშუალოდ, ფლობს გათვალისწინებული თემის მხოლოდ ნაწილს, უჭირს მომზადებული მასალის აუდიტორიისათვის წარდგენა, დასმულ შეკითხვებზე პასუხები დაუსაბუთებელია. </w:t>
            </w:r>
          </w:p>
          <w:p w:rsidR="00423BC4" w:rsidRPr="00E63566" w:rsidRDefault="00423BC4" w:rsidP="00423BC4">
            <w:pPr>
              <w:spacing w:after="68" w:line="240" w:lineRule="auto"/>
              <w:ind w:left="-98" w:firstLine="13"/>
              <w:rPr>
                <w:rFonts w:ascii="Sylfaen" w:hAnsi="Sylfaen"/>
                <w:i/>
              </w:rPr>
            </w:pPr>
            <w:r w:rsidRPr="00E63566">
              <w:rPr>
                <w:rFonts w:ascii="Sylfaen" w:hAnsi="Sylfaen"/>
                <w:i/>
                <w:lang w:val="ka-GE"/>
              </w:rPr>
              <w:t>2-</w:t>
            </w:r>
            <w:r w:rsidRPr="00E63566">
              <w:rPr>
                <w:rFonts w:ascii="Sylfaen" w:hAnsi="Sylfaen"/>
                <w:i/>
              </w:rPr>
              <w:t xml:space="preserve">1 ქულა: სტუდენტი ვერ წარმართავს დისკუსიას, დასმულ შეკითხვებზე პასუხები არასრულია. </w:t>
            </w:r>
          </w:p>
          <w:p w:rsidR="00957C2E" w:rsidRPr="00E63566" w:rsidRDefault="00423BC4" w:rsidP="00423BC4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  <w:r w:rsidRPr="00E63566">
              <w:rPr>
                <w:rFonts w:ascii="Sylfaen" w:hAnsi="Sylfaen"/>
                <w:i/>
              </w:rPr>
              <w:t>0 ქულა: სტუდენტი მოუმზადებელია. დასმულ შეკითხვებზე ვერ პასუხობს.</w:t>
            </w:r>
          </w:p>
          <w:p w:rsidR="00F07AC2" w:rsidRPr="00E63566" w:rsidRDefault="00F07AC2" w:rsidP="004028F6">
            <w:pPr>
              <w:spacing w:after="0" w:line="240" w:lineRule="auto"/>
              <w:jc w:val="both"/>
              <w:rPr>
                <w:rFonts w:ascii="Sylfaen" w:eastAsia="Times New Roman" w:hAnsi="Sylfaen" w:cs="Arial"/>
                <w:b/>
                <w:bCs/>
                <w:i/>
                <w:lang w:val="ka-GE"/>
              </w:rPr>
            </w:pPr>
          </w:p>
          <w:p w:rsidR="003D641E" w:rsidRPr="00E63566" w:rsidRDefault="00B875A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 xml:space="preserve">შუალედური </w:t>
            </w:r>
            <w:r w:rsidR="00642CC4" w:rsidRPr="00E63566">
              <w:rPr>
                <w:rFonts w:ascii="Sylfaen" w:hAnsi="Sylfaen" w:cs="Sylfaen"/>
                <w:b/>
                <w:i/>
                <w:lang w:val="ka-GE"/>
              </w:rPr>
              <w:t xml:space="preserve"> გამოცდა </w:t>
            </w:r>
            <w:r w:rsidR="003D641E" w:rsidRPr="00E63566">
              <w:rPr>
                <w:rFonts w:ascii="Sylfaen" w:hAnsi="Sylfaen" w:cs="Sylfaen"/>
                <w:b/>
                <w:i/>
                <w:lang w:val="ka-GE"/>
              </w:rPr>
              <w:t>: კომბინირებულია</w:t>
            </w:r>
            <w:r w:rsidR="001B1F98" w:rsidRPr="00E63566">
              <w:rPr>
                <w:rFonts w:ascii="Sylfaen" w:hAnsi="Sylfaen" w:cs="Sylfaen"/>
                <w:b/>
                <w:i/>
                <w:lang w:val="ka-GE"/>
              </w:rPr>
              <w:t>- 30 ქულა</w:t>
            </w:r>
          </w:p>
          <w:p w:rsidR="001B1F98" w:rsidRPr="00E63566" w:rsidRDefault="00B875A3" w:rsidP="001B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i/>
              </w:rPr>
              <w:t>ტარდება</w:t>
            </w:r>
            <w:r w:rsidR="003D641E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E63566">
              <w:rPr>
                <w:rFonts w:ascii="Sylfaen" w:hAnsi="Sylfaen" w:cs="Sylfaen"/>
                <w:b/>
                <w:i/>
              </w:rPr>
              <w:t>ტესტირების</w:t>
            </w:r>
            <w:r w:rsidR="003D641E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E63566">
              <w:rPr>
                <w:rFonts w:ascii="Sylfaen" w:hAnsi="Sylfaen" w:cs="Sylfaen"/>
                <w:i/>
              </w:rPr>
              <w:t>სახით</w:t>
            </w:r>
            <w:r w:rsidRPr="00E63566">
              <w:rPr>
                <w:rFonts w:ascii="Sylfaen" w:hAnsi="Sylfaen"/>
                <w:i/>
              </w:rPr>
              <w:t xml:space="preserve"> - </w:t>
            </w:r>
            <w:r w:rsidRPr="00E63566">
              <w:rPr>
                <w:rFonts w:ascii="Sylfaen" w:hAnsi="Sylfaen" w:cs="Sylfaen"/>
                <w:i/>
              </w:rPr>
              <w:t>მაქსიმალური</w:t>
            </w:r>
            <w:r w:rsidRPr="00E63566">
              <w:rPr>
                <w:rFonts w:ascii="Sylfaen" w:hAnsi="Sylfaen"/>
                <w:i/>
                <w:lang w:val="ka-GE"/>
              </w:rPr>
              <w:t xml:space="preserve"> </w:t>
            </w:r>
            <w:r w:rsidR="001B1F98" w:rsidRPr="00E63566">
              <w:rPr>
                <w:rFonts w:ascii="Sylfaen" w:hAnsi="Sylfaen"/>
                <w:b/>
                <w:i/>
                <w:lang w:val="ka-GE"/>
              </w:rPr>
              <w:t>15</w:t>
            </w:r>
            <w:r w:rsidR="003D641E" w:rsidRPr="00E63566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i/>
              </w:rPr>
              <w:t>ქულა</w:t>
            </w:r>
            <w:r w:rsidRPr="00E63566">
              <w:rPr>
                <w:rFonts w:ascii="Sylfaen" w:hAnsi="Sylfaen" w:cs="Sylfaen"/>
                <w:i/>
                <w:lang w:val="ka-GE"/>
              </w:rPr>
              <w:t>,  მოცემულია</w:t>
            </w:r>
            <w:r w:rsidR="003D641E" w:rsidRPr="00E63566">
              <w:rPr>
                <w:rFonts w:ascii="Sylfaen" w:hAnsi="Sylfaen" w:cs="Sylfaen"/>
                <w:i/>
                <w:lang w:val="ka-GE"/>
              </w:rPr>
              <w:t xml:space="preserve"> 15</w:t>
            </w:r>
            <w:r w:rsidRPr="00E63566">
              <w:rPr>
                <w:rFonts w:ascii="Sylfaen" w:hAnsi="Sylfaen" w:cs="Sylfaen"/>
                <w:i/>
                <w:lang w:val="ka-GE"/>
              </w:rPr>
              <w:t xml:space="preserve"> ტესტური დავალება , ყოველი სწორი პასუხი ფასდება 1 ქულით, არასწორი პასუხი ფასდება-0 ქულით.</w:t>
            </w:r>
          </w:p>
          <w:p w:rsidR="001B1F98" w:rsidRPr="00E63566" w:rsidRDefault="001B1F98" w:rsidP="001B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lang w:val="ka-GE"/>
              </w:rPr>
              <w:t>ზეპირი</w:t>
            </w:r>
            <w:r w:rsidRPr="00E63566">
              <w:rPr>
                <w:rFonts w:ascii="Sylfaen" w:hAnsi="Sylfaen"/>
                <w:i/>
                <w:lang w:val="ka-GE"/>
              </w:rPr>
              <w:t xml:space="preserve"> გამოცდა - </w:t>
            </w:r>
            <w:r w:rsidRPr="00E63566">
              <w:rPr>
                <w:rFonts w:ascii="Sylfaen" w:hAnsi="Sylfaen"/>
                <w:b/>
                <w:i/>
                <w:lang w:val="ka-GE"/>
              </w:rPr>
              <w:t>15</w:t>
            </w:r>
            <w:r w:rsidRPr="00E63566">
              <w:rPr>
                <w:rFonts w:ascii="Sylfaen" w:hAnsi="Sylfaen"/>
                <w:i/>
                <w:lang w:val="ka-GE"/>
              </w:rPr>
              <w:t xml:space="preserve"> ქულა.</w:t>
            </w:r>
            <w:r w:rsidRPr="00E63566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3 დახურული კითხვა/თემა, თითოეული დახურული კითხვა/თემა ფასდება0-5 ქულით.</w:t>
            </w:r>
          </w:p>
          <w:p w:rsidR="001B1F98" w:rsidRPr="00E63566" w:rsidRDefault="001B1F98" w:rsidP="001B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:rsidR="001B1F98" w:rsidRPr="00E63566" w:rsidRDefault="001B1F98" w:rsidP="001B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ზეპირი  გამოცდის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E63566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1B1F98" w:rsidRPr="00E63566" w:rsidRDefault="001B1F98" w:rsidP="001B1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1B1F98" w:rsidRPr="00E63566" w:rsidRDefault="001B1F98" w:rsidP="001B1F9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5ქულა: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სრულია; საკითხი ზუსტად და ამომწურავად არის გადმოცემული; ტერმინოლოგია დაცულია. სტუდენტი ზედმიწევნით კარგად ფლობს პროგრამით გათვალისწინებულ განვლილ მასალას, კარგად აქვს ათვისებული როგორც  ძირითადი, ისე დამხმარე ლიტერატურა, ავლენს ანალიზისა და   განზოგადების   კარგ  უნარს.</w:t>
            </w:r>
          </w:p>
          <w:p w:rsidR="001B1F98" w:rsidRPr="00E63566" w:rsidRDefault="001B1F98" w:rsidP="001B1F9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4ქულა: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სრულია, მაგრამ შეკვეცილი; ტერმინოლოგიურად გამართულია; საკითხი ამომწურავად არის გადმოცემული; არსებითი შეცდომა არ არის; სტუდენტი კარგად ფლობს პროგრამით გათვალისწინებულ განვლილ მასალას; ათვისებული აქვს ძირითადი ლიტერატურა, ავლენს ანალიზისა   და     განზოგადების   უნარს. </w:t>
            </w:r>
          </w:p>
          <w:p w:rsidR="001B1F98" w:rsidRPr="00E63566" w:rsidRDefault="001B1F98" w:rsidP="001B1F9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3ქულა: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  არასრულია; საკითხი დამაკმაყოფილებლად არის გადმოცემული; ტერმინოლოგია არასრულყოფილია; სტუდენტი ფლობს პროგრამით გათვალისწინებულ მასალას, მაგრამ აღინიშნება მცირეოდენი შეცდომები,  სუსტია მის   მიერ   წარმოდგენილი    საკითხის   ანალიზი.</w:t>
            </w:r>
          </w:p>
          <w:p w:rsidR="001B1F98" w:rsidRPr="00E63566" w:rsidRDefault="001B1F98" w:rsidP="001B1F9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არასრულია; ტერმინოლოგია მცდარია და არაზუსტი; საკითხის შესაბამისი მასალა გადმოცემულია ნაწილობრივ; სტუდენტს არასაკმარისად აქვს ათვისებული ძირითადი ლიტერატურა; აღინიშნება რამდენიმე არსებითი შეცდომა. არასაკმარისი თეორიული მომზადების გამო სტუდენტს უჭირს მასალის პრაქტიკული გაანალიზება და მართებული დასკვნების   გამოტანა.</w:t>
            </w:r>
          </w:p>
          <w:p w:rsidR="001B1F98" w:rsidRPr="00E63566" w:rsidRDefault="001B1F98" w:rsidP="001B1F98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არ არის სრულყოფილი; ტერმინოლოგია არ არის გამოყენებული, ან არ არის შესაბამისი; პასუხი არსებითად მცდარია.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lastRenderedPageBreak/>
              <w:t xml:space="preserve">გადმოცემულია საკითხის შესაბამისი მასალის მხოლოდ ცალკეული ფრაგმენტები. სტუდენტი ვერ ახერხებს პრაქტიკული მასალის გაანალიზებას. </w:t>
            </w:r>
          </w:p>
          <w:p w:rsidR="001B1F98" w:rsidRPr="00E63566" w:rsidRDefault="001B1F98" w:rsidP="001B1F98">
            <w:pPr>
              <w:rPr>
                <w:rFonts w:ascii="Sylfaen" w:hAnsi="Sylfaen"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:rsidR="00B875A3" w:rsidRPr="00E63566" w:rsidRDefault="00B875A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  <w:p w:rsidR="00B875A3" w:rsidRPr="00E63566" w:rsidRDefault="00B875A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</w:rPr>
            </w:pPr>
          </w:p>
          <w:p w:rsidR="00350441" w:rsidRPr="00E63566" w:rsidRDefault="00B875A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</w:rPr>
              <w:t>დასკვნითი</w:t>
            </w:r>
            <w:r w:rsidR="00350441" w:rsidRPr="00E63566">
              <w:rPr>
                <w:rFonts w:ascii="Sylfaen" w:hAnsi="Sylfaen" w:cs="Sylfaen"/>
                <w:b/>
                <w:i/>
                <w:lang w:val="ka-GE"/>
              </w:rPr>
              <w:t xml:space="preserve">  </w:t>
            </w:r>
            <w:r w:rsidRPr="00E63566">
              <w:rPr>
                <w:rFonts w:ascii="Sylfaen" w:hAnsi="Sylfaen" w:cs="Sylfaen"/>
                <w:b/>
                <w:i/>
              </w:rPr>
              <w:t>გამოცდა</w:t>
            </w:r>
            <w:r w:rsidRPr="00E63566">
              <w:rPr>
                <w:rFonts w:ascii="Sylfaen" w:hAnsi="Sylfaen"/>
                <w:b/>
                <w:i/>
              </w:rPr>
              <w:t>:</w:t>
            </w:r>
            <w:r w:rsidR="00350441" w:rsidRPr="00E63566">
              <w:rPr>
                <w:rFonts w:ascii="Sylfaen" w:hAnsi="Sylfaen"/>
                <w:b/>
                <w:i/>
                <w:lang w:val="ka-GE"/>
              </w:rPr>
              <w:t xml:space="preserve"> კომბინირებულია  - 40 ქულა</w:t>
            </w:r>
          </w:p>
          <w:p w:rsidR="00334963" w:rsidRPr="00E63566" w:rsidRDefault="0033496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B875A3" w:rsidRPr="00E63566" w:rsidRDefault="00B875A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 w:cs="Sylfaen"/>
                <w:i/>
              </w:rPr>
              <w:t xml:space="preserve">ტარდება </w:t>
            </w:r>
            <w:r w:rsidRPr="00E63566">
              <w:rPr>
                <w:rFonts w:ascii="Sylfaen" w:hAnsi="Sylfaen" w:cs="Sylfaen"/>
                <w:b/>
                <w:i/>
              </w:rPr>
              <w:t>წერითი</w:t>
            </w:r>
            <w:r w:rsidRPr="00E63566">
              <w:rPr>
                <w:rFonts w:ascii="Sylfaen" w:hAnsi="Sylfaen"/>
                <w:b/>
                <w:i/>
              </w:rPr>
              <w:t xml:space="preserve"> (</w:t>
            </w:r>
            <w:r w:rsidRPr="00E63566">
              <w:rPr>
                <w:rFonts w:ascii="Sylfaen" w:hAnsi="Sylfaen" w:cs="Sylfaen"/>
                <w:b/>
                <w:i/>
              </w:rPr>
              <w:t>ტესტირებული</w:t>
            </w:r>
            <w:r w:rsidRPr="00E63566">
              <w:rPr>
                <w:rFonts w:ascii="Sylfaen" w:hAnsi="Sylfaen"/>
                <w:b/>
                <w:i/>
              </w:rPr>
              <w:t>)</w:t>
            </w:r>
            <w:r w:rsidRPr="00E63566">
              <w:rPr>
                <w:rFonts w:ascii="Sylfaen" w:hAnsi="Sylfaen"/>
                <w:i/>
              </w:rPr>
              <w:t xml:space="preserve">  </w:t>
            </w:r>
            <w:r w:rsidRPr="00E63566">
              <w:rPr>
                <w:rFonts w:ascii="Sylfaen" w:hAnsi="Sylfaen" w:cs="Sylfaen"/>
                <w:i/>
              </w:rPr>
              <w:t>ფორმით</w:t>
            </w:r>
            <w:r w:rsidR="00350441" w:rsidRPr="00E63566">
              <w:rPr>
                <w:rFonts w:ascii="Sylfaen" w:hAnsi="Sylfaen"/>
                <w:i/>
              </w:rPr>
              <w:t xml:space="preserve">  - </w:t>
            </w:r>
            <w:r w:rsidR="00350441" w:rsidRPr="00E63566">
              <w:rPr>
                <w:rFonts w:ascii="Sylfaen" w:hAnsi="Sylfaen" w:cs="Sylfaen"/>
                <w:i/>
              </w:rPr>
              <w:t>მაქსიმ</w:t>
            </w:r>
            <w:r w:rsidR="00350441" w:rsidRPr="00E63566">
              <w:rPr>
                <w:rFonts w:ascii="Sylfaen" w:hAnsi="Sylfaen"/>
                <w:i/>
              </w:rPr>
              <w:t xml:space="preserve">. </w:t>
            </w:r>
            <w:r w:rsidR="00350441" w:rsidRPr="00E63566">
              <w:rPr>
                <w:rFonts w:ascii="Sylfaen" w:hAnsi="Sylfaen"/>
                <w:b/>
                <w:i/>
              </w:rPr>
              <w:t>25</w:t>
            </w:r>
            <w:r w:rsidR="00350441" w:rsidRPr="00E63566">
              <w:rPr>
                <w:rFonts w:ascii="Sylfaen" w:hAnsi="Sylfaen"/>
                <w:i/>
              </w:rPr>
              <w:t xml:space="preserve"> </w:t>
            </w:r>
            <w:r w:rsidR="00350441" w:rsidRPr="00E63566">
              <w:rPr>
                <w:rFonts w:ascii="Sylfaen" w:hAnsi="Sylfaen" w:cs="Sylfaen"/>
                <w:i/>
              </w:rPr>
              <w:t>ქულა</w:t>
            </w:r>
          </w:p>
          <w:p w:rsidR="00B875A3" w:rsidRPr="00E63566" w:rsidRDefault="00B875A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i/>
              </w:rPr>
              <w:t>ტესტი</w:t>
            </w:r>
            <w:r w:rsidR="00350441" w:rsidRPr="00E63566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i/>
              </w:rPr>
              <w:t>შედგება</w:t>
            </w:r>
            <w:r w:rsidR="00350441" w:rsidRPr="00E63566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="00350441" w:rsidRPr="00E63566">
              <w:rPr>
                <w:rFonts w:ascii="Sylfaen" w:hAnsi="Sylfaen"/>
                <w:b/>
                <w:i/>
                <w:lang w:val="ka-GE"/>
              </w:rPr>
              <w:t>25</w:t>
            </w:r>
            <w:r w:rsidR="00350441" w:rsidRPr="00E63566">
              <w:rPr>
                <w:rFonts w:ascii="Sylfaen" w:hAnsi="Sylfaen"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i/>
              </w:rPr>
              <w:t>დახურული</w:t>
            </w:r>
            <w:r w:rsidR="00350441" w:rsidRPr="00E63566">
              <w:rPr>
                <w:rFonts w:ascii="Sylfaen" w:hAnsi="Sylfaen" w:cs="Sylfaen"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i/>
              </w:rPr>
              <w:t>კითხვისგან</w:t>
            </w:r>
            <w:r w:rsidRPr="00E63566">
              <w:rPr>
                <w:rFonts w:ascii="Sylfaen" w:hAnsi="Sylfaen"/>
                <w:i/>
              </w:rPr>
              <w:t xml:space="preserve">. </w:t>
            </w:r>
            <w:r w:rsidRPr="00E63566">
              <w:rPr>
                <w:rFonts w:ascii="Sylfaen" w:hAnsi="Sylfaen" w:cs="Sylfaen"/>
                <w:i/>
              </w:rPr>
              <w:t>თითოეულ კითხვაზე მოცემულია ოთხი პასუხი</w:t>
            </w:r>
            <w:r w:rsidRPr="00E63566">
              <w:rPr>
                <w:rFonts w:ascii="Sylfaen" w:hAnsi="Sylfaen"/>
                <w:i/>
              </w:rPr>
              <w:t xml:space="preserve">,  </w:t>
            </w:r>
            <w:r w:rsidRPr="00E63566">
              <w:rPr>
                <w:rFonts w:ascii="Sylfaen" w:hAnsi="Sylfaen" w:cs="Sylfaen"/>
                <w:i/>
              </w:rPr>
              <w:t>მათგან მხოლოდ ერთია</w:t>
            </w:r>
            <w:r w:rsidR="00350441" w:rsidRPr="00E63566">
              <w:rPr>
                <w:rFonts w:ascii="Sylfaen" w:hAnsi="Sylfaen" w:cs="Sylfaen"/>
                <w:i/>
                <w:lang w:val="ka-GE"/>
              </w:rPr>
              <w:t xml:space="preserve">  </w:t>
            </w:r>
            <w:r w:rsidRPr="00E63566">
              <w:rPr>
                <w:rFonts w:ascii="Sylfaen" w:hAnsi="Sylfaen" w:cs="Sylfaen"/>
                <w:i/>
              </w:rPr>
              <w:t>სწორი</w:t>
            </w:r>
            <w:r w:rsidRPr="00E63566">
              <w:rPr>
                <w:rFonts w:ascii="Sylfaen" w:hAnsi="Sylfaen"/>
                <w:i/>
              </w:rPr>
              <w:t xml:space="preserve">. </w:t>
            </w:r>
          </w:p>
          <w:p w:rsidR="00B875A3" w:rsidRPr="00E63566" w:rsidRDefault="00B875A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i/>
              </w:rPr>
              <w:t>სწორი პასუხი უნდა შემოიხაზოს</w:t>
            </w:r>
            <w:r w:rsidRPr="00E63566">
              <w:rPr>
                <w:rFonts w:ascii="Sylfaen" w:hAnsi="Sylfaen"/>
                <w:i/>
              </w:rPr>
              <w:t xml:space="preserve">. </w:t>
            </w:r>
          </w:p>
          <w:p w:rsidR="00B875A3" w:rsidRPr="00E63566" w:rsidRDefault="00B875A3" w:rsidP="00B875A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i/>
              </w:rPr>
              <w:t>თითოეული სწორად</w:t>
            </w:r>
            <w:r w:rsidR="00334963" w:rsidRPr="00E63566">
              <w:rPr>
                <w:rFonts w:ascii="Sylfaen" w:hAnsi="Sylfaen" w:cs="Sylfaen"/>
                <w:i/>
                <w:lang w:val="ka-GE"/>
              </w:rPr>
              <w:t xml:space="preserve">   </w:t>
            </w:r>
            <w:r w:rsidRPr="00E63566">
              <w:rPr>
                <w:rFonts w:ascii="Sylfaen" w:hAnsi="Sylfaen" w:cs="Sylfaen"/>
                <w:i/>
              </w:rPr>
              <w:t>მონიშნული ტესტი</w:t>
            </w:r>
            <w:r w:rsidRPr="00E63566">
              <w:rPr>
                <w:rFonts w:ascii="Sylfaen" w:hAnsi="Sylfaen"/>
                <w:i/>
              </w:rPr>
              <w:t xml:space="preserve"> –  </w:t>
            </w:r>
            <w:r w:rsidRPr="00E63566">
              <w:rPr>
                <w:rFonts w:ascii="Sylfaen" w:hAnsi="Sylfaen" w:cs="Sylfaen"/>
                <w:i/>
              </w:rPr>
              <w:t>ფასდება</w:t>
            </w:r>
            <w:r w:rsidRPr="00E63566">
              <w:rPr>
                <w:rFonts w:ascii="Sylfaen" w:hAnsi="Sylfaen"/>
                <w:i/>
              </w:rPr>
              <w:t xml:space="preserve"> 1</w:t>
            </w:r>
            <w:r w:rsidRPr="00E63566">
              <w:rPr>
                <w:rFonts w:ascii="Sylfaen" w:hAnsi="Sylfaen" w:cs="Sylfaen"/>
                <w:i/>
              </w:rPr>
              <w:t>ქულით</w:t>
            </w:r>
            <w:r w:rsidRPr="00E63566">
              <w:rPr>
                <w:rFonts w:ascii="Sylfaen" w:hAnsi="Sylfaen"/>
                <w:i/>
              </w:rPr>
              <w:t xml:space="preserve">, </w:t>
            </w:r>
          </w:p>
          <w:p w:rsidR="006F6069" w:rsidRPr="00E63566" w:rsidRDefault="00B875A3" w:rsidP="00B875A3">
            <w:pPr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i/>
              </w:rPr>
              <w:t>თითოეული არასწორად</w:t>
            </w:r>
            <w:r w:rsidR="00334963" w:rsidRPr="00E63566">
              <w:rPr>
                <w:rFonts w:ascii="Sylfaen" w:hAnsi="Sylfaen" w:cs="Sylfaen"/>
                <w:i/>
                <w:lang w:val="ka-GE"/>
              </w:rPr>
              <w:t xml:space="preserve">    </w:t>
            </w:r>
            <w:r w:rsidRPr="00E63566">
              <w:rPr>
                <w:rFonts w:ascii="Sylfaen" w:hAnsi="Sylfaen" w:cs="Sylfaen"/>
                <w:i/>
              </w:rPr>
              <w:t>მონიშნული</w:t>
            </w:r>
            <w:r w:rsidRPr="00E63566">
              <w:rPr>
                <w:rFonts w:ascii="Sylfaen" w:hAnsi="Sylfaen"/>
                <w:i/>
              </w:rPr>
              <w:t>/</w:t>
            </w:r>
            <w:r w:rsidRPr="00E63566">
              <w:rPr>
                <w:rFonts w:ascii="Sylfaen" w:hAnsi="Sylfaen" w:cs="Sylfaen"/>
                <w:i/>
              </w:rPr>
              <w:t>შეუვსებელი ტესტი</w:t>
            </w:r>
            <w:r w:rsidRPr="00E63566">
              <w:rPr>
                <w:rFonts w:ascii="Sylfaen" w:hAnsi="Sylfaen"/>
                <w:i/>
              </w:rPr>
              <w:t xml:space="preserve">  - 0 </w:t>
            </w:r>
            <w:r w:rsidRPr="00E63566">
              <w:rPr>
                <w:rFonts w:ascii="Sylfaen" w:hAnsi="Sylfaen" w:cs="Sylfaen"/>
                <w:i/>
              </w:rPr>
              <w:t>ქულით</w:t>
            </w:r>
            <w:r w:rsidRPr="00E63566">
              <w:rPr>
                <w:rFonts w:ascii="Sylfaen" w:hAnsi="Sylfaen"/>
                <w:i/>
              </w:rPr>
              <w:t>.</w:t>
            </w:r>
          </w:p>
          <w:p w:rsidR="00334963" w:rsidRPr="00E63566" w:rsidRDefault="00334963" w:rsidP="0033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lang w:val="ka-GE"/>
              </w:rPr>
              <w:t>ზეპირი</w:t>
            </w:r>
            <w:r w:rsidRPr="00E63566">
              <w:rPr>
                <w:rFonts w:ascii="Sylfaen" w:hAnsi="Sylfaen"/>
                <w:i/>
                <w:lang w:val="ka-GE"/>
              </w:rPr>
              <w:t xml:space="preserve"> - </w:t>
            </w:r>
            <w:r w:rsidRPr="00E63566">
              <w:rPr>
                <w:rFonts w:ascii="Sylfaen" w:hAnsi="Sylfaen"/>
                <w:b/>
                <w:i/>
                <w:lang w:val="ka-GE"/>
              </w:rPr>
              <w:t>15</w:t>
            </w:r>
            <w:r w:rsidRPr="00E63566">
              <w:rPr>
                <w:rFonts w:ascii="Sylfaen" w:hAnsi="Sylfaen"/>
                <w:i/>
                <w:lang w:val="ka-GE"/>
              </w:rPr>
              <w:t xml:space="preserve"> ქულა .</w:t>
            </w:r>
            <w:r w:rsidRPr="00E63566">
              <w:rPr>
                <w:rFonts w:ascii="Sylfaen" w:hAnsi="Sylfaen"/>
                <w:i/>
                <w:noProof/>
                <w:lang w:val="ka-GE"/>
              </w:rPr>
              <w:t>დახურული კითხვების შემცველ თითოეულ ბილეთში მოცემული იქნება 3 დახურული კითხვა/თემა, თითოეული დახურული კითხვა/თემა ფასდება0-5 ქულით.</w:t>
            </w:r>
          </w:p>
          <w:p w:rsidR="00334963" w:rsidRPr="00E63566" w:rsidRDefault="00334963" w:rsidP="0033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  <w:p w:rsidR="00334963" w:rsidRPr="00E63566" w:rsidRDefault="00334963" w:rsidP="0033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 xml:space="preserve">5 ქულიანი ზეპირი  გამოცდის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შეფასებისკრიტერიუმები</w:t>
            </w:r>
            <w:r w:rsidRPr="00E63566">
              <w:rPr>
                <w:rFonts w:ascii="Sylfaen" w:hAnsi="Sylfaen"/>
                <w:b/>
                <w:i/>
                <w:lang w:val="ka-GE"/>
              </w:rPr>
              <w:t>:</w:t>
            </w:r>
          </w:p>
          <w:p w:rsidR="00334963" w:rsidRPr="00E63566" w:rsidRDefault="00334963" w:rsidP="003349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334963" w:rsidRPr="00E63566" w:rsidRDefault="00334963" w:rsidP="0033496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5ქულა: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სრულია; საკითხი ზუსტად და ამომწურავად არის გადმოცემული; ტერმინოლოგია დაცულია. სტუდენტი ზედმიწევნით კარგად ფლობს პროგრამით გათვალისწინებულ განვლილ მასალას, კარგად აქვს ათვისებული როგორც  ძირითადი, ისე დამხმარე ლიტერატურა, ავლენს ანალიზისა და   განზოგადების   კარგ  უნარს.</w:t>
            </w:r>
          </w:p>
          <w:p w:rsidR="00334963" w:rsidRPr="00E63566" w:rsidRDefault="00334963" w:rsidP="0033496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4ქულა: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სრულია, მაგრამ შეკვეცილი; ტერმინოლოგიურად გამართულია; საკითხი ამომწურავად არის გადმოცემული; არსებითი შეცდომა არ არის; სტუდენტი კარგად ფლობს პროგრამით გათვალისწინებულ განვლილ მასალას; ათვისებული აქვს ძირითადი ლიტერატურა, ავლენს ანალიზისა   და     განზოგადების   უნარს. </w:t>
            </w:r>
          </w:p>
          <w:p w:rsidR="00334963" w:rsidRPr="00E63566" w:rsidRDefault="00334963" w:rsidP="0033496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3ქულა: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  არასრულია; საკითხი დამაკმაყოფილებლად არის გადმოცემული; ტერმინოლოგია არასრულყოფილია; სტუდენტი ფლობს პროგრამით გათვალისწინებულ მასალას, მაგრამ აღინიშნება მცირეოდენი შეცდომები,  სუსტია მის   მიერ   წარმოდგენილი    საკითხის   ანალიზი.</w:t>
            </w:r>
          </w:p>
          <w:p w:rsidR="00334963" w:rsidRPr="00E63566" w:rsidRDefault="00334963" w:rsidP="0033496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2ქულა</w:t>
            </w: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>პასუხი არასრულია; ტერმინოლოგია მცდარია და არაზუსტი; საკითხის შესაბამისი მასალა გადმოცემულია ნაწილობრივ; სტუდენტს არასაკმარისად აქვს ათვისებული ძირითადი ლიტერატურა; აღინიშნება რამდენიმე არსებითი შეცდომა. არასაკმარისი თეორიული მომზადების გამო სტუდენტს უჭირს მასალის პრაქტიკული გაანალიზება და მართებული დასკვნების   გამოტანა.</w:t>
            </w:r>
          </w:p>
          <w:p w:rsidR="00334963" w:rsidRPr="00E63566" w:rsidRDefault="00334963" w:rsidP="00334963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1 ქულა</w:t>
            </w: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 xml:space="preserve">: 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პასუხი არ არის სრულყოფილი; ტერმინოლოგია არ არის გამოყენებული, ან არ არის შესაბამისი; პასუხი არსებითად მცდარია. გადმოცემულია საკითხის შესაბამისი მასალის მხოლოდ ცალკეული ფრაგმენტები. სტუდენტი ვერ ახერხებს პრაქტიკული მასალის გაანალიზებას. </w:t>
            </w:r>
          </w:p>
          <w:p w:rsidR="00334963" w:rsidRPr="00E63566" w:rsidRDefault="00334963" w:rsidP="00334963">
            <w:pPr>
              <w:rPr>
                <w:rFonts w:ascii="Sylfaen" w:hAnsi="Sylfaen"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0 ქულა</w:t>
            </w:r>
            <w:r w:rsidRPr="00E63566">
              <w:rPr>
                <w:rFonts w:ascii="Sylfaen" w:hAnsi="Sylfaen" w:cs="Sylfaen"/>
                <w:b/>
                <w:bCs/>
                <w:i/>
                <w:noProof/>
                <w:lang w:val="ka-GE"/>
              </w:rPr>
              <w:t>:</w:t>
            </w:r>
            <w:r w:rsidRPr="00E63566">
              <w:rPr>
                <w:rFonts w:ascii="Sylfaen" w:hAnsi="Sylfaen" w:cs="Sylfaen"/>
                <w:bCs/>
                <w:i/>
                <w:noProof/>
                <w:lang w:val="ka-GE"/>
              </w:rPr>
              <w:t xml:space="preserve"> პასუხი საკითხის შესაბამისი არ არის ან საერთოდ არაა მოცემული.</w:t>
            </w:r>
          </w:p>
          <w:p w:rsidR="00334963" w:rsidRPr="00E63566" w:rsidRDefault="00334963" w:rsidP="00B875A3">
            <w:pPr>
              <w:rPr>
                <w:rFonts w:ascii="Sylfaen" w:hAnsi="Sylfaen"/>
                <w:i/>
              </w:rPr>
            </w:pPr>
          </w:p>
        </w:tc>
      </w:tr>
      <w:tr w:rsidR="004028F6" w:rsidRPr="00E63566" w:rsidTr="000B3B98">
        <w:tc>
          <w:tcPr>
            <w:tcW w:w="2836" w:type="dxa"/>
          </w:tcPr>
          <w:p w:rsidR="00BB6FF4" w:rsidRPr="00E63566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სავალდებულო ლიტერატურა</w:t>
            </w:r>
          </w:p>
        </w:tc>
        <w:tc>
          <w:tcPr>
            <w:tcW w:w="7938" w:type="dxa"/>
          </w:tcPr>
          <w:p w:rsidR="00D66787" w:rsidRPr="00E63566" w:rsidRDefault="00635ACB" w:rsidP="00D66787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 w:rsidRPr="00E63566">
              <w:rPr>
                <w:i/>
                <w:sz w:val="22"/>
                <w:szCs w:val="22"/>
                <w:lang w:val="ka-GE"/>
              </w:rPr>
              <w:t>1.</w:t>
            </w:r>
            <w:r w:rsidR="00D66787" w:rsidRPr="00E63566">
              <w:rPr>
                <w:i/>
                <w:sz w:val="22"/>
                <w:szCs w:val="22"/>
                <w:lang w:val="ka-GE"/>
              </w:rPr>
              <w:t>ბაზისური და კლინიკური პაროდონტოლოგია, ქ.გოგილაშვილი, თ.ნაცვლიშვილი,თბ. 2016წ.</w:t>
            </w:r>
          </w:p>
          <w:p w:rsidR="00635ACB" w:rsidRPr="00E63566" w:rsidRDefault="00D66787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 w:rsidRPr="00E63566">
              <w:rPr>
                <w:i/>
                <w:sz w:val="22"/>
                <w:szCs w:val="22"/>
                <w:lang w:val="ka-GE"/>
              </w:rPr>
              <w:t>2.</w:t>
            </w:r>
            <w:r w:rsidR="00635ACB" w:rsidRPr="00E63566">
              <w:rPr>
                <w:i/>
                <w:sz w:val="22"/>
                <w:szCs w:val="22"/>
                <w:lang w:val="ka-GE"/>
              </w:rPr>
              <w:t>თერაპიული სტომატოლოგია ,ე.</w:t>
            </w:r>
            <w:r w:rsidR="00365BD3" w:rsidRPr="00E63566">
              <w:rPr>
                <w:i/>
                <w:sz w:val="22"/>
                <w:szCs w:val="22"/>
                <w:lang w:val="ka-GE"/>
              </w:rPr>
              <w:t xml:space="preserve">ბოროვსკის </w:t>
            </w:r>
            <w:r w:rsidR="00D651DF" w:rsidRPr="00E63566">
              <w:rPr>
                <w:i/>
                <w:sz w:val="22"/>
                <w:szCs w:val="22"/>
                <w:lang w:val="ka-GE"/>
              </w:rPr>
              <w:t xml:space="preserve"> </w:t>
            </w:r>
            <w:r w:rsidR="00365BD3" w:rsidRPr="00E63566">
              <w:rPr>
                <w:i/>
                <w:sz w:val="22"/>
                <w:szCs w:val="22"/>
                <w:lang w:val="ka-GE"/>
              </w:rPr>
              <w:t>რედაქციით,</w:t>
            </w:r>
            <w:r w:rsidR="00D651DF" w:rsidRPr="00E63566">
              <w:rPr>
                <w:i/>
                <w:sz w:val="22"/>
                <w:szCs w:val="22"/>
                <w:lang w:val="ka-GE"/>
              </w:rPr>
              <w:t xml:space="preserve"> </w:t>
            </w:r>
            <w:r w:rsidR="00365BD3" w:rsidRPr="00E63566">
              <w:rPr>
                <w:i/>
                <w:sz w:val="22"/>
                <w:szCs w:val="22"/>
                <w:lang w:val="ka-GE"/>
              </w:rPr>
              <w:t>თბილისი 2010</w:t>
            </w:r>
            <w:r w:rsidR="00635ACB" w:rsidRPr="00E63566">
              <w:rPr>
                <w:i/>
                <w:sz w:val="22"/>
                <w:szCs w:val="22"/>
                <w:lang w:val="ka-GE"/>
              </w:rPr>
              <w:t xml:space="preserve">წ.  </w:t>
            </w:r>
          </w:p>
          <w:p w:rsidR="00635ACB" w:rsidRPr="00E63566" w:rsidRDefault="00ED62A2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  <w:r w:rsidRPr="00E63566">
              <w:rPr>
                <w:i/>
                <w:sz w:val="22"/>
                <w:szCs w:val="22"/>
                <w:lang w:val="ka-GE"/>
              </w:rPr>
              <w:t>3. პაროდონტოლოგია ,</w:t>
            </w:r>
            <w:r w:rsidR="00D651DF" w:rsidRPr="00E63566">
              <w:rPr>
                <w:i/>
                <w:sz w:val="22"/>
                <w:szCs w:val="22"/>
                <w:lang w:val="ka-GE"/>
              </w:rPr>
              <w:t xml:space="preserve"> </w:t>
            </w:r>
            <w:r w:rsidRPr="00E63566">
              <w:rPr>
                <w:i/>
                <w:sz w:val="22"/>
                <w:szCs w:val="22"/>
                <w:lang w:val="ka-GE"/>
              </w:rPr>
              <w:t xml:space="preserve"> მ.ივერიელი, ნ.აბაშიძე, ლ.ჯაში,ხ.გოგიშვილი.</w:t>
            </w:r>
            <w:r w:rsidR="009E1B2C" w:rsidRPr="00E63566">
              <w:rPr>
                <w:i/>
                <w:sz w:val="22"/>
                <w:szCs w:val="22"/>
                <w:lang w:val="ka-GE"/>
              </w:rPr>
              <w:t xml:space="preserve"> 2014 წ.</w:t>
            </w:r>
          </w:p>
          <w:p w:rsidR="00635ACB" w:rsidRPr="00E63566" w:rsidRDefault="00635ACB" w:rsidP="00635ACB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i/>
                <w:sz w:val="22"/>
                <w:szCs w:val="22"/>
                <w:lang w:val="ka-GE"/>
              </w:rPr>
            </w:pPr>
          </w:p>
        </w:tc>
      </w:tr>
      <w:tr w:rsidR="004028F6" w:rsidRPr="002A3CB3" w:rsidTr="000B3B98">
        <w:tc>
          <w:tcPr>
            <w:tcW w:w="2836" w:type="dxa"/>
          </w:tcPr>
          <w:p w:rsidR="00BB6FF4" w:rsidRPr="00E63566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დამატებითი ლიტერატურა</w:t>
            </w:r>
          </w:p>
        </w:tc>
        <w:tc>
          <w:tcPr>
            <w:tcW w:w="7938" w:type="dxa"/>
          </w:tcPr>
          <w:p w:rsidR="002A3CB3" w:rsidRDefault="002A3CB3" w:rsidP="00201EAC">
            <w:pPr>
              <w:tabs>
                <w:tab w:val="left" w:pos="5250"/>
              </w:tabs>
              <w:rPr>
                <w:rFonts w:ascii="Sylfaen" w:hAnsi="Sylfaen" w:cs="Univers-Condensed"/>
                <w:i/>
                <w:sz w:val="20"/>
                <w:szCs w:val="20"/>
              </w:rPr>
            </w:pPr>
            <w:r>
              <w:rPr>
                <w:rFonts w:ascii="Sylfaen" w:hAnsi="Sylfaen" w:cs="Univers-CondensedLightOblique"/>
                <w:i/>
                <w:iCs/>
                <w:sz w:val="20"/>
                <w:szCs w:val="20"/>
              </w:rPr>
              <w:t>1.</w:t>
            </w:r>
            <w:r>
              <w:rPr>
                <w:rFonts w:ascii="Sylfaen" w:hAnsi="Sylfaen" w:cs="Univers-CondensedLightOblique"/>
                <w:i/>
                <w:iCs/>
                <w:sz w:val="20"/>
                <w:szCs w:val="20"/>
              </w:rPr>
              <w:t>Newman and Carranza’s/</w:t>
            </w:r>
            <w:r>
              <w:rPr>
                <w:rFonts w:ascii="Sylfaen" w:hAnsi="Sylfaen" w:cs="Univers-Condensed"/>
                <w:i/>
                <w:sz w:val="20"/>
                <w:szCs w:val="20"/>
              </w:rPr>
              <w:t>ClinicalPeriodontology,2019</w:t>
            </w:r>
            <w:r w:rsidR="00201EAC">
              <w:rPr>
                <w:rFonts w:ascii="Sylfaen" w:hAnsi="Sylfaen" w:cs="Univers-Condensed"/>
                <w:i/>
                <w:sz w:val="20"/>
                <w:szCs w:val="20"/>
              </w:rPr>
              <w:tab/>
            </w:r>
          </w:p>
          <w:p w:rsidR="00201EAC" w:rsidRPr="00201EAC" w:rsidRDefault="00201EAC" w:rsidP="00201EA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2</w:t>
            </w:r>
            <w:r w:rsidRPr="00201EAC">
              <w:rPr>
                <w:rFonts w:ascii="Sylfaen" w:hAnsi="Sylfaen"/>
                <w:i/>
                <w:lang w:val="ca-ES"/>
              </w:rPr>
              <w:t>.Dental Instruments., L.R.Bartolomucci</w:t>
            </w:r>
          </w:p>
          <w:p w:rsidR="00201EAC" w:rsidRPr="00201EAC" w:rsidRDefault="00201EAC" w:rsidP="00201EA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3</w:t>
            </w:r>
            <w:r w:rsidRPr="00201EAC">
              <w:rPr>
                <w:rFonts w:ascii="Sylfaen" w:hAnsi="Sylfaen"/>
                <w:i/>
                <w:lang w:val="ca-ES"/>
              </w:rPr>
              <w:t>.Dental Guide., DR.Ben,s</w:t>
            </w:r>
          </w:p>
          <w:p w:rsidR="00201EAC" w:rsidRPr="00201EAC" w:rsidRDefault="00201EAC" w:rsidP="00201EA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4</w:t>
            </w:r>
            <w:r w:rsidRPr="00201EAC">
              <w:rPr>
                <w:rFonts w:ascii="Sylfaen" w:hAnsi="Sylfaen"/>
                <w:i/>
                <w:lang w:val="ca-ES"/>
              </w:rPr>
              <w:t>.Dental Anatomy Coloring Book., M.J.Fehrenbach</w:t>
            </w:r>
          </w:p>
          <w:p w:rsidR="00201EAC" w:rsidRPr="00201EAC" w:rsidRDefault="00201EAC" w:rsidP="00201EAC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5</w:t>
            </w:r>
            <w:r w:rsidRPr="00201EAC">
              <w:rPr>
                <w:rFonts w:ascii="Sylfaen" w:hAnsi="Sylfaen"/>
                <w:i/>
                <w:lang w:val="ca-ES"/>
              </w:rPr>
              <w:t>.Laser Dentistry., R.A.Convissar</w:t>
            </w:r>
          </w:p>
          <w:p w:rsidR="00201EAC" w:rsidRDefault="00201EAC" w:rsidP="00635ACB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6</w:t>
            </w:r>
            <w:r w:rsidRPr="00201EAC">
              <w:rPr>
                <w:rFonts w:ascii="Sylfaen" w:hAnsi="Sylfaen"/>
                <w:i/>
                <w:lang w:val="ca-ES"/>
              </w:rPr>
              <w:t>.Texbook  of Operative dentistry ., I.A.Tahun</w:t>
            </w:r>
          </w:p>
          <w:p w:rsidR="00635ACB" w:rsidRPr="00201EAC" w:rsidRDefault="00201EAC" w:rsidP="00635ACB">
            <w:pPr>
              <w:rPr>
                <w:rFonts w:ascii="Sylfaen" w:hAnsi="Sylfaen"/>
                <w:i/>
                <w:lang w:val="ca-ES"/>
              </w:rPr>
            </w:pPr>
            <w:r>
              <w:rPr>
                <w:rFonts w:ascii="Sylfaen" w:hAnsi="Sylfaen"/>
                <w:i/>
                <w:lang w:val="ca-ES"/>
              </w:rPr>
              <w:t>7.</w:t>
            </w:r>
            <w:bookmarkStart w:id="0" w:name="_GoBack"/>
            <w:bookmarkEnd w:id="0"/>
            <w:r w:rsidR="00635ACB" w:rsidRPr="00E63566">
              <w:rPr>
                <w:rFonts w:ascii="Sylfaen" w:eastAsia="Times New Roman" w:hAnsi="Sylfaen" w:cs="Times New Roman"/>
                <w:i/>
                <w:lang w:val="ka-GE"/>
              </w:rPr>
              <w:t xml:space="preserve">Терапевтическая стоматология. п/р. Проф. </w:t>
            </w:r>
            <w:r w:rsidR="00635ACB" w:rsidRPr="00E63566">
              <w:rPr>
                <w:rFonts w:ascii="Sylfaen" w:eastAsia="Times New Roman" w:hAnsi="Sylfaen" w:cs="Times New Roman"/>
                <w:i/>
                <w:lang w:val="ru-RU"/>
              </w:rPr>
              <w:t>Е.В.Баровского</w:t>
            </w:r>
            <w:r w:rsidR="00ED09E1" w:rsidRPr="00E63566">
              <w:rPr>
                <w:rFonts w:ascii="Sylfaen" w:eastAsia="Times New Roman" w:hAnsi="Sylfaen" w:cs="Times New Roman"/>
                <w:i/>
                <w:lang w:val="ru-RU"/>
              </w:rPr>
              <w:t xml:space="preserve">  2015.</w:t>
            </w:r>
          </w:p>
          <w:p w:rsidR="00BB6FF4" w:rsidRPr="00E63566" w:rsidRDefault="00BB6FF4" w:rsidP="00ED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4028F6" w:rsidRPr="007D5AE1" w:rsidTr="00B2737F">
        <w:trPr>
          <w:trHeight w:val="558"/>
        </w:trPr>
        <w:tc>
          <w:tcPr>
            <w:tcW w:w="2836" w:type="dxa"/>
          </w:tcPr>
          <w:p w:rsidR="00BB6FF4" w:rsidRPr="00E63566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სწავლის შედეგები.</w:t>
            </w:r>
          </w:p>
          <w:p w:rsidR="00BB6FF4" w:rsidRPr="00E63566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დარგობრივი კომპეტენციები</w:t>
            </w:r>
          </w:p>
        </w:tc>
        <w:tc>
          <w:tcPr>
            <w:tcW w:w="7938" w:type="dxa"/>
            <w:vAlign w:val="center"/>
          </w:tcPr>
          <w:p w:rsidR="003D506D" w:rsidRPr="003D506D" w:rsidRDefault="007D5AE1" w:rsidP="003D506D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7D5AE1">
              <w:rPr>
                <w:rFonts w:ascii="Sylfaen" w:hAnsi="Sylfaen"/>
                <w:b/>
                <w:i/>
                <w:lang w:val="ka-GE"/>
              </w:rPr>
              <w:t>ცოდნა</w:t>
            </w:r>
            <w:r w:rsidR="003D506D">
              <w:rPr>
                <w:rFonts w:ascii="Sylfaen" w:hAnsi="Sylfaen"/>
                <w:b/>
                <w:i/>
                <w:lang w:val="ru-RU"/>
              </w:rPr>
              <w:t xml:space="preserve"> </w:t>
            </w:r>
            <w:r w:rsidR="003D506D">
              <w:rPr>
                <w:rFonts w:ascii="Sylfaen" w:hAnsi="Sylfaen"/>
                <w:b/>
                <w:i/>
                <w:lang w:val="ka-GE"/>
              </w:rPr>
              <w:t>და გაცნობიერება</w:t>
            </w:r>
          </w:p>
          <w:p w:rsidR="003D506D" w:rsidRDefault="003D506D" w:rsidP="003D506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კურსის გავლის შემდეგ სტუდენტი:</w:t>
            </w:r>
          </w:p>
          <w:p w:rsidR="007D5AE1" w:rsidRPr="007D5AE1" w:rsidRDefault="007D5AE1" w:rsidP="007D5AE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7D5AE1" w:rsidRPr="00457EAA" w:rsidRDefault="007D5AE1" w:rsidP="007D5AE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57EAA">
              <w:rPr>
                <w:rFonts w:ascii="Sylfaen" w:hAnsi="Sylfaen"/>
                <w:i/>
                <w:lang w:val="ka-GE"/>
              </w:rPr>
              <w:t>1. განსაზღვრავს პაროდონტის დაავადების ეტიოლოგიასა და პათოგენეზს</w:t>
            </w:r>
            <w:r w:rsidR="00457EAA">
              <w:rPr>
                <w:rFonts w:ascii="Sylfaen" w:hAnsi="Sylfaen"/>
                <w:i/>
                <w:lang w:val="ka-GE"/>
              </w:rPr>
              <w:t>.</w:t>
            </w:r>
          </w:p>
          <w:p w:rsidR="007D5AE1" w:rsidRPr="00457EAA" w:rsidRDefault="007D5AE1" w:rsidP="007D5AE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57EAA">
              <w:rPr>
                <w:rFonts w:ascii="Sylfaen" w:hAnsi="Sylfaen"/>
                <w:i/>
                <w:lang w:val="ka-GE"/>
              </w:rPr>
              <w:t xml:space="preserve">2. განსაზღვრავს მექანიკური და ულტრაბგერითი მოწყობილობების ტიპებს და </w:t>
            </w:r>
            <w:r w:rsidR="00457EAA">
              <w:rPr>
                <w:rFonts w:ascii="Sylfaen" w:hAnsi="Sylfaen"/>
                <w:i/>
                <w:lang w:val="ka-GE"/>
              </w:rPr>
              <w:t xml:space="preserve">პრაქტიკაში </w:t>
            </w:r>
            <w:r w:rsidRPr="00457EAA">
              <w:rPr>
                <w:rFonts w:ascii="Sylfaen" w:hAnsi="Sylfaen"/>
                <w:i/>
                <w:lang w:val="ka-GE"/>
              </w:rPr>
              <w:t>მათი გამოყენების პრინციპს.</w:t>
            </w:r>
          </w:p>
          <w:p w:rsidR="007D5AE1" w:rsidRPr="007D5AE1" w:rsidRDefault="007D5AE1" w:rsidP="007D5AE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457EAA">
              <w:rPr>
                <w:rFonts w:ascii="Sylfaen" w:hAnsi="Sylfaen"/>
                <w:i/>
                <w:lang w:val="ka-GE"/>
              </w:rPr>
              <w:t>3. ქმნის გეგმა</w:t>
            </w:r>
            <w:r w:rsidR="00457EAA">
              <w:rPr>
                <w:rFonts w:ascii="Sylfaen" w:hAnsi="Sylfaen"/>
                <w:i/>
                <w:lang w:val="ka-GE"/>
              </w:rPr>
              <w:t>ს</w:t>
            </w:r>
            <w:r w:rsidRPr="00457EAA">
              <w:rPr>
                <w:rFonts w:ascii="Sylfaen" w:hAnsi="Sylfaen"/>
                <w:i/>
                <w:lang w:val="ka-GE"/>
              </w:rPr>
              <w:t xml:space="preserve"> პაროდონტის დაავადებების ადგილობრივი და ზოგადი მკურნალობის, პროფილაქტიკის მეთოდების შესახებ.</w:t>
            </w:r>
          </w:p>
          <w:p w:rsidR="007D5AE1" w:rsidRDefault="007D5AE1" w:rsidP="007D5AE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7D5AE1">
              <w:rPr>
                <w:rFonts w:ascii="Sylfaen" w:hAnsi="Sylfaen"/>
                <w:b/>
                <w:i/>
                <w:lang w:val="ka-GE"/>
              </w:rPr>
              <w:t>უნარები</w:t>
            </w:r>
          </w:p>
          <w:p w:rsidR="003D506D" w:rsidRDefault="003D506D" w:rsidP="003D506D">
            <w:pPr>
              <w:spacing w:after="0" w:line="240" w:lineRule="auto"/>
              <w:jc w:val="both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კურსის გავლის შემდეგ სტუდენტი:</w:t>
            </w:r>
          </w:p>
          <w:p w:rsidR="003D506D" w:rsidRPr="007D5AE1" w:rsidRDefault="003D506D" w:rsidP="007D5AE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  <w:p w:rsidR="007D5AE1" w:rsidRPr="00457EAA" w:rsidRDefault="007D5AE1" w:rsidP="007D5AE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7D5AE1">
              <w:rPr>
                <w:rFonts w:ascii="Sylfaen" w:hAnsi="Sylfaen"/>
                <w:b/>
                <w:i/>
                <w:lang w:val="ka-GE"/>
              </w:rPr>
              <w:t>1</w:t>
            </w:r>
            <w:r w:rsidRPr="00457EAA">
              <w:rPr>
                <w:rFonts w:ascii="Sylfaen" w:hAnsi="Sylfaen"/>
                <w:i/>
                <w:lang w:val="ka-GE"/>
              </w:rPr>
              <w:t xml:space="preserve">. გამოიტანს დასკვნებს </w:t>
            </w:r>
            <w:r w:rsidR="00457EAA">
              <w:rPr>
                <w:rFonts w:ascii="Sylfaen" w:hAnsi="Sylfaen"/>
                <w:i/>
                <w:lang w:val="ka-GE"/>
              </w:rPr>
              <w:t xml:space="preserve">პაროდონტული </w:t>
            </w:r>
            <w:r w:rsidRPr="00457EAA">
              <w:rPr>
                <w:rFonts w:ascii="Sylfaen" w:hAnsi="Sylfaen"/>
                <w:i/>
                <w:lang w:val="ka-GE"/>
              </w:rPr>
              <w:t xml:space="preserve"> დაავადებების კლასიფიკაციის გამოყენებით</w:t>
            </w:r>
            <w:r w:rsidR="00457EAA">
              <w:rPr>
                <w:rFonts w:ascii="Sylfaen" w:hAnsi="Sylfaen"/>
                <w:i/>
                <w:lang w:val="ka-GE"/>
              </w:rPr>
              <w:t>.</w:t>
            </w:r>
          </w:p>
          <w:p w:rsidR="007D5AE1" w:rsidRPr="00457EAA" w:rsidRDefault="007D5AE1" w:rsidP="007D5AE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57EAA">
              <w:rPr>
                <w:rFonts w:ascii="Sylfaen" w:hAnsi="Sylfaen"/>
                <w:i/>
                <w:lang w:val="ka-GE"/>
              </w:rPr>
              <w:t xml:space="preserve">2. განსაზღვრავს პაროდონტის დაავადების ადგილობრივ და </w:t>
            </w:r>
            <w:r w:rsidR="00457EAA">
              <w:rPr>
                <w:rFonts w:ascii="Sylfaen" w:hAnsi="Sylfaen"/>
                <w:i/>
                <w:lang w:val="ka-GE"/>
              </w:rPr>
              <w:t>ზოგად</w:t>
            </w:r>
            <w:r w:rsidRPr="00457EAA">
              <w:rPr>
                <w:rFonts w:ascii="Sylfaen" w:hAnsi="Sylfaen"/>
                <w:i/>
                <w:lang w:val="ka-GE"/>
              </w:rPr>
              <w:t xml:space="preserve"> რისკ ფაქტორებს</w:t>
            </w:r>
            <w:r w:rsidR="00457EAA">
              <w:rPr>
                <w:rFonts w:ascii="Sylfaen" w:hAnsi="Sylfaen"/>
                <w:i/>
                <w:lang w:val="ka-GE"/>
              </w:rPr>
              <w:t>.</w:t>
            </w:r>
          </w:p>
          <w:p w:rsidR="007D5AE1" w:rsidRPr="00457EAA" w:rsidRDefault="007D5AE1" w:rsidP="007D5AE1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457EAA">
              <w:rPr>
                <w:rFonts w:ascii="Sylfaen" w:hAnsi="Sylfaen"/>
                <w:i/>
                <w:lang w:val="ka-GE"/>
              </w:rPr>
              <w:t>3. ირჩევს შესაფერის მექანიკურ და ულტრაბგერითი ინსტრუმენტების გამოყენებას.</w:t>
            </w:r>
          </w:p>
          <w:p w:rsidR="007D5AE1" w:rsidRPr="007D5AE1" w:rsidRDefault="007D5AE1" w:rsidP="007D5AE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</w:tr>
      <w:tr w:rsidR="004028F6" w:rsidRPr="00E63566" w:rsidTr="00F3026E">
        <w:trPr>
          <w:trHeight w:val="765"/>
        </w:trPr>
        <w:tc>
          <w:tcPr>
            <w:tcW w:w="2836" w:type="dxa"/>
          </w:tcPr>
          <w:p w:rsidR="00BB6FF4" w:rsidRPr="00E63566" w:rsidRDefault="00BB6FF4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მეთოდები</w:t>
            </w:r>
            <w:r w:rsidR="00642CC4" w:rsidRPr="00E63566">
              <w:rPr>
                <w:rFonts w:ascii="Sylfaen" w:hAnsi="Sylfaen"/>
                <w:b/>
                <w:i/>
                <w:noProof/>
                <w:lang w:val="ka-GE"/>
              </w:rPr>
              <w:t xml:space="preserve"> და ფორმები</w:t>
            </w:r>
          </w:p>
        </w:tc>
        <w:tc>
          <w:tcPr>
            <w:tcW w:w="7938" w:type="dxa"/>
            <w:vAlign w:val="center"/>
          </w:tcPr>
          <w:p w:rsidR="00BB6FF4" w:rsidRPr="00E63566" w:rsidRDefault="000E1C5A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/>
                <w:i/>
                <w:lang w:val="ka-GE"/>
              </w:rPr>
              <w:t>ლექცია</w:t>
            </w:r>
          </w:p>
          <w:p w:rsidR="000E1C5A" w:rsidRPr="00E63566" w:rsidRDefault="000E1C5A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/>
                <w:i/>
                <w:lang w:val="ka-GE"/>
              </w:rPr>
              <w:t>პრაქტიკული მეცადინეობა</w:t>
            </w:r>
          </w:p>
          <w:p w:rsidR="000E1C5A" w:rsidRDefault="000E1C5A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/>
                <w:i/>
                <w:lang w:val="ka-GE"/>
              </w:rPr>
              <w:t>პრეზენტაცია</w:t>
            </w:r>
          </w:p>
          <w:p w:rsidR="001A3CD9" w:rsidRPr="00E63566" w:rsidRDefault="001A3CD9" w:rsidP="004028F6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</w:tbl>
    <w:p w:rsidR="006D37F8" w:rsidRPr="00E63566" w:rsidRDefault="006D37F8" w:rsidP="004028F6">
      <w:pPr>
        <w:spacing w:after="0" w:line="240" w:lineRule="auto"/>
        <w:rPr>
          <w:rFonts w:ascii="Sylfaen" w:hAnsi="Sylfaen"/>
          <w:b/>
          <w:i/>
          <w:noProof/>
        </w:rPr>
      </w:pPr>
    </w:p>
    <w:p w:rsidR="006D37F8" w:rsidRPr="00E63566" w:rsidRDefault="006D37F8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</w:p>
    <w:p w:rsidR="007351F6" w:rsidRPr="00E63566" w:rsidRDefault="007351F6" w:rsidP="004028F6">
      <w:pPr>
        <w:spacing w:after="0" w:line="240" w:lineRule="auto"/>
        <w:jc w:val="right"/>
        <w:rPr>
          <w:rFonts w:ascii="Sylfaen" w:hAnsi="Sylfaen"/>
          <w:b/>
          <w:i/>
          <w:noProof/>
        </w:rPr>
      </w:pPr>
      <w:r w:rsidRPr="00E63566">
        <w:rPr>
          <w:rFonts w:ascii="Sylfaen" w:hAnsi="Sylfaen"/>
          <w:b/>
          <w:i/>
          <w:noProof/>
          <w:lang w:val="ka-GE"/>
        </w:rPr>
        <w:t xml:space="preserve">დანართი </w:t>
      </w:r>
      <w:r w:rsidRPr="00E63566">
        <w:rPr>
          <w:rFonts w:ascii="Sylfaen" w:hAnsi="Sylfaen"/>
          <w:b/>
          <w:i/>
          <w:noProof/>
        </w:rPr>
        <w:t>1</w:t>
      </w:r>
    </w:p>
    <w:p w:rsidR="00A31086" w:rsidRPr="00E63566" w:rsidRDefault="00A31086" w:rsidP="004028F6">
      <w:pPr>
        <w:spacing w:after="0" w:line="240" w:lineRule="auto"/>
        <w:jc w:val="right"/>
        <w:rPr>
          <w:rFonts w:ascii="Sylfaen" w:hAnsi="Sylfaen"/>
          <w:i/>
          <w:noProof/>
        </w:rPr>
      </w:pPr>
    </w:p>
    <w:p w:rsidR="007351F6" w:rsidRPr="00E63566" w:rsidRDefault="007351F6" w:rsidP="004028F6">
      <w:pPr>
        <w:spacing w:after="0" w:line="240" w:lineRule="auto"/>
        <w:jc w:val="center"/>
        <w:rPr>
          <w:rFonts w:ascii="Sylfaen" w:hAnsi="Sylfaen"/>
          <w:b/>
          <w:i/>
          <w:noProof/>
        </w:rPr>
      </w:pPr>
      <w:r w:rsidRPr="00E63566">
        <w:rPr>
          <w:rFonts w:ascii="Sylfaen" w:hAnsi="Sylfaen"/>
          <w:b/>
          <w:i/>
          <w:noProof/>
          <w:lang w:val="ka-GE"/>
        </w:rPr>
        <w:t>სასწავლო კურსის შინაარსი</w:t>
      </w: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540"/>
        <w:gridCol w:w="900"/>
        <w:gridCol w:w="6253"/>
        <w:gridCol w:w="1832"/>
      </w:tblGrid>
      <w:tr w:rsidR="000F38EB" w:rsidRPr="00E63566" w:rsidTr="00466334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F38EB" w:rsidRPr="00E63566" w:rsidRDefault="00C87B02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კვირა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სწავლების მეთოდი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საათების რაოდენობა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ლექციის/სამუშაო ჯგუფში მუშაობის/პრაქტიკული ან ლაბორატორიული მეცადინეობის თემა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ლიტერატურა</w:t>
            </w:r>
          </w:p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0F38EB" w:rsidRPr="00E63566" w:rsidTr="00466334">
        <w:trPr>
          <w:cantSplit/>
          <w:trHeight w:val="1134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</w:rPr>
              <w:t>I</w:t>
            </w:r>
          </w:p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D35FE5" w:rsidP="00954F0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noProof/>
                <w:sz w:val="22"/>
                <w:szCs w:val="22"/>
                <w:lang w:val="ka-GE"/>
              </w:rPr>
            </w:pPr>
            <w:r w:rsidRPr="00E63566">
              <w:rPr>
                <w:b/>
                <w:i/>
                <w:sz w:val="22"/>
                <w:szCs w:val="22"/>
                <w:lang w:val="ka-GE"/>
              </w:rPr>
              <w:t>პაროდონტის ცნება.პაროდონტის ქსოვილების  სისხლმომარაგება,ინერვაცია,პაროდონტის ფუნქციები.</w:t>
            </w:r>
            <w:r w:rsidR="00106791" w:rsidRPr="00E63566">
              <w:rPr>
                <w:b/>
                <w:i/>
                <w:sz w:val="22"/>
                <w:szCs w:val="22"/>
                <w:lang w:val="ka-GE"/>
              </w:rPr>
              <w:t>პაროდონტის დაავადებათა კლასიფიკაცია.</w:t>
            </w:r>
          </w:p>
          <w:p w:rsidR="000F38EB" w:rsidRPr="00E63566" w:rsidRDefault="000F38EB" w:rsidP="00954F09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i/>
                <w:noProof/>
                <w:sz w:val="22"/>
                <w:szCs w:val="22"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7365C2" w:rsidP="004028F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63566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0F38EB" w:rsidRPr="00E63566" w:rsidRDefault="000F38E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0F38EB" w:rsidRPr="00E63566" w:rsidTr="00466334">
        <w:trPr>
          <w:cantSplit/>
          <w:trHeight w:val="1134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477BB1" w:rsidP="004028F6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განხილვა, გაანალიზება თვალსაჩინოებების გამოყენებით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0F38EB" w:rsidP="004028F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</w:tr>
      <w:tr w:rsidR="000F38EB" w:rsidRPr="00E63566" w:rsidTr="00466334">
        <w:trPr>
          <w:trHeight w:val="539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</w:rPr>
              <w:t>II</w:t>
            </w:r>
          </w:p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235596" w:rsidP="0023559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>პაროდონტის ქსოვილების ემბრიოგენეზი.</w:t>
            </w:r>
            <w:r w:rsidR="006C6CCD" w:rsidRPr="00E63566">
              <w:rPr>
                <w:rFonts w:ascii="Sylfaen" w:hAnsi="Sylfaen" w:cs="Sylfaen"/>
                <w:b/>
                <w:i/>
                <w:lang w:val="ka-GE"/>
              </w:rPr>
              <w:t>პაროდონტის</w:t>
            </w:r>
            <w:r w:rsidR="006C6CCD"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კლინიკური ანატომია.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7365C2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63566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0F38EB" w:rsidRPr="00E63566" w:rsidRDefault="000F38EB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</w:tc>
      </w:tr>
      <w:tr w:rsidR="000F38EB" w:rsidRPr="00E63566" w:rsidTr="00466334">
        <w:trPr>
          <w:trHeight w:val="539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477BB1" w:rsidP="000F38E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განხილვა, გაანალიზება თვალსაჩინოებების გამოყენებით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0F38EB" w:rsidP="000F38EB">
            <w:pPr>
              <w:pStyle w:val="Default"/>
              <w:jc w:val="both"/>
              <w:rPr>
                <w:b/>
                <w:i/>
                <w:noProof/>
                <w:color w:val="auto"/>
                <w:sz w:val="22"/>
                <w:szCs w:val="22"/>
                <w:lang w:val="ka-GE"/>
              </w:rPr>
            </w:pPr>
          </w:p>
        </w:tc>
      </w:tr>
      <w:tr w:rsidR="000F38EB" w:rsidRPr="00E63566" w:rsidTr="00466334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851D5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1E149A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>პაროდონტის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დაავადებათა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ეპიდემიოლოგია</w:t>
            </w:r>
            <w:r w:rsidRPr="00E63566">
              <w:rPr>
                <w:rFonts w:ascii="Sylfaen" w:hAnsi="Sylfaen"/>
                <w:b/>
                <w:i/>
                <w:lang w:val="ka-GE"/>
              </w:rPr>
              <w:t>.</w:t>
            </w:r>
          </w:p>
          <w:p w:rsidR="001E149A" w:rsidRPr="00E63566" w:rsidRDefault="001E149A" w:rsidP="006A0F25">
            <w:pPr>
              <w:pStyle w:val="ListParagraph"/>
              <w:ind w:left="72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eastAsia="BatangChe" w:hAnsi="Sylfaen" w:cs="Sylfaen"/>
                <w:b/>
                <w:i/>
                <w:lang w:val="ka-GE"/>
              </w:rPr>
              <w:t>ზოგადი</w:t>
            </w:r>
            <w:r w:rsidRPr="00E63566">
              <w:rPr>
                <w:rFonts w:ascii="Sylfaen" w:eastAsia="BatangChe" w:hAnsi="Sylfaen"/>
                <w:b/>
                <w:i/>
                <w:lang w:val="ka-GE"/>
              </w:rPr>
              <w:t xml:space="preserve"> </w:t>
            </w:r>
            <w:r w:rsidR="006A0F25" w:rsidRPr="00E63566">
              <w:rPr>
                <w:rFonts w:ascii="Sylfaen" w:eastAsia="BatangChe" w:hAnsi="Sylfaen"/>
                <w:b/>
                <w:i/>
                <w:lang w:val="ka-GE"/>
              </w:rPr>
              <w:t xml:space="preserve">და ადგილობრივი </w:t>
            </w:r>
            <w:r w:rsidRPr="00E63566">
              <w:rPr>
                <w:rFonts w:ascii="Sylfaen" w:eastAsia="BatangChe" w:hAnsi="Sylfaen" w:cs="Sylfaen"/>
                <w:b/>
                <w:i/>
                <w:lang w:val="ka-GE"/>
              </w:rPr>
              <w:t>ფაქტორების</w:t>
            </w:r>
            <w:r w:rsidRPr="00E63566">
              <w:rPr>
                <w:rFonts w:ascii="Sylfaen" w:eastAsia="BatangChe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eastAsia="BatangChe" w:hAnsi="Sylfaen" w:cs="Sylfaen"/>
                <w:b/>
                <w:i/>
                <w:lang w:val="ka-GE"/>
              </w:rPr>
              <w:t>როლი</w:t>
            </w:r>
            <w:r w:rsidRPr="00E63566">
              <w:rPr>
                <w:rFonts w:ascii="Sylfaen" w:eastAsia="BatangChe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eastAsia="BatangChe" w:hAnsi="Sylfaen" w:cs="Sylfaen"/>
                <w:b/>
                <w:i/>
                <w:lang w:val="ka-GE"/>
              </w:rPr>
              <w:t>პაროდონტის</w:t>
            </w:r>
            <w:r w:rsidRPr="00E63566">
              <w:rPr>
                <w:rFonts w:ascii="Sylfaen" w:eastAsia="BatangChe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eastAsia="BatangChe" w:hAnsi="Sylfaen" w:cs="Sylfaen"/>
                <w:b/>
                <w:i/>
                <w:lang w:val="ka-GE"/>
              </w:rPr>
              <w:t>დაავადებათა</w:t>
            </w:r>
            <w:r w:rsidRPr="00E63566">
              <w:rPr>
                <w:rFonts w:ascii="Sylfaen" w:eastAsia="BatangChe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eastAsia="BatangChe" w:hAnsi="Sylfaen" w:cs="Sylfaen"/>
                <w:b/>
                <w:i/>
                <w:lang w:val="ka-GE"/>
              </w:rPr>
              <w:t>ეტიოლოგიაში</w:t>
            </w:r>
            <w:r w:rsidRPr="00E63566">
              <w:rPr>
                <w:rFonts w:ascii="Sylfaen" w:eastAsia="BatangChe" w:hAnsi="Sylfaen"/>
                <w:b/>
                <w:i/>
                <w:lang w:val="ka-GE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55208F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63566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0F38EB" w:rsidRPr="00E63566" w:rsidRDefault="000F38EB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F38EB" w:rsidRPr="00E63566" w:rsidTr="0046633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477BB1" w:rsidP="000F38E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განხილვა, გაანალიზება თვალსაჩინოებების გამოყენებით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F38EB" w:rsidRPr="00E63566" w:rsidTr="00466334">
        <w:trPr>
          <w:trHeight w:val="557"/>
        </w:trPr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IV</w:t>
            </w:r>
          </w:p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1E149A" w:rsidP="006A0F25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/>
                <w:b/>
                <w:i/>
                <w:lang w:val="ka-GE"/>
              </w:rPr>
              <w:t>პაროდონტის  დაავადებათა პათოგენეზი.</w:t>
            </w:r>
            <w:r w:rsidR="006A0F25"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/>
                <w:b/>
                <w:i/>
                <w:lang w:val="ka-GE"/>
              </w:rPr>
              <w:t>ბაქტერიული ბიოაპკის როლი პაროდონტის დაავადებათა პათოგენეზში. იმუნიტეტის ჰუმორული ფაქტორები</w:t>
            </w:r>
            <w:r w:rsidRPr="00E63566">
              <w:rPr>
                <w:rFonts w:ascii="Sylfaen" w:hAnsi="Sylfaen"/>
                <w:i/>
                <w:lang w:val="ka-GE"/>
              </w:rPr>
              <w:t>.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მიკროორგანიზმების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როლი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პაროდონტის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დაავადებათა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ეტიოლოგიაში.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55208F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63566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0F38EB" w:rsidRPr="00E63566" w:rsidRDefault="000F38EB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0F38EB" w:rsidRPr="00E63566" w:rsidRDefault="000F38EB" w:rsidP="000F38EB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0F38EB" w:rsidRPr="00E63566" w:rsidTr="0046633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477BB1" w:rsidP="000F38E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>სამუშაო ჯგუფში ხდება –ზემოთ აღნიშნული საკითხების  განხილვა, გაანალიზება თვალსაჩინოებების გამოყენებით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0F38EB" w:rsidRPr="00E63566" w:rsidTr="00064752">
        <w:trPr>
          <w:trHeight w:val="7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F38EB" w:rsidRPr="00E63566" w:rsidRDefault="000F38EB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0F38EB" w:rsidRPr="00E63566" w:rsidRDefault="000F38EB" w:rsidP="0006475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F38EB" w:rsidRPr="00E63566" w:rsidTr="00466334">
        <w:trPr>
          <w:trHeight w:val="71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V</w:t>
            </w:r>
          </w:p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49A" w:rsidRPr="00E63566" w:rsidRDefault="001E149A" w:rsidP="001E149A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</w:rPr>
              <w:t>გამოკლევის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მეთოდები</w:t>
            </w:r>
            <w:r w:rsidRPr="00E63566">
              <w:rPr>
                <w:rFonts w:ascii="Sylfaen" w:hAnsi="Sylfaen"/>
                <w:b/>
                <w:i/>
              </w:rPr>
              <w:t xml:space="preserve">: </w:t>
            </w:r>
            <w:r w:rsidRPr="00E63566">
              <w:rPr>
                <w:rFonts w:ascii="Sylfaen" w:hAnsi="Sylfaen" w:cs="Sylfaen"/>
                <w:b/>
                <w:i/>
              </w:rPr>
              <w:t>ანამნეზის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შეკრება</w:t>
            </w:r>
            <w:r w:rsidRPr="00E63566">
              <w:rPr>
                <w:rFonts w:ascii="Sylfaen" w:hAnsi="Sylfaen"/>
                <w:b/>
                <w:i/>
              </w:rPr>
              <w:t xml:space="preserve">, </w:t>
            </w:r>
            <w:r w:rsidRPr="00E63566">
              <w:rPr>
                <w:rFonts w:ascii="Sylfaen" w:hAnsi="Sylfaen" w:cs="Sylfaen"/>
                <w:b/>
                <w:i/>
              </w:rPr>
              <w:t>ვიზუალური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დათვალიერება</w:t>
            </w:r>
            <w:r w:rsidRPr="00E63566">
              <w:rPr>
                <w:rFonts w:ascii="Sylfaen" w:hAnsi="Sylfaen"/>
                <w:b/>
                <w:i/>
              </w:rPr>
              <w:t xml:space="preserve">, </w:t>
            </w:r>
            <w:r w:rsidRPr="00E63566">
              <w:rPr>
                <w:rFonts w:ascii="Sylfaen" w:hAnsi="Sylfaen" w:cs="Sylfaen"/>
                <w:b/>
                <w:i/>
              </w:rPr>
              <w:t>მორყევის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ხარისხის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განსაზღვრა</w:t>
            </w:r>
            <w:r w:rsidRPr="00E63566">
              <w:rPr>
                <w:rFonts w:ascii="Sylfaen" w:hAnsi="Sylfaen"/>
                <w:b/>
                <w:i/>
              </w:rPr>
              <w:t xml:space="preserve">, </w:t>
            </w:r>
            <w:r w:rsidRPr="00E63566">
              <w:rPr>
                <w:rFonts w:ascii="Sylfaen" w:hAnsi="Sylfaen" w:cs="Sylfaen"/>
                <w:b/>
                <w:i/>
              </w:rPr>
              <w:t>პაროდონტული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ჯიბის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სიღრმის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განსაზღვრა</w:t>
            </w:r>
            <w:r w:rsidR="006A0F25" w:rsidRPr="00E63566">
              <w:rPr>
                <w:rFonts w:ascii="Sylfaen" w:hAnsi="Sylfaen" w:cs="Sylfaen"/>
                <w:b/>
                <w:i/>
                <w:lang w:val="ka-GE"/>
              </w:rPr>
              <w:t xml:space="preserve">. 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0F38EB" w:rsidRPr="00E63566" w:rsidRDefault="0055208F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63566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F38EB" w:rsidRPr="00E63566" w:rsidTr="00466334">
        <w:trPr>
          <w:trHeight w:val="71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642CC4" w:rsidP="000F38EB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მეცადინეობის დროს სტუდენტი ინდივიდუალურად აწარმოებს პაციენტის 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F38EB" w:rsidRPr="00E63566" w:rsidTr="00466334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851D5A" w:rsidP="00851D5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VI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38EB" w:rsidRPr="00E63566" w:rsidRDefault="000E1C5A" w:rsidP="00851D5A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>ლაბორატორიული კვლევის მეთოდები</w:t>
            </w:r>
            <w:r w:rsidR="00851D5A">
              <w:rPr>
                <w:rFonts w:ascii="Sylfaen" w:hAnsi="Sylfaen" w:cs="Sylfaen"/>
                <w:b/>
                <w:i/>
                <w:lang w:val="ka-GE"/>
              </w:rPr>
              <w:t xml:space="preserve"> პაროდონტოლოგიაში. ინდექსური შეფასება პირის ღრუს  ჰიგიენის და პაროდონტის მდგომარეობა.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55208F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63566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0F38EB" w:rsidRPr="00E63566" w:rsidRDefault="000F38EB" w:rsidP="000F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F38EB" w:rsidRPr="00E63566" w:rsidTr="00466334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F38EB" w:rsidRPr="00E63566" w:rsidRDefault="000F38EB" w:rsidP="000F38EB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2CC4" w:rsidRPr="00E63566" w:rsidRDefault="00642CC4" w:rsidP="000F38E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 xml:space="preserve">პრაქტიკული მეცადინეობის დროს სტუდენტი ინდივიდუალურად აწარმოებს პაციენტის </w:t>
            </w:r>
            <w:r w:rsidRPr="00E63566">
              <w:rPr>
                <w:rFonts w:ascii="Sylfaen" w:hAnsi="Sylfaen" w:cs="Sylfaen"/>
                <w:bCs/>
                <w:i/>
                <w:lang w:val="ka-GE"/>
              </w:rPr>
              <w:lastRenderedPageBreak/>
              <w:t>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  <w:p w:rsidR="00642CC4" w:rsidRPr="00E63566" w:rsidRDefault="00642CC4" w:rsidP="000F38EB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</w:p>
          <w:p w:rsidR="000F38EB" w:rsidRPr="00E63566" w:rsidRDefault="000E1C5A" w:rsidP="000F38E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u w:val="single"/>
                <w:lang w:val="ka-GE"/>
              </w:rPr>
            </w:pPr>
            <w:r w:rsidRPr="00E63566">
              <w:rPr>
                <w:rFonts w:ascii="Sylfaen" w:hAnsi="Sylfaen" w:cs="Sylfaen"/>
                <w:b/>
                <w:bCs/>
                <w:i/>
                <w:lang w:val="ka-GE"/>
              </w:rPr>
              <w:t>პრეზენტაცია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0F38EB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F38EB" w:rsidRPr="00E63566" w:rsidTr="00064752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851D5A" w:rsidP="00F12B3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</w:rPr>
              <w:lastRenderedPageBreak/>
              <w:t>VII</w:t>
            </w:r>
          </w:p>
          <w:p w:rsidR="000F38EB" w:rsidRPr="00E63566" w:rsidRDefault="000F38EB" w:rsidP="00F12B3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8EB" w:rsidRPr="00E63566" w:rsidRDefault="000F38EB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E1C5A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 w:rsidRPr="00E63566">
              <w:rPr>
                <w:rFonts w:ascii="Sylfaen" w:hAnsi="Sylfaen"/>
                <w:b/>
                <w:i/>
                <w:noProof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E1C5A" w:rsidRPr="00E63566" w:rsidRDefault="000F38EB" w:rsidP="000E1C5A">
            <w:pPr>
              <w:jc w:val="both"/>
              <w:rPr>
                <w:rFonts w:ascii="Sylfaen" w:hAnsi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შეღებვის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მეთოდები</w:t>
            </w:r>
            <w:r w:rsidR="000E1C5A" w:rsidRPr="00E63566">
              <w:rPr>
                <w:rFonts w:ascii="Sylfaen" w:hAnsi="Sylfaen"/>
                <w:b/>
                <w:i/>
              </w:rPr>
              <w:t xml:space="preserve">. </w:t>
            </w:r>
            <w:r w:rsidR="000E1C5A" w:rsidRPr="00E63566">
              <w:rPr>
                <w:rFonts w:ascii="Sylfaen" w:hAnsi="Sylfaen" w:cs="Sylfaen"/>
                <w:b/>
                <w:i/>
              </w:rPr>
              <w:t>კბილის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ნადების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რაოდენობის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განსაზღვრა</w:t>
            </w:r>
            <w:r w:rsidR="000E1C5A" w:rsidRPr="00E63566">
              <w:rPr>
                <w:rFonts w:ascii="Sylfaen" w:hAnsi="Sylfaen"/>
                <w:b/>
                <w:i/>
              </w:rPr>
              <w:t xml:space="preserve">. </w:t>
            </w:r>
            <w:r w:rsidR="000E1C5A" w:rsidRPr="00E63566">
              <w:rPr>
                <w:rFonts w:ascii="Sylfaen" w:hAnsi="Sylfaen" w:cs="Sylfaen"/>
                <w:b/>
                <w:i/>
              </w:rPr>
              <w:t>ჰიგიენური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ინდექსის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გამოთვლა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შილერ</w:t>
            </w:r>
            <w:r w:rsidR="000E1C5A" w:rsidRPr="00E63566">
              <w:rPr>
                <w:rFonts w:ascii="Sylfaen" w:hAnsi="Sylfaen"/>
                <w:b/>
                <w:i/>
              </w:rPr>
              <w:t>-</w:t>
            </w:r>
            <w:r w:rsidR="000E1C5A" w:rsidRPr="00E63566">
              <w:rPr>
                <w:rFonts w:ascii="Sylfaen" w:hAnsi="Sylfaen" w:cs="Sylfaen"/>
                <w:b/>
                <w:i/>
              </w:rPr>
              <w:t>პისარევისა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და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გრინ</w:t>
            </w:r>
            <w:r w:rsidR="000E1C5A" w:rsidRPr="00E63566">
              <w:rPr>
                <w:rFonts w:ascii="Sylfaen" w:hAnsi="Sylfaen"/>
                <w:b/>
                <w:i/>
              </w:rPr>
              <w:t>-</w:t>
            </w:r>
            <w:r w:rsidR="000E1C5A" w:rsidRPr="00E63566">
              <w:rPr>
                <w:rFonts w:ascii="Sylfaen" w:hAnsi="Sylfaen" w:cs="Sylfaen"/>
                <w:b/>
                <w:i/>
              </w:rPr>
              <w:t>ვერმილიონის</w:t>
            </w:r>
            <w:r w:rsidR="000E1C5A" w:rsidRPr="00E63566">
              <w:rPr>
                <w:rFonts w:ascii="Sylfaen" w:hAnsi="Sylfaen"/>
                <w:b/>
                <w:i/>
              </w:rPr>
              <w:t xml:space="preserve"> </w:t>
            </w:r>
            <w:r w:rsidR="000E1C5A" w:rsidRPr="00E63566">
              <w:rPr>
                <w:rFonts w:ascii="Sylfaen" w:hAnsi="Sylfaen" w:cs="Sylfaen"/>
                <w:b/>
                <w:i/>
              </w:rPr>
              <w:t>მიხედვით</w:t>
            </w:r>
          </w:p>
          <w:p w:rsidR="000F38EB" w:rsidRPr="00E63566" w:rsidRDefault="000F38EB" w:rsidP="001E149A">
            <w:pPr>
              <w:spacing w:after="0" w:line="240" w:lineRule="auto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F38EB" w:rsidRPr="00E63566" w:rsidRDefault="000F38EB" w:rsidP="004028F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0E1C5A" w:rsidRPr="00E63566" w:rsidTr="00064752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E1C5A" w:rsidRPr="00E63566" w:rsidRDefault="000E1C5A" w:rsidP="00F12B3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1C5A" w:rsidRPr="00E63566" w:rsidRDefault="000E1C5A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1C5A" w:rsidRPr="00E63566" w:rsidRDefault="000E1C5A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E1C5A" w:rsidRPr="00E63566" w:rsidRDefault="00642CC4" w:rsidP="000E1C5A">
            <w:pPr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მეცადინეობის დროს სტუდენტი ინდივიდუალურად აწარმოებს პაციენტის 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E1C5A" w:rsidRPr="00E63566" w:rsidRDefault="000E1C5A" w:rsidP="004028F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851D5A" w:rsidRPr="00E63566" w:rsidTr="00064752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1D5A" w:rsidRPr="00851D5A" w:rsidRDefault="00851D5A" w:rsidP="00851D5A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</w:rPr>
              <w:t>VIII</w:t>
            </w:r>
          </w:p>
          <w:p w:rsidR="00851D5A" w:rsidRPr="00E63566" w:rsidRDefault="00851D5A" w:rsidP="00F12B32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51D5A" w:rsidRPr="00E63566" w:rsidRDefault="00851D5A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1D5A" w:rsidRPr="00E63566" w:rsidRDefault="00851D5A" w:rsidP="004028F6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1D5A" w:rsidRPr="00851D5A" w:rsidRDefault="00851D5A" w:rsidP="000E1C5A">
            <w:pPr>
              <w:jc w:val="both"/>
              <w:rPr>
                <w:rFonts w:ascii="Sylfaen" w:hAnsi="Sylfaen" w:cs="Sylfaen"/>
                <w:b/>
                <w:bCs/>
                <w:i/>
                <w:lang w:val="ka-GE"/>
              </w:rPr>
            </w:pPr>
            <w:r w:rsidRPr="00851D5A">
              <w:rPr>
                <w:rFonts w:ascii="Sylfaen" w:hAnsi="Sylfaen" w:cs="Sylfaen"/>
                <w:b/>
                <w:bCs/>
                <w:i/>
                <w:lang w:val="ka-GE"/>
              </w:rPr>
              <w:t xml:space="preserve">შუალედური გამოცდა 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1D5A" w:rsidRPr="00E63566" w:rsidRDefault="00851D5A" w:rsidP="004028F6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85410D" w:rsidRPr="00E63566" w:rsidTr="00064752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IX დღე</w:t>
            </w:r>
          </w:p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5410D" w:rsidRPr="00E63566" w:rsidRDefault="0085410D" w:rsidP="00854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10D" w:rsidRPr="00E63566" w:rsidRDefault="001E149A" w:rsidP="001E149A">
            <w:pPr>
              <w:jc w:val="both"/>
              <w:rPr>
                <w:rFonts w:ascii="Sylfaen" w:hAnsi="Sylfaen"/>
                <w:i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  <w:lang w:val="ka-GE"/>
              </w:rPr>
              <w:t>ღრძილის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ანთების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შეფასება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პაპილარულ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მარგინალურ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ალვეოლარული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ინდექსი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-PMA,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პაროდონტული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ინდექსის</w:t>
            </w:r>
            <w:r w:rsidRPr="00E63566">
              <w:rPr>
                <w:rFonts w:ascii="Sylfaen" w:hAnsi="Sylfaen"/>
                <w:b/>
                <w:i/>
                <w:lang w:val="ka-GE"/>
              </w:rPr>
              <w:t xml:space="preserve"> PI 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გამოთვლა</w:t>
            </w:r>
            <w:r w:rsidRPr="00E63566">
              <w:rPr>
                <w:rFonts w:ascii="Sylfaen" w:hAnsi="Sylfaen"/>
                <w:b/>
                <w:i/>
                <w:lang w:val="ka-GE"/>
              </w:rPr>
              <w:t>. CPITN</w:t>
            </w:r>
            <w:r w:rsidRPr="00E63566">
              <w:rPr>
                <w:rFonts w:ascii="Sylfaen" w:hAnsi="Sylfaen" w:cs="Sylfaen"/>
                <w:b/>
                <w:i/>
                <w:lang w:val="ka-GE"/>
              </w:rPr>
              <w:t>ინდექსი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636B8F" w:rsidP="0085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63566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85410D" w:rsidRPr="00E63566" w:rsidRDefault="0085410D" w:rsidP="0085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85410D" w:rsidRPr="00E63566" w:rsidRDefault="0085410D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85410D" w:rsidRPr="00E63566" w:rsidTr="00064752">
        <w:trPr>
          <w:trHeight w:val="5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5410D" w:rsidRPr="00E63566" w:rsidRDefault="0085410D" w:rsidP="00854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პრ.მეცადინეობა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10D" w:rsidRPr="00E63566" w:rsidRDefault="00642CC4" w:rsidP="0085410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მეცადინეობის დროს სტუდენტი ინდივიდუალურად აწარმოებს პაციენტის 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85410D" w:rsidRPr="00E63566" w:rsidTr="00064752">
        <w:trPr>
          <w:trHeight w:val="55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X  დღე</w:t>
            </w:r>
          </w:p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5410D" w:rsidRPr="00E63566" w:rsidRDefault="00642CC4" w:rsidP="00854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E149A" w:rsidRPr="00E63566" w:rsidRDefault="001E149A" w:rsidP="001E149A">
            <w:pPr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 w:cs="Sylfaen"/>
                <w:b/>
                <w:i/>
              </w:rPr>
              <w:t>პაროდონტის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="003C4D8B">
              <w:rPr>
                <w:rFonts w:ascii="Sylfaen" w:hAnsi="Sylfaen" w:cs="Sylfaen"/>
                <w:b/>
                <w:i/>
              </w:rPr>
              <w:t xml:space="preserve">კომპლექსური 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გამოკვლევები</w:t>
            </w:r>
            <w:r w:rsidRPr="00E63566">
              <w:rPr>
                <w:rFonts w:ascii="Sylfaen" w:hAnsi="Sylfaen"/>
                <w:b/>
                <w:i/>
              </w:rPr>
              <w:t xml:space="preserve"> (</w:t>
            </w:r>
            <w:r w:rsidRPr="00E63566">
              <w:rPr>
                <w:rFonts w:ascii="Sylfaen" w:hAnsi="Sylfaen" w:cs="Sylfaen"/>
                <w:b/>
                <w:i/>
              </w:rPr>
              <w:t>რეოპაროდონტო</w:t>
            </w:r>
            <w:r w:rsidRPr="00E63566">
              <w:rPr>
                <w:rFonts w:ascii="Sylfaen" w:hAnsi="Sylfaen"/>
                <w:b/>
                <w:i/>
              </w:rPr>
              <w:t>-</w:t>
            </w:r>
            <w:r w:rsidRPr="00E63566">
              <w:rPr>
                <w:rFonts w:ascii="Sylfaen" w:hAnsi="Sylfaen" w:cs="Sylfaen"/>
                <w:b/>
                <w:i/>
              </w:rPr>
              <w:t>გრაფია</w:t>
            </w:r>
            <w:r w:rsidRPr="00E63566">
              <w:rPr>
                <w:rFonts w:ascii="Sylfaen" w:hAnsi="Sylfaen"/>
                <w:b/>
                <w:i/>
              </w:rPr>
              <w:t xml:space="preserve">, </w:t>
            </w:r>
            <w:r w:rsidRPr="00E63566">
              <w:rPr>
                <w:rFonts w:ascii="Sylfaen" w:hAnsi="Sylfaen" w:cs="Sylfaen"/>
                <w:b/>
                <w:i/>
              </w:rPr>
              <w:t>ფოტოპლეტიზმოგრაფია</w:t>
            </w:r>
            <w:r w:rsidRPr="00E63566">
              <w:rPr>
                <w:rFonts w:ascii="Sylfaen" w:hAnsi="Sylfaen"/>
                <w:b/>
                <w:i/>
              </w:rPr>
              <w:t xml:space="preserve">, </w:t>
            </w:r>
            <w:r w:rsidRPr="00E63566">
              <w:rPr>
                <w:rFonts w:ascii="Sylfaen" w:hAnsi="Sylfaen" w:cs="Sylfaen"/>
                <w:b/>
                <w:i/>
              </w:rPr>
              <w:t>ბიომიკროსკოპია</w:t>
            </w:r>
            <w:r w:rsidRPr="00E63566">
              <w:rPr>
                <w:rFonts w:ascii="Sylfaen" w:hAnsi="Sylfaen"/>
                <w:b/>
                <w:i/>
              </w:rPr>
              <w:t xml:space="preserve">, </w:t>
            </w:r>
            <w:r w:rsidRPr="00E63566">
              <w:rPr>
                <w:rFonts w:ascii="Sylfaen" w:hAnsi="Sylfaen" w:cs="Sylfaen"/>
                <w:b/>
                <w:i/>
              </w:rPr>
              <w:t>პოლარო</w:t>
            </w:r>
            <w:r w:rsidRPr="00E63566">
              <w:rPr>
                <w:rFonts w:ascii="Sylfaen" w:hAnsi="Sylfaen"/>
                <w:b/>
                <w:i/>
              </w:rPr>
              <w:t>-</w:t>
            </w:r>
            <w:r w:rsidRPr="00E63566">
              <w:rPr>
                <w:rFonts w:ascii="Sylfaen" w:hAnsi="Sylfaen" w:cs="Sylfaen"/>
                <w:b/>
                <w:i/>
              </w:rPr>
              <w:t>გრაფია</w:t>
            </w:r>
            <w:r w:rsidRPr="00E63566">
              <w:rPr>
                <w:rFonts w:ascii="Sylfaen" w:hAnsi="Sylfaen"/>
                <w:b/>
                <w:i/>
              </w:rPr>
              <w:t xml:space="preserve">, </w:t>
            </w:r>
            <w:r w:rsidRPr="00E63566">
              <w:rPr>
                <w:rFonts w:ascii="Sylfaen" w:hAnsi="Sylfaen" w:cs="Sylfaen"/>
                <w:b/>
                <w:i/>
              </w:rPr>
              <w:t>ბიოფსიური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მასალის</w:t>
            </w:r>
            <w:r w:rsidRPr="00E63566">
              <w:rPr>
                <w:rFonts w:ascii="Sylfaen" w:hAnsi="Sylfaen"/>
                <w:b/>
                <w:i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</w:rPr>
              <w:t>კვლევა</w:t>
            </w:r>
            <w:r w:rsidRPr="00E63566">
              <w:rPr>
                <w:rFonts w:ascii="Sylfaen" w:hAnsi="Sylfaen"/>
                <w:b/>
                <w:i/>
              </w:rPr>
              <w:t xml:space="preserve">); </w:t>
            </w: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პაროდონტის</w:t>
            </w: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დაავადებათა</w:t>
            </w: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  <w:r w:rsidRPr="00E63566">
              <w:rPr>
                <w:rFonts w:ascii="Sylfaen" w:hAnsi="Sylfaen" w:cs="Sylfaen"/>
                <w:b/>
                <w:i/>
                <w:noProof/>
                <w:lang w:val="ka-GE"/>
              </w:rPr>
              <w:t>რენტგენოდიაგნოსტიკა</w:t>
            </w:r>
          </w:p>
          <w:p w:rsidR="0085410D" w:rsidRPr="00E63566" w:rsidRDefault="0085410D" w:rsidP="001E149A">
            <w:pPr>
              <w:jc w:val="both"/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636B8F" w:rsidP="0085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  <w:r w:rsidRPr="00E63566">
              <w:rPr>
                <w:rFonts w:ascii="Sylfaen" w:hAnsi="Sylfaen"/>
                <w:i/>
                <w:iCs/>
                <w:lang w:val="ka-GE"/>
              </w:rPr>
              <w:t>1,2,3</w:t>
            </w:r>
          </w:p>
          <w:p w:rsidR="0085410D" w:rsidRPr="00E63566" w:rsidRDefault="0085410D" w:rsidP="0085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</w:rPr>
            </w:pPr>
          </w:p>
          <w:p w:rsidR="0085410D" w:rsidRPr="00E63566" w:rsidRDefault="0085410D" w:rsidP="0085410D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</w:p>
        </w:tc>
      </w:tr>
      <w:tr w:rsidR="0085410D" w:rsidRPr="00E63566" w:rsidTr="00064752">
        <w:trPr>
          <w:trHeight w:val="872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5410D" w:rsidRPr="00E63566" w:rsidRDefault="00642CC4" w:rsidP="001E149A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 w:rsidRPr="00E63566">
              <w:rPr>
                <w:rFonts w:ascii="Sylfaen" w:hAnsi="Sylfaen"/>
                <w:b/>
                <w:i/>
                <w:noProof/>
                <w:lang w:val="ka-GE"/>
              </w:rPr>
              <w:t>პრაქტ.მეც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10D" w:rsidRPr="00E63566" w:rsidRDefault="00642CC4" w:rsidP="0085410D">
            <w:pPr>
              <w:spacing w:after="0" w:line="240" w:lineRule="auto"/>
              <w:jc w:val="both"/>
              <w:rPr>
                <w:rFonts w:ascii="Sylfaen" w:hAnsi="Sylfaen"/>
                <w:i/>
              </w:rPr>
            </w:pPr>
            <w:r w:rsidRPr="00E63566">
              <w:rPr>
                <w:rFonts w:ascii="Sylfaen" w:hAnsi="Sylfaen" w:cs="Sylfaen"/>
                <w:bCs/>
                <w:i/>
                <w:lang w:val="ka-GE"/>
              </w:rPr>
              <w:t>პრაქტიკული მეცადინეობის დროს სტუდენტი ინდივიდუალურად აწარმოებს პაციენტის გამოკვლევას,საჭიროების შემთხვევაში ხელმძღვანელის მითითებით,საჭირო მანიპულაციებისა და ღონისძიებების  განსაზღვრას.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85410D" w:rsidRPr="003C4D8B" w:rsidTr="00064752">
        <w:trPr>
          <w:trHeight w:val="917"/>
        </w:trPr>
        <w:tc>
          <w:tcPr>
            <w:tcW w:w="139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  <w:p w:rsidR="00A04C83" w:rsidRP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XI</w:t>
            </w:r>
          </w:p>
          <w:p w:rsidR="00C67C65" w:rsidRPr="00E63566" w:rsidRDefault="00C67C65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5410D" w:rsidRPr="00E63566" w:rsidRDefault="003C4D8B" w:rsidP="0085410D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10D" w:rsidRP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  <w:r>
              <w:rPr>
                <w:rFonts w:ascii="Sylfaen" w:hAnsi="Sylfaen" w:cs="Sylfaen"/>
                <w:i/>
                <w:lang w:val="ka-GE"/>
              </w:rPr>
              <w:t>პაროდონტის დაავადებების კლასიფიკაცია. პაროდონტის დაავადებების კლინიკური კლასიფიკაცია. დაავადებების საერთაშორისო სტატისტიკური კლასიფიკაცია.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10D" w:rsidRPr="003C4D8B" w:rsidRDefault="0085410D" w:rsidP="0085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i/>
                <w:iCs/>
                <w:lang w:val="ka-GE"/>
              </w:rPr>
            </w:pPr>
          </w:p>
          <w:p w:rsidR="0085410D" w:rsidRPr="00E63566" w:rsidRDefault="0085410D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85410D" w:rsidRPr="003C4D8B" w:rsidTr="003C4D8B">
        <w:trPr>
          <w:trHeight w:val="1457"/>
        </w:trPr>
        <w:tc>
          <w:tcPr>
            <w:tcW w:w="139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5410D" w:rsidRPr="00E63566" w:rsidRDefault="0085410D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85410D" w:rsidRPr="00E63566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პრაქტიკული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5410D" w:rsidRPr="00E63566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5410D" w:rsidRPr="00E63566" w:rsidRDefault="003C4D8B" w:rsidP="003C4D8B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ზემოთ აღნიშნული თემის გარჩევა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5410D" w:rsidRDefault="0085410D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  <w:p w:rsidR="003C4D8B" w:rsidRPr="00E63566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C4D8B" w:rsidRPr="003C4D8B" w:rsidTr="003C4D8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D8B" w:rsidRPr="003C4D8B" w:rsidRDefault="003C4D8B" w:rsidP="003C4D8B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lastRenderedPageBreak/>
              <w:t>XII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4D8B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ლეკცია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4D8B" w:rsidRPr="00E63566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D8B" w:rsidRDefault="003C4D8B" w:rsidP="003C4D8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პაროდონტის მდგომარეობის კლასიფიკაცია ანთების და დისტროფიის დროს.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C4D8B" w:rsidRPr="003C4D8B" w:rsidTr="003C4D8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D8B" w:rsidRPr="00E63566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4D8B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პრაქტიკული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4D8B" w:rsidRPr="00E63566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D8B" w:rsidRDefault="003C4D8B" w:rsidP="003C4D8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დახასიათება და კალსიფიკაციური ნიშნები .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C4D8B" w:rsidRPr="003C4D8B" w:rsidTr="003C4D8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D8B" w:rsidRP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XIII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4D8B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 xml:space="preserve">ლექცია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D8B" w:rsidRDefault="003C4D8B" w:rsidP="003C4D8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პაროდონტის დაავადების  პატომორფოლოგია.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C4D8B" w:rsidRPr="003C4D8B" w:rsidTr="003C4D8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D8B" w:rsidRPr="00E63566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4D8B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პრაქტიკული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D8B" w:rsidRDefault="003C4D8B" w:rsidP="003C4D8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პატომორფოლოგიური ცვლილებები გინგივიტის დროს.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C4D8B" w:rsidRPr="003C4D8B" w:rsidTr="003C4D8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D8B" w:rsidRP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XIV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4D8B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D8B" w:rsidRDefault="003C4D8B" w:rsidP="003C4D8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პაროდონტის დაავადების  პატომორფოლოგია.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C4D8B" w:rsidRPr="003C4D8B" w:rsidTr="003C4D8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D8B" w:rsidRP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4D8B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პრაქტიკული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D8B" w:rsidRDefault="003C4D8B" w:rsidP="003C4D8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პატომორფოლოგიური ცვლილებები პაროდონტიტის დროს.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C4D8B" w:rsidRPr="003C4D8B" w:rsidTr="003C4D8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D8B" w:rsidRP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XV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4D8B" w:rsidRPr="003C4D8B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D8B" w:rsidRDefault="003C4D8B" w:rsidP="003C4D8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პაროდონტის დაავადების  პატომორფოლოგია.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3C4D8B" w:rsidRPr="003C4D8B" w:rsidTr="009F2EE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C4D8B" w:rsidRP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C4D8B" w:rsidRDefault="003C4D8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პრაქტიკული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C4D8B" w:rsidRDefault="009F2EEB" w:rsidP="003C4D8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 xml:space="preserve">პატომორფოლოგიური ცვლილებები პაროდონტოზის დროს. 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C4D8B" w:rsidRDefault="003C4D8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F2EEB" w:rsidRPr="003C4D8B" w:rsidTr="009F2EE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2EEB" w:rsidRPr="009F2EEB" w:rsidRDefault="009F2EE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XVI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F2EEB" w:rsidRDefault="009F2EE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ლექცია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F2EEB" w:rsidRDefault="009F2EE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1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EEB" w:rsidRDefault="009F2EEB" w:rsidP="009F2EE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 xml:space="preserve">პაროდონტის დაავადებების გავრცობა 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EEB" w:rsidRDefault="009F2EE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F2EEB" w:rsidRPr="003C4D8B" w:rsidTr="009F2EE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2EEB" w:rsidRPr="003C4D8B" w:rsidRDefault="009F2EE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F2EEB" w:rsidRDefault="009F2EE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პრაქტიკული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F2EEB" w:rsidRDefault="009F2EE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  <w:r>
              <w:rPr>
                <w:rFonts w:ascii="Sylfaen" w:hAnsi="Sylfaen"/>
                <w:b/>
                <w:i/>
                <w:noProof/>
                <w:lang w:val="ka-GE"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EEB" w:rsidRDefault="009F2EEB" w:rsidP="009F2EE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 xml:space="preserve">პაროდონტის პათოლოგიის  ინტენსივობა და პრევალენტობა. პაროდონტის დაავადების მკურნალობის აუცილებლობა. 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EEB" w:rsidRDefault="009F2EE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F2EEB" w:rsidRPr="003C4D8B" w:rsidTr="009F2EEB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2EEB" w:rsidRPr="009F2EEB" w:rsidRDefault="009F2EE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XVII-XVIII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F2EEB" w:rsidRDefault="009F2EE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F2EEB" w:rsidRPr="009F2EEB" w:rsidRDefault="009F2EE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2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EEB" w:rsidRPr="009F2EEB" w:rsidRDefault="009F2EEB" w:rsidP="009F2EE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დასკვნითი გამოცდა</w:t>
            </w:r>
          </w:p>
        </w:tc>
        <w:tc>
          <w:tcPr>
            <w:tcW w:w="18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EEB" w:rsidRDefault="009F2EE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  <w:tr w:rsidR="009F2EEB" w:rsidRPr="003C4D8B" w:rsidTr="00064752">
        <w:trPr>
          <w:trHeight w:val="14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2EEB" w:rsidRPr="009F2EEB" w:rsidRDefault="009F2EE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</w:rPr>
            </w:pPr>
            <w:r>
              <w:rPr>
                <w:rFonts w:ascii="Sylfaen" w:hAnsi="Sylfaen"/>
                <w:b/>
                <w:i/>
                <w:noProof/>
              </w:rPr>
              <w:t>XIX-XX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F2EEB" w:rsidRDefault="009F2EEB" w:rsidP="00064752">
            <w:pPr>
              <w:spacing w:after="0" w:line="240" w:lineRule="auto"/>
              <w:ind w:left="113" w:right="113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2EEB" w:rsidRDefault="009F2EEB" w:rsidP="0085410D">
            <w:pPr>
              <w:spacing w:after="0" w:line="240" w:lineRule="auto"/>
              <w:jc w:val="center"/>
              <w:rPr>
                <w:rFonts w:ascii="Sylfaen" w:hAnsi="Sylfaen"/>
                <w:b/>
                <w:i/>
                <w:noProof/>
                <w:lang w:val="ka-GE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F2EEB" w:rsidRDefault="009F2EEB" w:rsidP="009F2EEB">
            <w:pPr>
              <w:spacing w:after="0" w:line="240" w:lineRule="auto"/>
              <w:jc w:val="both"/>
              <w:rPr>
                <w:rFonts w:ascii="Sylfaen" w:eastAsia="Times New Roman" w:hAnsi="Sylfaen"/>
                <w:b/>
                <w:bCs/>
                <w:i/>
                <w:lang w:val="ka-GE"/>
              </w:rPr>
            </w:pPr>
            <w:r>
              <w:rPr>
                <w:rFonts w:ascii="Sylfaen" w:eastAsia="Times New Roman" w:hAnsi="Sylfaen"/>
                <w:b/>
                <w:bCs/>
                <w:i/>
                <w:lang w:val="ka-GE"/>
              </w:rPr>
              <w:t>დამატებითი გამოცდა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F2EEB" w:rsidRDefault="009F2EEB" w:rsidP="0085410D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ka-GE"/>
              </w:rPr>
            </w:pPr>
          </w:p>
        </w:tc>
      </w:tr>
    </w:tbl>
    <w:p w:rsidR="007351F6" w:rsidRPr="00E63566" w:rsidRDefault="007351F6" w:rsidP="004028F6">
      <w:pPr>
        <w:spacing w:after="0" w:line="240" w:lineRule="auto"/>
        <w:rPr>
          <w:rFonts w:ascii="Sylfaen" w:hAnsi="Sylfaen"/>
          <w:i/>
          <w:lang w:val="ka-GE"/>
        </w:rPr>
      </w:pPr>
    </w:p>
    <w:sectPr w:rsidR="007351F6" w:rsidRPr="00E63566" w:rsidSect="00F3155B">
      <w:footerReference w:type="even" r:id="rId9"/>
      <w:footerReference w:type="default" r:id="rId10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42" w:rsidRDefault="007F4342" w:rsidP="00122023">
      <w:pPr>
        <w:spacing w:after="0" w:line="240" w:lineRule="auto"/>
      </w:pPr>
      <w:r>
        <w:separator/>
      </w:r>
    </w:p>
  </w:endnote>
  <w:endnote w:type="continuationSeparator" w:id="0">
    <w:p w:rsidR="007F4342" w:rsidRDefault="007F4342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 Nusx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Cambri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CondensedLight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85" w:rsidRDefault="0044480B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6A85" w:rsidRDefault="00C36A85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85" w:rsidRDefault="0044480B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6A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1EAC">
      <w:rPr>
        <w:rStyle w:val="PageNumber"/>
        <w:noProof/>
      </w:rPr>
      <w:t>5</w:t>
    </w:r>
    <w:r>
      <w:rPr>
        <w:rStyle w:val="PageNumber"/>
      </w:rPr>
      <w:fldChar w:fldCharType="end"/>
    </w:r>
  </w:p>
  <w:p w:rsidR="00C36A85" w:rsidRDefault="00C36A85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42" w:rsidRDefault="007F4342" w:rsidP="00122023">
      <w:pPr>
        <w:spacing w:after="0" w:line="240" w:lineRule="auto"/>
      </w:pPr>
      <w:r>
        <w:separator/>
      </w:r>
    </w:p>
  </w:footnote>
  <w:footnote w:type="continuationSeparator" w:id="0">
    <w:p w:rsidR="007F4342" w:rsidRDefault="007F4342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319"/>
    <w:multiLevelType w:val="hybridMultilevel"/>
    <w:tmpl w:val="E5CE8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4" w15:restartNumberingAfterBreak="0">
    <w:nsid w:val="2BE81832"/>
    <w:multiLevelType w:val="hybridMultilevel"/>
    <w:tmpl w:val="DE76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F4DED"/>
    <w:multiLevelType w:val="hybridMultilevel"/>
    <w:tmpl w:val="06509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8527C"/>
    <w:multiLevelType w:val="multilevel"/>
    <w:tmpl w:val="1BCC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74F7762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B1AE1"/>
    <w:multiLevelType w:val="hybridMultilevel"/>
    <w:tmpl w:val="C062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D0B8E"/>
    <w:multiLevelType w:val="hybridMultilevel"/>
    <w:tmpl w:val="F4F8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51F6"/>
    <w:rsid w:val="00004354"/>
    <w:rsid w:val="000055FD"/>
    <w:rsid w:val="00007181"/>
    <w:rsid w:val="00007AD5"/>
    <w:rsid w:val="00013AA2"/>
    <w:rsid w:val="00021A46"/>
    <w:rsid w:val="00022797"/>
    <w:rsid w:val="00023ED6"/>
    <w:rsid w:val="000255DD"/>
    <w:rsid w:val="000352D6"/>
    <w:rsid w:val="00037D51"/>
    <w:rsid w:val="000533EA"/>
    <w:rsid w:val="00054920"/>
    <w:rsid w:val="00064752"/>
    <w:rsid w:val="00066560"/>
    <w:rsid w:val="000741A3"/>
    <w:rsid w:val="00075C99"/>
    <w:rsid w:val="000778FB"/>
    <w:rsid w:val="000800CC"/>
    <w:rsid w:val="000856D5"/>
    <w:rsid w:val="000910F8"/>
    <w:rsid w:val="000915F4"/>
    <w:rsid w:val="00095275"/>
    <w:rsid w:val="00097EA6"/>
    <w:rsid w:val="000A50E5"/>
    <w:rsid w:val="000A5450"/>
    <w:rsid w:val="000A5763"/>
    <w:rsid w:val="000A782D"/>
    <w:rsid w:val="000B12C8"/>
    <w:rsid w:val="000B14D2"/>
    <w:rsid w:val="000B15FF"/>
    <w:rsid w:val="000B3B98"/>
    <w:rsid w:val="000B4A22"/>
    <w:rsid w:val="000C0B44"/>
    <w:rsid w:val="000C7CDC"/>
    <w:rsid w:val="000D18A6"/>
    <w:rsid w:val="000D2C4C"/>
    <w:rsid w:val="000E1C5A"/>
    <w:rsid w:val="000E3AF7"/>
    <w:rsid w:val="000F38EB"/>
    <w:rsid w:val="000F3B7B"/>
    <w:rsid w:val="000F475E"/>
    <w:rsid w:val="00105F3D"/>
    <w:rsid w:val="00106791"/>
    <w:rsid w:val="001110B3"/>
    <w:rsid w:val="00112BFD"/>
    <w:rsid w:val="001209C7"/>
    <w:rsid w:val="00122023"/>
    <w:rsid w:val="00124BFF"/>
    <w:rsid w:val="001269D1"/>
    <w:rsid w:val="00130B72"/>
    <w:rsid w:val="00130D60"/>
    <w:rsid w:val="001362CC"/>
    <w:rsid w:val="001368CC"/>
    <w:rsid w:val="00140C97"/>
    <w:rsid w:val="00146B5D"/>
    <w:rsid w:val="001529E4"/>
    <w:rsid w:val="0016085D"/>
    <w:rsid w:val="00160A22"/>
    <w:rsid w:val="00162A89"/>
    <w:rsid w:val="00170620"/>
    <w:rsid w:val="00171DC8"/>
    <w:rsid w:val="001732F1"/>
    <w:rsid w:val="00173D1F"/>
    <w:rsid w:val="00176BCC"/>
    <w:rsid w:val="00181137"/>
    <w:rsid w:val="0018262E"/>
    <w:rsid w:val="00185FBE"/>
    <w:rsid w:val="00187A13"/>
    <w:rsid w:val="001A0A05"/>
    <w:rsid w:val="001A3CD9"/>
    <w:rsid w:val="001B1F98"/>
    <w:rsid w:val="001C4DB4"/>
    <w:rsid w:val="001C5EC8"/>
    <w:rsid w:val="001D4F20"/>
    <w:rsid w:val="001E149A"/>
    <w:rsid w:val="001E4A23"/>
    <w:rsid w:val="00201EAC"/>
    <w:rsid w:val="00202424"/>
    <w:rsid w:val="00202603"/>
    <w:rsid w:val="00204597"/>
    <w:rsid w:val="00210920"/>
    <w:rsid w:val="00217B2D"/>
    <w:rsid w:val="00220ED4"/>
    <w:rsid w:val="00225033"/>
    <w:rsid w:val="00234404"/>
    <w:rsid w:val="00235596"/>
    <w:rsid w:val="00243F67"/>
    <w:rsid w:val="002515C1"/>
    <w:rsid w:val="0025270B"/>
    <w:rsid w:val="00253024"/>
    <w:rsid w:val="002572B2"/>
    <w:rsid w:val="00262F54"/>
    <w:rsid w:val="002748C3"/>
    <w:rsid w:val="00276BD1"/>
    <w:rsid w:val="00280A1D"/>
    <w:rsid w:val="002820E0"/>
    <w:rsid w:val="00282CDE"/>
    <w:rsid w:val="00286F40"/>
    <w:rsid w:val="002907D7"/>
    <w:rsid w:val="00296CD2"/>
    <w:rsid w:val="002A20C0"/>
    <w:rsid w:val="002A3CB3"/>
    <w:rsid w:val="002A538D"/>
    <w:rsid w:val="002B16F3"/>
    <w:rsid w:val="002B2405"/>
    <w:rsid w:val="002B499A"/>
    <w:rsid w:val="002B5037"/>
    <w:rsid w:val="002C193D"/>
    <w:rsid w:val="002D2EAA"/>
    <w:rsid w:val="002D3F66"/>
    <w:rsid w:val="002E1EAA"/>
    <w:rsid w:val="002E25A2"/>
    <w:rsid w:val="002E4009"/>
    <w:rsid w:val="002E4764"/>
    <w:rsid w:val="002E4B30"/>
    <w:rsid w:val="002E6C5F"/>
    <w:rsid w:val="002F4463"/>
    <w:rsid w:val="003024BA"/>
    <w:rsid w:val="003039E3"/>
    <w:rsid w:val="00311371"/>
    <w:rsid w:val="0031360E"/>
    <w:rsid w:val="003144A3"/>
    <w:rsid w:val="0032185D"/>
    <w:rsid w:val="00330B1D"/>
    <w:rsid w:val="00333EB8"/>
    <w:rsid w:val="00334963"/>
    <w:rsid w:val="003354DE"/>
    <w:rsid w:val="003405DC"/>
    <w:rsid w:val="00343D9C"/>
    <w:rsid w:val="003474B5"/>
    <w:rsid w:val="00350441"/>
    <w:rsid w:val="00355F79"/>
    <w:rsid w:val="0036187C"/>
    <w:rsid w:val="00363D4B"/>
    <w:rsid w:val="00363F0E"/>
    <w:rsid w:val="00365BD3"/>
    <w:rsid w:val="0036637A"/>
    <w:rsid w:val="003673F6"/>
    <w:rsid w:val="00370482"/>
    <w:rsid w:val="00375EC5"/>
    <w:rsid w:val="0037670D"/>
    <w:rsid w:val="003905B4"/>
    <w:rsid w:val="003916B9"/>
    <w:rsid w:val="003922BB"/>
    <w:rsid w:val="00392627"/>
    <w:rsid w:val="003A33FF"/>
    <w:rsid w:val="003A520D"/>
    <w:rsid w:val="003A783C"/>
    <w:rsid w:val="003B245B"/>
    <w:rsid w:val="003B298D"/>
    <w:rsid w:val="003C4D8B"/>
    <w:rsid w:val="003C6BB7"/>
    <w:rsid w:val="003C7130"/>
    <w:rsid w:val="003D06EA"/>
    <w:rsid w:val="003D506D"/>
    <w:rsid w:val="003D641E"/>
    <w:rsid w:val="003D66DF"/>
    <w:rsid w:val="003E1540"/>
    <w:rsid w:val="003E3DA2"/>
    <w:rsid w:val="003E41CE"/>
    <w:rsid w:val="003E79A1"/>
    <w:rsid w:val="003F0DD9"/>
    <w:rsid w:val="003F1F02"/>
    <w:rsid w:val="003F20FF"/>
    <w:rsid w:val="003F6AB9"/>
    <w:rsid w:val="004028F6"/>
    <w:rsid w:val="004038B4"/>
    <w:rsid w:val="0040477C"/>
    <w:rsid w:val="00404CC5"/>
    <w:rsid w:val="00407B47"/>
    <w:rsid w:val="004109C9"/>
    <w:rsid w:val="00410A2F"/>
    <w:rsid w:val="00410AAE"/>
    <w:rsid w:val="004121D5"/>
    <w:rsid w:val="00413880"/>
    <w:rsid w:val="00422463"/>
    <w:rsid w:val="00422D11"/>
    <w:rsid w:val="00423978"/>
    <w:rsid w:val="00423BC4"/>
    <w:rsid w:val="004259CA"/>
    <w:rsid w:val="00426B57"/>
    <w:rsid w:val="00433336"/>
    <w:rsid w:val="004338B1"/>
    <w:rsid w:val="00433DB3"/>
    <w:rsid w:val="0043423B"/>
    <w:rsid w:val="0044480B"/>
    <w:rsid w:val="00445347"/>
    <w:rsid w:val="00447189"/>
    <w:rsid w:val="00450E8C"/>
    <w:rsid w:val="00457E6B"/>
    <w:rsid w:val="00457EAA"/>
    <w:rsid w:val="00465DE9"/>
    <w:rsid w:val="004660C6"/>
    <w:rsid w:val="00466334"/>
    <w:rsid w:val="00472B37"/>
    <w:rsid w:val="00475AF8"/>
    <w:rsid w:val="00476A95"/>
    <w:rsid w:val="00477BB1"/>
    <w:rsid w:val="004829BD"/>
    <w:rsid w:val="0048755F"/>
    <w:rsid w:val="004915E4"/>
    <w:rsid w:val="00491FC9"/>
    <w:rsid w:val="00492DFD"/>
    <w:rsid w:val="0049416B"/>
    <w:rsid w:val="00496106"/>
    <w:rsid w:val="004A15DA"/>
    <w:rsid w:val="004A77B5"/>
    <w:rsid w:val="004B3469"/>
    <w:rsid w:val="004B370C"/>
    <w:rsid w:val="004B469D"/>
    <w:rsid w:val="004B5739"/>
    <w:rsid w:val="004B6FB0"/>
    <w:rsid w:val="004C6C22"/>
    <w:rsid w:val="004D04DB"/>
    <w:rsid w:val="004D2741"/>
    <w:rsid w:val="004D45CE"/>
    <w:rsid w:val="004D6AAC"/>
    <w:rsid w:val="004E4583"/>
    <w:rsid w:val="004E517C"/>
    <w:rsid w:val="004F1A79"/>
    <w:rsid w:val="004F3465"/>
    <w:rsid w:val="004F7D0A"/>
    <w:rsid w:val="005011AD"/>
    <w:rsid w:val="005054E1"/>
    <w:rsid w:val="00510266"/>
    <w:rsid w:val="00511F20"/>
    <w:rsid w:val="00511FE0"/>
    <w:rsid w:val="005237EA"/>
    <w:rsid w:val="00532F09"/>
    <w:rsid w:val="00533954"/>
    <w:rsid w:val="00533C02"/>
    <w:rsid w:val="00533DFA"/>
    <w:rsid w:val="0054109D"/>
    <w:rsid w:val="00542B46"/>
    <w:rsid w:val="0055208F"/>
    <w:rsid w:val="00553877"/>
    <w:rsid w:val="00553E74"/>
    <w:rsid w:val="00554C8D"/>
    <w:rsid w:val="005631D8"/>
    <w:rsid w:val="00566444"/>
    <w:rsid w:val="0057046C"/>
    <w:rsid w:val="00580544"/>
    <w:rsid w:val="00580972"/>
    <w:rsid w:val="00581703"/>
    <w:rsid w:val="0058482F"/>
    <w:rsid w:val="0058648A"/>
    <w:rsid w:val="00591203"/>
    <w:rsid w:val="005940C8"/>
    <w:rsid w:val="005A254D"/>
    <w:rsid w:val="005A3E89"/>
    <w:rsid w:val="005B0573"/>
    <w:rsid w:val="005B47F1"/>
    <w:rsid w:val="005D32FF"/>
    <w:rsid w:val="005D4CBB"/>
    <w:rsid w:val="005D57BD"/>
    <w:rsid w:val="005D712C"/>
    <w:rsid w:val="005E6C6E"/>
    <w:rsid w:val="005F027F"/>
    <w:rsid w:val="005F1A42"/>
    <w:rsid w:val="005F31A3"/>
    <w:rsid w:val="005F3656"/>
    <w:rsid w:val="005F60AB"/>
    <w:rsid w:val="00606018"/>
    <w:rsid w:val="00607B1E"/>
    <w:rsid w:val="006103F0"/>
    <w:rsid w:val="00612264"/>
    <w:rsid w:val="0061439E"/>
    <w:rsid w:val="00620C9D"/>
    <w:rsid w:val="006214A9"/>
    <w:rsid w:val="00632585"/>
    <w:rsid w:val="00635ACB"/>
    <w:rsid w:val="00636B8F"/>
    <w:rsid w:val="00640EBA"/>
    <w:rsid w:val="00642CC4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2275"/>
    <w:rsid w:val="00693411"/>
    <w:rsid w:val="006A0F25"/>
    <w:rsid w:val="006A31C7"/>
    <w:rsid w:val="006A323C"/>
    <w:rsid w:val="006A6D2D"/>
    <w:rsid w:val="006A797D"/>
    <w:rsid w:val="006B105C"/>
    <w:rsid w:val="006B41DC"/>
    <w:rsid w:val="006B606F"/>
    <w:rsid w:val="006B7C06"/>
    <w:rsid w:val="006C2B5C"/>
    <w:rsid w:val="006C4F9C"/>
    <w:rsid w:val="006C6CCD"/>
    <w:rsid w:val="006D02E4"/>
    <w:rsid w:val="006D37F8"/>
    <w:rsid w:val="006D5CF2"/>
    <w:rsid w:val="006D6C60"/>
    <w:rsid w:val="006E7053"/>
    <w:rsid w:val="006F6069"/>
    <w:rsid w:val="006F698F"/>
    <w:rsid w:val="00700F48"/>
    <w:rsid w:val="00702542"/>
    <w:rsid w:val="0070448E"/>
    <w:rsid w:val="007072C9"/>
    <w:rsid w:val="00713768"/>
    <w:rsid w:val="00713DED"/>
    <w:rsid w:val="007143DE"/>
    <w:rsid w:val="00715C75"/>
    <w:rsid w:val="00715D0D"/>
    <w:rsid w:val="0072509F"/>
    <w:rsid w:val="00727701"/>
    <w:rsid w:val="007351F6"/>
    <w:rsid w:val="007365C2"/>
    <w:rsid w:val="007369AF"/>
    <w:rsid w:val="00740D21"/>
    <w:rsid w:val="00743F5E"/>
    <w:rsid w:val="00747FFB"/>
    <w:rsid w:val="00751DC0"/>
    <w:rsid w:val="007524F2"/>
    <w:rsid w:val="00754498"/>
    <w:rsid w:val="00766F07"/>
    <w:rsid w:val="00772231"/>
    <w:rsid w:val="00783606"/>
    <w:rsid w:val="0079023C"/>
    <w:rsid w:val="0079748A"/>
    <w:rsid w:val="007A4AF7"/>
    <w:rsid w:val="007B00BC"/>
    <w:rsid w:val="007B1889"/>
    <w:rsid w:val="007B6F2C"/>
    <w:rsid w:val="007C35FD"/>
    <w:rsid w:val="007C5E54"/>
    <w:rsid w:val="007C674B"/>
    <w:rsid w:val="007D00DD"/>
    <w:rsid w:val="007D0C13"/>
    <w:rsid w:val="007D0E1B"/>
    <w:rsid w:val="007D5AE1"/>
    <w:rsid w:val="007D692A"/>
    <w:rsid w:val="007D729C"/>
    <w:rsid w:val="007E3453"/>
    <w:rsid w:val="007E7753"/>
    <w:rsid w:val="007F0615"/>
    <w:rsid w:val="007F262A"/>
    <w:rsid w:val="007F3453"/>
    <w:rsid w:val="007F4342"/>
    <w:rsid w:val="007F458A"/>
    <w:rsid w:val="007F7713"/>
    <w:rsid w:val="007F7D83"/>
    <w:rsid w:val="00805B52"/>
    <w:rsid w:val="008070DF"/>
    <w:rsid w:val="008079AB"/>
    <w:rsid w:val="00814E83"/>
    <w:rsid w:val="008171C8"/>
    <w:rsid w:val="00820F92"/>
    <w:rsid w:val="00826283"/>
    <w:rsid w:val="008267AA"/>
    <w:rsid w:val="00830D0D"/>
    <w:rsid w:val="00841A6C"/>
    <w:rsid w:val="00843468"/>
    <w:rsid w:val="008452F5"/>
    <w:rsid w:val="00851D5A"/>
    <w:rsid w:val="0085410D"/>
    <w:rsid w:val="00854F08"/>
    <w:rsid w:val="008556E5"/>
    <w:rsid w:val="00862A53"/>
    <w:rsid w:val="008645AF"/>
    <w:rsid w:val="00867EFB"/>
    <w:rsid w:val="008717F9"/>
    <w:rsid w:val="0087679F"/>
    <w:rsid w:val="00877BC2"/>
    <w:rsid w:val="008802A0"/>
    <w:rsid w:val="00880704"/>
    <w:rsid w:val="0088107B"/>
    <w:rsid w:val="00881D7E"/>
    <w:rsid w:val="0088297E"/>
    <w:rsid w:val="00882CA6"/>
    <w:rsid w:val="008951FF"/>
    <w:rsid w:val="008A116B"/>
    <w:rsid w:val="008A2F7E"/>
    <w:rsid w:val="008A52F6"/>
    <w:rsid w:val="008B24B6"/>
    <w:rsid w:val="008B4BD0"/>
    <w:rsid w:val="008B7273"/>
    <w:rsid w:val="008B73A4"/>
    <w:rsid w:val="008C1B88"/>
    <w:rsid w:val="008D0C95"/>
    <w:rsid w:val="008D12D3"/>
    <w:rsid w:val="008D3D79"/>
    <w:rsid w:val="008D7ECE"/>
    <w:rsid w:val="008E54F2"/>
    <w:rsid w:val="008F1134"/>
    <w:rsid w:val="008F34BB"/>
    <w:rsid w:val="008F4560"/>
    <w:rsid w:val="0090429E"/>
    <w:rsid w:val="009109EA"/>
    <w:rsid w:val="00915B51"/>
    <w:rsid w:val="0091675B"/>
    <w:rsid w:val="00921AE2"/>
    <w:rsid w:val="0092483D"/>
    <w:rsid w:val="0094446E"/>
    <w:rsid w:val="00944B65"/>
    <w:rsid w:val="00945284"/>
    <w:rsid w:val="00950BCC"/>
    <w:rsid w:val="00952725"/>
    <w:rsid w:val="00952BE3"/>
    <w:rsid w:val="00954F09"/>
    <w:rsid w:val="00956328"/>
    <w:rsid w:val="00957C2E"/>
    <w:rsid w:val="00962422"/>
    <w:rsid w:val="00974496"/>
    <w:rsid w:val="00977120"/>
    <w:rsid w:val="009772CF"/>
    <w:rsid w:val="00980723"/>
    <w:rsid w:val="009816E9"/>
    <w:rsid w:val="00981CBA"/>
    <w:rsid w:val="00984DFA"/>
    <w:rsid w:val="00990E8D"/>
    <w:rsid w:val="00992E3F"/>
    <w:rsid w:val="00993BB6"/>
    <w:rsid w:val="009970CA"/>
    <w:rsid w:val="00997913"/>
    <w:rsid w:val="00997E0A"/>
    <w:rsid w:val="009A2636"/>
    <w:rsid w:val="009A5A9C"/>
    <w:rsid w:val="009B0EF3"/>
    <w:rsid w:val="009B3073"/>
    <w:rsid w:val="009B740C"/>
    <w:rsid w:val="009C7F05"/>
    <w:rsid w:val="009D06A6"/>
    <w:rsid w:val="009D1185"/>
    <w:rsid w:val="009E1B2C"/>
    <w:rsid w:val="009E730D"/>
    <w:rsid w:val="009F132D"/>
    <w:rsid w:val="009F2EEB"/>
    <w:rsid w:val="00A0039E"/>
    <w:rsid w:val="00A04C83"/>
    <w:rsid w:val="00A12793"/>
    <w:rsid w:val="00A22D15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55EDA"/>
    <w:rsid w:val="00A61FDB"/>
    <w:rsid w:val="00A6666C"/>
    <w:rsid w:val="00A70723"/>
    <w:rsid w:val="00A8095F"/>
    <w:rsid w:val="00A863AC"/>
    <w:rsid w:val="00A8657C"/>
    <w:rsid w:val="00A878B4"/>
    <w:rsid w:val="00A91900"/>
    <w:rsid w:val="00A939CD"/>
    <w:rsid w:val="00A96425"/>
    <w:rsid w:val="00AB296B"/>
    <w:rsid w:val="00AB3540"/>
    <w:rsid w:val="00AB3FC6"/>
    <w:rsid w:val="00AB50C9"/>
    <w:rsid w:val="00AC2D8D"/>
    <w:rsid w:val="00AD1E27"/>
    <w:rsid w:val="00AD74A9"/>
    <w:rsid w:val="00AE1C8F"/>
    <w:rsid w:val="00AE2D9E"/>
    <w:rsid w:val="00AF2264"/>
    <w:rsid w:val="00AF7E72"/>
    <w:rsid w:val="00B05071"/>
    <w:rsid w:val="00B10B61"/>
    <w:rsid w:val="00B13F2F"/>
    <w:rsid w:val="00B17C8F"/>
    <w:rsid w:val="00B20E39"/>
    <w:rsid w:val="00B23EC2"/>
    <w:rsid w:val="00B26E88"/>
    <w:rsid w:val="00B34223"/>
    <w:rsid w:val="00B3469D"/>
    <w:rsid w:val="00B35934"/>
    <w:rsid w:val="00B4359F"/>
    <w:rsid w:val="00B45879"/>
    <w:rsid w:val="00B47480"/>
    <w:rsid w:val="00B530B3"/>
    <w:rsid w:val="00B5505D"/>
    <w:rsid w:val="00B6053C"/>
    <w:rsid w:val="00B6264D"/>
    <w:rsid w:val="00B62B64"/>
    <w:rsid w:val="00B74543"/>
    <w:rsid w:val="00B76D99"/>
    <w:rsid w:val="00B8171F"/>
    <w:rsid w:val="00B82661"/>
    <w:rsid w:val="00B83465"/>
    <w:rsid w:val="00B86EC6"/>
    <w:rsid w:val="00B875A3"/>
    <w:rsid w:val="00B924FB"/>
    <w:rsid w:val="00B94DF1"/>
    <w:rsid w:val="00BA07BC"/>
    <w:rsid w:val="00BA11AA"/>
    <w:rsid w:val="00BB3163"/>
    <w:rsid w:val="00BB5B5F"/>
    <w:rsid w:val="00BB6FF4"/>
    <w:rsid w:val="00BC0662"/>
    <w:rsid w:val="00BD07FE"/>
    <w:rsid w:val="00BD4DFB"/>
    <w:rsid w:val="00BE43B9"/>
    <w:rsid w:val="00BF53E5"/>
    <w:rsid w:val="00BF77B3"/>
    <w:rsid w:val="00C01AC7"/>
    <w:rsid w:val="00C020DE"/>
    <w:rsid w:val="00C034EA"/>
    <w:rsid w:val="00C03727"/>
    <w:rsid w:val="00C04C35"/>
    <w:rsid w:val="00C071BC"/>
    <w:rsid w:val="00C10FFE"/>
    <w:rsid w:val="00C11A1A"/>
    <w:rsid w:val="00C16B91"/>
    <w:rsid w:val="00C22252"/>
    <w:rsid w:val="00C269AA"/>
    <w:rsid w:val="00C325B9"/>
    <w:rsid w:val="00C34211"/>
    <w:rsid w:val="00C364B5"/>
    <w:rsid w:val="00C36A85"/>
    <w:rsid w:val="00C44236"/>
    <w:rsid w:val="00C478FA"/>
    <w:rsid w:val="00C53A20"/>
    <w:rsid w:val="00C554C3"/>
    <w:rsid w:val="00C5588B"/>
    <w:rsid w:val="00C64A29"/>
    <w:rsid w:val="00C66021"/>
    <w:rsid w:val="00C67C65"/>
    <w:rsid w:val="00C71074"/>
    <w:rsid w:val="00C71227"/>
    <w:rsid w:val="00C71B64"/>
    <w:rsid w:val="00C74F31"/>
    <w:rsid w:val="00C77F9D"/>
    <w:rsid w:val="00C81B9C"/>
    <w:rsid w:val="00C82380"/>
    <w:rsid w:val="00C82492"/>
    <w:rsid w:val="00C82D99"/>
    <w:rsid w:val="00C858C3"/>
    <w:rsid w:val="00C87B02"/>
    <w:rsid w:val="00C96DD4"/>
    <w:rsid w:val="00C9777B"/>
    <w:rsid w:val="00CA5C9F"/>
    <w:rsid w:val="00CB51A6"/>
    <w:rsid w:val="00CB6987"/>
    <w:rsid w:val="00CC0900"/>
    <w:rsid w:val="00CC3336"/>
    <w:rsid w:val="00CC3C2D"/>
    <w:rsid w:val="00CC67CD"/>
    <w:rsid w:val="00CE4AB0"/>
    <w:rsid w:val="00CE55AA"/>
    <w:rsid w:val="00CE776F"/>
    <w:rsid w:val="00CF0DD0"/>
    <w:rsid w:val="00D000D3"/>
    <w:rsid w:val="00D06AD0"/>
    <w:rsid w:val="00D07EAD"/>
    <w:rsid w:val="00D1343E"/>
    <w:rsid w:val="00D17FA7"/>
    <w:rsid w:val="00D220A6"/>
    <w:rsid w:val="00D23A4A"/>
    <w:rsid w:val="00D26A14"/>
    <w:rsid w:val="00D31F91"/>
    <w:rsid w:val="00D34ACC"/>
    <w:rsid w:val="00D34B43"/>
    <w:rsid w:val="00D35A22"/>
    <w:rsid w:val="00D35FE5"/>
    <w:rsid w:val="00D41F24"/>
    <w:rsid w:val="00D42801"/>
    <w:rsid w:val="00D43D2F"/>
    <w:rsid w:val="00D43DF6"/>
    <w:rsid w:val="00D45B6A"/>
    <w:rsid w:val="00D5019A"/>
    <w:rsid w:val="00D55B6B"/>
    <w:rsid w:val="00D6060E"/>
    <w:rsid w:val="00D651DF"/>
    <w:rsid w:val="00D662C0"/>
    <w:rsid w:val="00D66787"/>
    <w:rsid w:val="00D67792"/>
    <w:rsid w:val="00D80C49"/>
    <w:rsid w:val="00D85D02"/>
    <w:rsid w:val="00D97836"/>
    <w:rsid w:val="00DB5219"/>
    <w:rsid w:val="00DD6F28"/>
    <w:rsid w:val="00DF0A35"/>
    <w:rsid w:val="00DF44DC"/>
    <w:rsid w:val="00E015B0"/>
    <w:rsid w:val="00E0791F"/>
    <w:rsid w:val="00E07F1A"/>
    <w:rsid w:val="00E32471"/>
    <w:rsid w:val="00E3255E"/>
    <w:rsid w:val="00E429F2"/>
    <w:rsid w:val="00E43212"/>
    <w:rsid w:val="00E445B3"/>
    <w:rsid w:val="00E4529E"/>
    <w:rsid w:val="00E45C79"/>
    <w:rsid w:val="00E527CF"/>
    <w:rsid w:val="00E53390"/>
    <w:rsid w:val="00E563EF"/>
    <w:rsid w:val="00E5673E"/>
    <w:rsid w:val="00E63566"/>
    <w:rsid w:val="00E6441E"/>
    <w:rsid w:val="00E67262"/>
    <w:rsid w:val="00E74E72"/>
    <w:rsid w:val="00E755F6"/>
    <w:rsid w:val="00E81D2B"/>
    <w:rsid w:val="00E9263F"/>
    <w:rsid w:val="00E9555F"/>
    <w:rsid w:val="00EA2641"/>
    <w:rsid w:val="00EC7548"/>
    <w:rsid w:val="00ED09E1"/>
    <w:rsid w:val="00ED1E55"/>
    <w:rsid w:val="00ED233E"/>
    <w:rsid w:val="00ED3149"/>
    <w:rsid w:val="00ED41B9"/>
    <w:rsid w:val="00ED62A2"/>
    <w:rsid w:val="00EE06E4"/>
    <w:rsid w:val="00EE1D79"/>
    <w:rsid w:val="00EE7D99"/>
    <w:rsid w:val="00F07AC2"/>
    <w:rsid w:val="00F12B32"/>
    <w:rsid w:val="00F21797"/>
    <w:rsid w:val="00F21EC7"/>
    <w:rsid w:val="00F2313C"/>
    <w:rsid w:val="00F24485"/>
    <w:rsid w:val="00F24D70"/>
    <w:rsid w:val="00F262A1"/>
    <w:rsid w:val="00F26735"/>
    <w:rsid w:val="00F3019D"/>
    <w:rsid w:val="00F3155B"/>
    <w:rsid w:val="00F3279B"/>
    <w:rsid w:val="00F45779"/>
    <w:rsid w:val="00F51E0B"/>
    <w:rsid w:val="00F527B1"/>
    <w:rsid w:val="00F54377"/>
    <w:rsid w:val="00F54A78"/>
    <w:rsid w:val="00F637A0"/>
    <w:rsid w:val="00F63E90"/>
    <w:rsid w:val="00F64B5A"/>
    <w:rsid w:val="00F74329"/>
    <w:rsid w:val="00F74E40"/>
    <w:rsid w:val="00F7595C"/>
    <w:rsid w:val="00F86B49"/>
    <w:rsid w:val="00F9063E"/>
    <w:rsid w:val="00F92795"/>
    <w:rsid w:val="00F957E6"/>
    <w:rsid w:val="00F95A2B"/>
    <w:rsid w:val="00F967E3"/>
    <w:rsid w:val="00FA02FD"/>
    <w:rsid w:val="00FA3757"/>
    <w:rsid w:val="00FA5410"/>
    <w:rsid w:val="00FA5679"/>
    <w:rsid w:val="00FA71CE"/>
    <w:rsid w:val="00FB15EB"/>
    <w:rsid w:val="00FC12E9"/>
    <w:rsid w:val="00FC73E0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E9E01"/>
  <w15:docId w15:val="{FC426B01-BEF1-4135-8A95-ACFC64E1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B57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EDAE-6F7A-45D1-8A11-BA3EF485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9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189</cp:revision>
  <cp:lastPrinted>2019-04-02T07:16:00Z</cp:lastPrinted>
  <dcterms:created xsi:type="dcterms:W3CDTF">2016-01-26T18:45:00Z</dcterms:created>
  <dcterms:modified xsi:type="dcterms:W3CDTF">2021-08-17T10:09:00Z</dcterms:modified>
</cp:coreProperties>
</file>