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F6" w:rsidRPr="006B05E9" w:rsidRDefault="0031360E" w:rsidP="00F9642C">
      <w:pPr>
        <w:spacing w:after="0" w:line="240" w:lineRule="auto"/>
        <w:jc w:val="center"/>
        <w:rPr>
          <w:rFonts w:ascii="Sylfaen" w:hAnsi="Sylfaen"/>
          <w:sz w:val="24"/>
          <w:szCs w:val="24"/>
        </w:rPr>
      </w:pPr>
      <w:r w:rsidRPr="006B05E9">
        <w:rPr>
          <w:rFonts w:ascii="Sylfaen" w:hAnsi="Sylfaen"/>
          <w:b/>
          <w:noProof/>
          <w:sz w:val="24"/>
          <w:szCs w:val="24"/>
          <w:lang w:val="ru-RU" w:eastAsia="ru-R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rsidR="0031360E" w:rsidRPr="006B05E9" w:rsidRDefault="0031360E" w:rsidP="00F9642C">
      <w:pPr>
        <w:pStyle w:val="3"/>
        <w:rPr>
          <w:rFonts w:ascii="Sylfaen" w:hAnsi="Sylfaen"/>
          <w:noProof/>
          <w:sz w:val="24"/>
          <w:lang w:val="ka-GE"/>
        </w:rPr>
      </w:pPr>
      <w:r w:rsidRPr="006B05E9">
        <w:rPr>
          <w:rFonts w:ascii="Sylfaen" w:hAnsi="Sylfaen"/>
          <w:noProof/>
          <w:sz w:val="24"/>
          <w:lang w:val="ka-GE"/>
        </w:rPr>
        <w:t>თბილისის ჰუმანიტარული სასწავლო უნივერსიტეტი</w:t>
      </w:r>
    </w:p>
    <w:p w:rsidR="0031360E" w:rsidRPr="006B05E9" w:rsidRDefault="0031360E" w:rsidP="00F9642C">
      <w:pPr>
        <w:pStyle w:val="ac"/>
        <w:rPr>
          <w:rFonts w:ascii="Sylfaen" w:hAnsi="Sylfaen"/>
          <w:b/>
          <w:bCs/>
          <w:noProof/>
          <w:sz w:val="24"/>
          <w:lang w:val="fi-FI"/>
        </w:rPr>
      </w:pPr>
      <w:r w:rsidRPr="006B05E9">
        <w:rPr>
          <w:rFonts w:ascii="Sylfaen" w:hAnsi="Sylfaen"/>
          <w:b/>
          <w:bCs/>
          <w:noProof/>
          <w:sz w:val="24"/>
          <w:lang w:val="fi-FI"/>
        </w:rPr>
        <w:t>TBILISI   HUMANITARIAN  TEACHING UNIVERSITY</w:t>
      </w:r>
    </w:p>
    <w:p w:rsidR="0031360E" w:rsidRPr="006B05E9" w:rsidRDefault="0031360E" w:rsidP="00F9642C">
      <w:pPr>
        <w:spacing w:after="0" w:line="240" w:lineRule="auto"/>
        <w:jc w:val="center"/>
        <w:rPr>
          <w:rFonts w:ascii="Sylfaen" w:hAnsi="Sylfaen"/>
          <w:sz w:val="24"/>
          <w:szCs w:val="24"/>
        </w:rPr>
      </w:pPr>
    </w:p>
    <w:p w:rsidR="004555B1" w:rsidRPr="006B05E9" w:rsidRDefault="004555B1" w:rsidP="00F9642C">
      <w:pPr>
        <w:spacing w:after="0" w:line="240" w:lineRule="auto"/>
        <w:jc w:val="center"/>
        <w:rPr>
          <w:rFonts w:ascii="Sylfaen" w:hAnsi="Sylfaen"/>
          <w:b/>
          <w:sz w:val="24"/>
          <w:szCs w:val="24"/>
        </w:rPr>
      </w:pPr>
      <w:r w:rsidRPr="006B05E9">
        <w:rPr>
          <w:rFonts w:ascii="Sylfaen" w:hAnsi="Sylfaen" w:cs="Sylfaen"/>
          <w:b/>
          <w:sz w:val="24"/>
          <w:szCs w:val="24"/>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6B05E9" w:rsidTr="000B3B98">
        <w:tc>
          <w:tcPr>
            <w:tcW w:w="2836" w:type="dxa"/>
          </w:tcPr>
          <w:p w:rsidR="007351F6" w:rsidRPr="006B05E9" w:rsidRDefault="004555B1" w:rsidP="00F9642C">
            <w:pPr>
              <w:spacing w:after="0" w:line="240" w:lineRule="auto"/>
              <w:rPr>
                <w:rFonts w:ascii="Sylfaen" w:hAnsi="Sylfaen"/>
                <w:b/>
                <w:noProof/>
                <w:sz w:val="24"/>
                <w:szCs w:val="24"/>
                <w:lang w:val="ka-GE"/>
              </w:rPr>
            </w:pPr>
            <w:r w:rsidRPr="006B05E9">
              <w:rPr>
                <w:rFonts w:ascii="Sylfaen" w:eastAsia="Times New Roman" w:hAnsi="Sylfaen" w:cs="Sylfaen"/>
                <w:b/>
                <w:bCs/>
                <w:sz w:val="24"/>
                <w:szCs w:val="24"/>
              </w:rPr>
              <w:t>Name of the course/module</w:t>
            </w:r>
          </w:p>
        </w:tc>
        <w:tc>
          <w:tcPr>
            <w:tcW w:w="7938" w:type="dxa"/>
          </w:tcPr>
          <w:p w:rsidR="007351F6" w:rsidRPr="006B05E9" w:rsidRDefault="00CA69E1" w:rsidP="00F9642C">
            <w:pPr>
              <w:spacing w:after="0" w:line="240" w:lineRule="auto"/>
              <w:jc w:val="center"/>
              <w:rPr>
                <w:rFonts w:ascii="Sylfaen" w:hAnsi="Sylfaen"/>
                <w:b/>
                <w:sz w:val="24"/>
                <w:szCs w:val="24"/>
              </w:rPr>
            </w:pPr>
            <w:r w:rsidRPr="006B05E9">
              <w:rPr>
                <w:rFonts w:ascii="Sylfaen" w:hAnsi="Sylfaen"/>
                <w:b/>
                <w:sz w:val="24"/>
                <w:szCs w:val="24"/>
              </w:rPr>
              <w:t xml:space="preserve">Clinical Immunology,  </w:t>
            </w:r>
            <w:proofErr w:type="spellStart"/>
            <w:r w:rsidRPr="006B05E9">
              <w:rPr>
                <w:rFonts w:ascii="Sylfaen" w:hAnsi="Sylfaen"/>
                <w:b/>
                <w:sz w:val="24"/>
                <w:szCs w:val="24"/>
              </w:rPr>
              <w:t>Allergology</w:t>
            </w:r>
            <w:proofErr w:type="spellEnd"/>
          </w:p>
        </w:tc>
      </w:tr>
      <w:tr w:rsidR="000E3AF7" w:rsidRPr="006B05E9" w:rsidTr="000B3B98">
        <w:tc>
          <w:tcPr>
            <w:tcW w:w="2836" w:type="dxa"/>
          </w:tcPr>
          <w:p w:rsidR="007351F6" w:rsidRPr="006B05E9" w:rsidRDefault="004555B1" w:rsidP="00F9642C">
            <w:pPr>
              <w:spacing w:after="0" w:line="240" w:lineRule="auto"/>
              <w:rPr>
                <w:rFonts w:ascii="Sylfaen" w:hAnsi="Sylfaen"/>
                <w:b/>
                <w:noProof/>
                <w:sz w:val="24"/>
                <w:szCs w:val="24"/>
                <w:lang w:val="ka-GE"/>
              </w:rPr>
            </w:pPr>
            <w:r w:rsidRPr="006B05E9">
              <w:rPr>
                <w:rFonts w:ascii="Sylfaen" w:eastAsia="Times New Roman" w:hAnsi="Sylfaen" w:cs="Sylfaen"/>
                <w:b/>
                <w:bCs/>
                <w:sz w:val="24"/>
                <w:szCs w:val="24"/>
              </w:rPr>
              <w:t>Code of the course</w:t>
            </w:r>
          </w:p>
        </w:tc>
        <w:tc>
          <w:tcPr>
            <w:tcW w:w="7938" w:type="dxa"/>
          </w:tcPr>
          <w:p w:rsidR="007351F6" w:rsidRPr="006B05E9" w:rsidRDefault="007C3BA4" w:rsidP="00F9642C">
            <w:pPr>
              <w:pStyle w:val="a9"/>
              <w:jc w:val="center"/>
              <w:rPr>
                <w:rFonts w:ascii="Sylfaen" w:hAnsi="Sylfaen"/>
                <w:b/>
                <w:noProof/>
                <w:sz w:val="24"/>
                <w:szCs w:val="24"/>
              </w:rPr>
            </w:pPr>
            <w:r w:rsidRPr="006B05E9">
              <w:rPr>
                <w:rFonts w:ascii="Sylfaen" w:hAnsi="Sylfaen"/>
                <w:b/>
                <w:noProof/>
                <w:sz w:val="24"/>
                <w:szCs w:val="24"/>
              </w:rPr>
              <w:t>GCM0405DM</w:t>
            </w:r>
          </w:p>
        </w:tc>
      </w:tr>
      <w:tr w:rsidR="00090A9A" w:rsidRPr="006B05E9" w:rsidTr="000B3B98">
        <w:tc>
          <w:tcPr>
            <w:tcW w:w="2836" w:type="dxa"/>
          </w:tcPr>
          <w:p w:rsidR="00090A9A" w:rsidRPr="006B05E9" w:rsidRDefault="00090A9A" w:rsidP="00F9642C">
            <w:pPr>
              <w:spacing w:after="0" w:line="240" w:lineRule="auto"/>
              <w:rPr>
                <w:rFonts w:ascii="Sylfaen" w:eastAsia="Times New Roman" w:hAnsi="Sylfaen" w:cs="Sylfaen"/>
                <w:b/>
                <w:bCs/>
                <w:sz w:val="24"/>
                <w:szCs w:val="24"/>
              </w:rPr>
            </w:pPr>
            <w:r w:rsidRPr="006B05E9">
              <w:rPr>
                <w:rFonts w:ascii="Sylfaen" w:eastAsia="Times New Roman" w:hAnsi="Sylfaen" w:cs="Sylfaen"/>
                <w:b/>
                <w:bCs/>
                <w:sz w:val="24"/>
                <w:szCs w:val="24"/>
              </w:rPr>
              <w:t>Status of the course</w:t>
            </w:r>
          </w:p>
          <w:p w:rsidR="00090A9A" w:rsidRPr="006B05E9" w:rsidRDefault="00090A9A" w:rsidP="00F9642C">
            <w:pPr>
              <w:spacing w:after="0" w:line="240" w:lineRule="auto"/>
              <w:rPr>
                <w:rFonts w:ascii="Sylfaen" w:hAnsi="Sylfaen"/>
                <w:b/>
                <w:noProof/>
                <w:sz w:val="24"/>
                <w:szCs w:val="24"/>
                <w:lang w:val="ka-GE"/>
              </w:rPr>
            </w:pPr>
            <w:r w:rsidRPr="006B05E9">
              <w:rPr>
                <w:rFonts w:ascii="Sylfaen" w:eastAsia="Times New Roman" w:hAnsi="Sylfaen" w:cs="Sylfaen"/>
                <w:b/>
                <w:bCs/>
                <w:sz w:val="24"/>
                <w:szCs w:val="24"/>
              </w:rPr>
              <w:t>(elective/compulsory)</w:t>
            </w:r>
          </w:p>
        </w:tc>
        <w:tc>
          <w:tcPr>
            <w:tcW w:w="7938" w:type="dxa"/>
          </w:tcPr>
          <w:p w:rsidR="000B5CAA" w:rsidRPr="006B05E9" w:rsidRDefault="000B5CAA" w:rsidP="000B5CAA">
            <w:pPr>
              <w:spacing w:after="0" w:line="240" w:lineRule="auto"/>
              <w:rPr>
                <w:rFonts w:ascii="Sylfaen" w:eastAsia="Times New Roman" w:hAnsi="Sylfaen" w:cs="Sylfaen"/>
                <w:bCs/>
                <w:sz w:val="24"/>
                <w:szCs w:val="24"/>
              </w:rPr>
            </w:pPr>
            <w:r w:rsidRPr="006B05E9">
              <w:rPr>
                <w:rStyle w:val="af7"/>
                <w:rFonts w:ascii="Sylfaen" w:hAnsi="Sylfaen"/>
                <w:b w:val="0"/>
                <w:sz w:val="24"/>
              </w:rPr>
              <w:t>C</w:t>
            </w:r>
            <w:r w:rsidRPr="006B05E9">
              <w:rPr>
                <w:rFonts w:ascii="Sylfaen" w:hAnsi="Sylfaen"/>
                <w:sz w:val="24"/>
                <w:szCs w:val="24"/>
              </w:rPr>
              <w:t xml:space="preserve">ompulsory </w:t>
            </w:r>
            <w:r w:rsidRPr="006B05E9">
              <w:rPr>
                <w:rFonts w:ascii="Sylfaen" w:eastAsia="Times New Roman" w:hAnsi="Sylfaen" w:cs="Sylfaen"/>
                <w:bCs/>
                <w:sz w:val="24"/>
                <w:szCs w:val="24"/>
              </w:rPr>
              <w:t>course</w:t>
            </w:r>
          </w:p>
          <w:p w:rsidR="00090A9A" w:rsidRPr="006B05E9" w:rsidRDefault="000B5CAA" w:rsidP="000B5CAA">
            <w:pPr>
              <w:spacing w:after="0" w:line="240" w:lineRule="auto"/>
              <w:jc w:val="both"/>
              <w:rPr>
                <w:rFonts w:ascii="Sylfaen" w:hAnsi="Sylfaen"/>
                <w:sz w:val="24"/>
                <w:szCs w:val="24"/>
              </w:rPr>
            </w:pPr>
            <w:r w:rsidRPr="006B05E9">
              <w:rPr>
                <w:rFonts w:ascii="Sylfaen" w:hAnsi="Sylfaen"/>
              </w:rPr>
              <w:t xml:space="preserve">for the one-cycle higher educational </w:t>
            </w:r>
            <w:proofErr w:type="spellStart"/>
            <w:r w:rsidRPr="006B05E9">
              <w:rPr>
                <w:rFonts w:ascii="Sylfaen" w:hAnsi="Sylfaen"/>
              </w:rPr>
              <w:t>Programme</w:t>
            </w:r>
            <w:proofErr w:type="spellEnd"/>
            <w:r w:rsidRPr="006B05E9">
              <w:rPr>
                <w:rFonts w:ascii="Sylfaen" w:hAnsi="Sylfaen"/>
              </w:rPr>
              <w:t>-Dentistry</w:t>
            </w:r>
          </w:p>
        </w:tc>
      </w:tr>
      <w:tr w:rsidR="00090A9A" w:rsidRPr="006B05E9" w:rsidTr="000B3B98">
        <w:tc>
          <w:tcPr>
            <w:tcW w:w="2836" w:type="dxa"/>
          </w:tcPr>
          <w:p w:rsidR="00090A9A" w:rsidRPr="006B05E9" w:rsidRDefault="00090A9A" w:rsidP="00F9642C">
            <w:pPr>
              <w:spacing w:after="0" w:line="240" w:lineRule="auto"/>
              <w:jc w:val="both"/>
              <w:rPr>
                <w:rFonts w:ascii="Sylfaen" w:hAnsi="Sylfaen"/>
                <w:b/>
                <w:noProof/>
                <w:sz w:val="24"/>
                <w:szCs w:val="24"/>
                <w:lang w:val="ka-GE"/>
              </w:rPr>
            </w:pPr>
            <w:r w:rsidRPr="006B05E9">
              <w:rPr>
                <w:rFonts w:ascii="Sylfaen" w:hAnsi="Sylfaen"/>
                <w:b/>
                <w:noProof/>
                <w:sz w:val="24"/>
                <w:szCs w:val="24"/>
                <w:lang w:val="ka-GE"/>
              </w:rPr>
              <w:t>ECTS</w:t>
            </w:r>
          </w:p>
          <w:p w:rsidR="00090A9A" w:rsidRPr="006B05E9" w:rsidRDefault="00090A9A" w:rsidP="00F9642C">
            <w:pPr>
              <w:spacing w:after="0" w:line="240" w:lineRule="auto"/>
              <w:rPr>
                <w:rFonts w:ascii="Sylfaen" w:hAnsi="Sylfaen"/>
                <w:sz w:val="24"/>
                <w:szCs w:val="24"/>
                <w:lang w:val="ka-GE"/>
              </w:rPr>
            </w:pPr>
          </w:p>
          <w:p w:rsidR="00090A9A" w:rsidRPr="006B05E9" w:rsidRDefault="00090A9A" w:rsidP="00F9642C">
            <w:pPr>
              <w:spacing w:after="0" w:line="240" w:lineRule="auto"/>
              <w:jc w:val="right"/>
              <w:rPr>
                <w:rFonts w:ascii="Sylfaen" w:hAnsi="Sylfaen"/>
                <w:sz w:val="24"/>
                <w:szCs w:val="24"/>
                <w:lang w:val="ka-GE"/>
              </w:rPr>
            </w:pPr>
          </w:p>
        </w:tc>
        <w:tc>
          <w:tcPr>
            <w:tcW w:w="7938" w:type="dxa"/>
          </w:tcPr>
          <w:p w:rsidR="00090A9A" w:rsidRPr="006B05E9" w:rsidRDefault="0048347B" w:rsidP="00F9642C">
            <w:pPr>
              <w:spacing w:after="0" w:line="240" w:lineRule="auto"/>
              <w:rPr>
                <w:rFonts w:ascii="Sylfaen" w:hAnsi="Sylfaen"/>
                <w:sz w:val="24"/>
                <w:szCs w:val="24"/>
              </w:rPr>
            </w:pPr>
            <w:r w:rsidRPr="006B05E9">
              <w:rPr>
                <w:rFonts w:ascii="Sylfaen" w:hAnsi="Sylfaen"/>
                <w:b/>
                <w:sz w:val="24"/>
                <w:szCs w:val="24"/>
              </w:rPr>
              <w:t>4</w:t>
            </w:r>
            <w:r w:rsidR="00090A9A" w:rsidRPr="006B05E9">
              <w:rPr>
                <w:rFonts w:ascii="Sylfaen" w:hAnsi="Sylfaen"/>
                <w:b/>
                <w:sz w:val="24"/>
                <w:szCs w:val="24"/>
              </w:rPr>
              <w:t xml:space="preserve"> credits</w:t>
            </w:r>
            <w:r w:rsidR="00090A9A" w:rsidRPr="006B05E9">
              <w:rPr>
                <w:rFonts w:ascii="Sylfaen" w:hAnsi="Sylfaen"/>
                <w:b/>
                <w:sz w:val="24"/>
                <w:szCs w:val="24"/>
                <w:lang w:val="ka-GE"/>
              </w:rPr>
              <w:t>.</w:t>
            </w:r>
            <w:r w:rsidR="00090A9A" w:rsidRPr="006B05E9">
              <w:rPr>
                <w:rFonts w:ascii="Sylfaen" w:hAnsi="Sylfaen"/>
                <w:b/>
                <w:sz w:val="24"/>
                <w:szCs w:val="24"/>
              </w:rPr>
              <w:t>Total:1</w:t>
            </w:r>
            <w:r w:rsidRPr="006B05E9">
              <w:rPr>
                <w:rFonts w:ascii="Sylfaen" w:hAnsi="Sylfaen"/>
                <w:b/>
                <w:sz w:val="24"/>
                <w:szCs w:val="24"/>
              </w:rPr>
              <w:t>00</w:t>
            </w:r>
            <w:r w:rsidR="00090A9A" w:rsidRPr="006B05E9">
              <w:rPr>
                <w:rFonts w:ascii="Sylfaen" w:hAnsi="Sylfaen"/>
                <w:b/>
                <w:sz w:val="24"/>
                <w:szCs w:val="24"/>
              </w:rPr>
              <w:t xml:space="preserve"> hours</w:t>
            </w:r>
          </w:p>
          <w:p w:rsidR="00090A9A" w:rsidRPr="006B05E9" w:rsidRDefault="00090A9A" w:rsidP="00F9642C">
            <w:pPr>
              <w:spacing w:after="0" w:line="240" w:lineRule="auto"/>
              <w:rPr>
                <w:rFonts w:ascii="Sylfaen" w:hAnsi="Sylfaen"/>
                <w:sz w:val="24"/>
                <w:szCs w:val="24"/>
                <w:lang w:val="ka-GE"/>
              </w:rPr>
            </w:pPr>
            <w:r w:rsidRPr="006B05E9">
              <w:rPr>
                <w:rFonts w:ascii="Sylfaen" w:hAnsi="Sylfaen"/>
                <w:sz w:val="24"/>
                <w:szCs w:val="24"/>
                <w:lang w:val="ka-GE"/>
              </w:rPr>
              <w:t>Contact Hours–</w:t>
            </w:r>
            <w:r w:rsidR="0054711F" w:rsidRPr="006B05E9">
              <w:rPr>
                <w:rFonts w:ascii="Sylfaen" w:hAnsi="Sylfaen"/>
                <w:sz w:val="24"/>
                <w:szCs w:val="24"/>
              </w:rPr>
              <w:t>4</w:t>
            </w:r>
            <w:r w:rsidR="00973375" w:rsidRPr="006B05E9">
              <w:rPr>
                <w:rFonts w:ascii="Sylfaen" w:hAnsi="Sylfaen"/>
                <w:sz w:val="24"/>
                <w:szCs w:val="24"/>
              </w:rPr>
              <w:t>4</w:t>
            </w:r>
            <w:r w:rsidRPr="006B05E9">
              <w:rPr>
                <w:rFonts w:ascii="Sylfaen" w:hAnsi="Sylfaen"/>
                <w:sz w:val="24"/>
                <w:szCs w:val="24"/>
                <w:lang w:val="ka-GE"/>
              </w:rPr>
              <w:t>h</w:t>
            </w:r>
            <w:r w:rsidRPr="006B05E9">
              <w:rPr>
                <w:rFonts w:ascii="Sylfaen" w:hAnsi="Sylfaen"/>
                <w:sz w:val="24"/>
                <w:szCs w:val="24"/>
              </w:rPr>
              <w:t>ours</w:t>
            </w:r>
            <w:r w:rsidRPr="006B05E9">
              <w:rPr>
                <w:rFonts w:ascii="Sylfaen" w:hAnsi="Sylfaen"/>
                <w:sz w:val="24"/>
                <w:szCs w:val="24"/>
                <w:lang w:val="ka-GE"/>
              </w:rPr>
              <w:t xml:space="preserve"> (</w:t>
            </w:r>
            <w:r w:rsidRPr="006B05E9">
              <w:rPr>
                <w:rFonts w:ascii="Sylfaen" w:hAnsi="Sylfaen"/>
                <w:sz w:val="24"/>
                <w:szCs w:val="24"/>
              </w:rPr>
              <w:t>Class Meeting Time Period:1</w:t>
            </w:r>
            <w:r w:rsidR="002421F8" w:rsidRPr="006B05E9">
              <w:rPr>
                <w:rFonts w:ascii="Sylfaen" w:hAnsi="Sylfaen"/>
                <w:sz w:val="24"/>
                <w:szCs w:val="24"/>
              </w:rPr>
              <w:t>0</w:t>
            </w:r>
            <w:r w:rsidRPr="006B05E9">
              <w:rPr>
                <w:rFonts w:ascii="Sylfaen" w:hAnsi="Sylfaen"/>
                <w:sz w:val="24"/>
                <w:szCs w:val="24"/>
              </w:rPr>
              <w:t>L/</w:t>
            </w:r>
            <w:r w:rsidR="009A15D5" w:rsidRPr="006B05E9">
              <w:rPr>
                <w:rFonts w:ascii="Sylfaen" w:hAnsi="Sylfaen"/>
                <w:sz w:val="24"/>
                <w:szCs w:val="24"/>
              </w:rPr>
              <w:t>30</w:t>
            </w:r>
            <w:r w:rsidRPr="006B05E9">
              <w:rPr>
                <w:rFonts w:ascii="Sylfaen" w:hAnsi="Sylfaen"/>
                <w:sz w:val="24"/>
                <w:szCs w:val="24"/>
              </w:rPr>
              <w:t>Pr.</w:t>
            </w:r>
            <w:r w:rsidRPr="006B05E9">
              <w:rPr>
                <w:rFonts w:ascii="Sylfaen" w:hAnsi="Sylfaen"/>
                <w:sz w:val="24"/>
                <w:szCs w:val="24"/>
                <w:lang w:val="ka-GE"/>
              </w:rPr>
              <w:t xml:space="preserve">)  + </w:t>
            </w:r>
            <w:r w:rsidR="00973375" w:rsidRPr="006B05E9">
              <w:rPr>
                <w:rFonts w:ascii="Sylfaen" w:hAnsi="Sylfaen"/>
                <w:sz w:val="24"/>
                <w:szCs w:val="24"/>
              </w:rPr>
              <w:t>4</w:t>
            </w:r>
            <w:r w:rsidRPr="006B05E9">
              <w:rPr>
                <w:rFonts w:ascii="Sylfaen" w:hAnsi="Sylfaen"/>
                <w:sz w:val="24"/>
                <w:szCs w:val="24"/>
                <w:lang w:val="ka-GE"/>
              </w:rPr>
              <w:t xml:space="preserve"> h</w:t>
            </w:r>
            <w:r w:rsidRPr="006B05E9">
              <w:rPr>
                <w:rFonts w:ascii="Sylfaen" w:hAnsi="Sylfaen"/>
                <w:sz w:val="24"/>
                <w:szCs w:val="24"/>
              </w:rPr>
              <w:t>ours</w:t>
            </w:r>
            <w:r w:rsidRPr="006B05E9">
              <w:rPr>
                <w:rFonts w:ascii="Sylfaen" w:hAnsi="Sylfaen"/>
                <w:sz w:val="24"/>
                <w:szCs w:val="24"/>
                <w:lang w:val="ka-GE"/>
              </w:rPr>
              <w:t xml:space="preserve"> (</w:t>
            </w:r>
            <w:r w:rsidRPr="006B05E9">
              <w:rPr>
                <w:rFonts w:ascii="Sylfaen" w:hAnsi="Sylfaen"/>
                <w:sz w:val="24"/>
                <w:szCs w:val="24"/>
              </w:rPr>
              <w:t>Midterm:</w:t>
            </w:r>
            <w:r w:rsidR="00973375" w:rsidRPr="006B05E9">
              <w:rPr>
                <w:rFonts w:ascii="Sylfaen" w:hAnsi="Sylfaen"/>
                <w:sz w:val="24"/>
                <w:szCs w:val="24"/>
              </w:rPr>
              <w:t>2</w:t>
            </w:r>
            <w:r w:rsidRPr="006B05E9">
              <w:rPr>
                <w:rFonts w:ascii="Sylfaen" w:hAnsi="Sylfaen"/>
                <w:sz w:val="24"/>
                <w:szCs w:val="24"/>
              </w:rPr>
              <w:t xml:space="preserve">h  and Final Examinations </w:t>
            </w:r>
            <w:r w:rsidR="00973375" w:rsidRPr="006B05E9">
              <w:rPr>
                <w:rFonts w:ascii="Sylfaen" w:hAnsi="Sylfaen"/>
                <w:sz w:val="24"/>
                <w:szCs w:val="24"/>
              </w:rPr>
              <w:t>2</w:t>
            </w:r>
            <w:r w:rsidRPr="006B05E9">
              <w:rPr>
                <w:rFonts w:ascii="Sylfaen" w:hAnsi="Sylfaen"/>
                <w:sz w:val="24"/>
                <w:szCs w:val="24"/>
              </w:rPr>
              <w:t>h</w:t>
            </w:r>
            <w:r w:rsidRPr="006B05E9">
              <w:rPr>
                <w:rFonts w:ascii="Sylfaen" w:hAnsi="Sylfaen"/>
                <w:sz w:val="24"/>
                <w:szCs w:val="24"/>
                <w:lang w:val="ka-GE"/>
              </w:rPr>
              <w:t>):</w:t>
            </w:r>
          </w:p>
          <w:p w:rsidR="00090A9A" w:rsidRPr="006B05E9" w:rsidRDefault="00090A9A" w:rsidP="00F9642C">
            <w:pPr>
              <w:spacing w:after="0" w:line="240" w:lineRule="auto"/>
              <w:contextualSpacing/>
              <w:jc w:val="both"/>
              <w:rPr>
                <w:rFonts w:ascii="Sylfaen" w:hAnsi="Sylfaen" w:cs="Sylfaen"/>
                <w:sz w:val="24"/>
                <w:szCs w:val="24"/>
                <w:lang w:val="ka-GE"/>
              </w:rPr>
            </w:pPr>
            <w:r w:rsidRPr="006B05E9">
              <w:rPr>
                <w:rFonts w:ascii="Sylfaen" w:hAnsi="Sylfaen"/>
                <w:sz w:val="24"/>
                <w:szCs w:val="24"/>
                <w:lang w:val="ka-GE"/>
              </w:rPr>
              <w:t>Individual Work</w:t>
            </w:r>
            <w:r w:rsidRPr="006B05E9">
              <w:rPr>
                <w:rFonts w:ascii="Sylfaen" w:hAnsi="Sylfaen"/>
                <w:sz w:val="24"/>
                <w:szCs w:val="24"/>
              </w:rPr>
              <w:t>-</w:t>
            </w:r>
            <w:r w:rsidR="00973375" w:rsidRPr="006B05E9">
              <w:rPr>
                <w:rFonts w:ascii="Sylfaen" w:hAnsi="Sylfaen"/>
                <w:sz w:val="24"/>
                <w:szCs w:val="24"/>
              </w:rPr>
              <w:t>56</w:t>
            </w:r>
            <w:r w:rsidRPr="006B05E9">
              <w:rPr>
                <w:rFonts w:ascii="Sylfaen" w:hAnsi="Sylfaen"/>
                <w:sz w:val="24"/>
                <w:szCs w:val="24"/>
                <w:lang w:val="ka-GE"/>
              </w:rPr>
              <w:t xml:space="preserve"> hours</w:t>
            </w:r>
          </w:p>
        </w:tc>
      </w:tr>
      <w:tr w:rsidR="00F9642C" w:rsidRPr="006B05E9" w:rsidTr="000B3B98">
        <w:tc>
          <w:tcPr>
            <w:tcW w:w="2836" w:type="dxa"/>
          </w:tcPr>
          <w:p w:rsidR="00F9642C" w:rsidRPr="006B05E9" w:rsidRDefault="00F9642C" w:rsidP="00F9642C">
            <w:pPr>
              <w:spacing w:after="0" w:line="240" w:lineRule="auto"/>
              <w:rPr>
                <w:rFonts w:ascii="Sylfaen" w:hAnsi="Sylfaen"/>
                <w:b/>
                <w:noProof/>
                <w:highlight w:val="yellow"/>
                <w:lang w:val="ka-GE"/>
              </w:rPr>
            </w:pPr>
            <w:r w:rsidRPr="006B05E9">
              <w:rPr>
                <w:rFonts w:ascii="Sylfaen" w:eastAsia="Times New Roman" w:hAnsi="Sylfaen" w:cs="Sylfaen"/>
                <w:b/>
                <w:bCs/>
              </w:rPr>
              <w:t>Authors (lecturer)</w:t>
            </w:r>
          </w:p>
        </w:tc>
        <w:tc>
          <w:tcPr>
            <w:tcW w:w="7938" w:type="dxa"/>
          </w:tcPr>
          <w:p w:rsidR="00781987" w:rsidRDefault="00781987" w:rsidP="00781987">
            <w:pPr>
              <w:spacing w:after="0" w:line="240" w:lineRule="auto"/>
              <w:jc w:val="both"/>
              <w:rPr>
                <w:rFonts w:ascii="Sylfaen" w:hAnsi="Sylfaen" w:cs="Times New Roman"/>
                <w:bCs/>
              </w:rPr>
            </w:pPr>
            <w:proofErr w:type="spellStart"/>
            <w:r>
              <w:rPr>
                <w:rFonts w:ascii="Sylfaen" w:hAnsi="Sylfaen" w:cs="Times New Roman"/>
                <w:bCs/>
              </w:rPr>
              <w:t>Ekaterine</w:t>
            </w:r>
            <w:proofErr w:type="spellEnd"/>
            <w:r>
              <w:rPr>
                <w:rFonts w:ascii="Sylfaen" w:hAnsi="Sylfaen" w:cs="Times New Roman"/>
                <w:bCs/>
              </w:rPr>
              <w:t xml:space="preserve"> </w:t>
            </w:r>
            <w:proofErr w:type="spellStart"/>
            <w:r>
              <w:rPr>
                <w:rFonts w:ascii="Sylfaen" w:hAnsi="Sylfaen" w:cs="Times New Roman"/>
                <w:bCs/>
              </w:rPr>
              <w:t>Sanikidze</w:t>
            </w:r>
            <w:proofErr w:type="spellEnd"/>
            <w:r>
              <w:rPr>
                <w:rFonts w:ascii="Sylfaen" w:hAnsi="Sylfaen" w:cs="Times New Roman"/>
                <w:bCs/>
              </w:rPr>
              <w:t xml:space="preserve"> - </w:t>
            </w:r>
            <w:r>
              <w:rPr>
                <w:rFonts w:ascii="Sylfaen" w:hAnsi="Sylfaen" w:cs="Times New Roman"/>
                <w:bCs/>
                <w:lang w:val="ka-GE"/>
              </w:rPr>
              <w:t>MD,</w:t>
            </w:r>
            <w:proofErr w:type="spellStart"/>
            <w:r>
              <w:rPr>
                <w:rFonts w:ascii="Sylfaen" w:hAnsi="Sylfaen" w:cs="Times New Roman"/>
                <w:bCs/>
              </w:rPr>
              <w:t>Ph.D</w:t>
            </w:r>
            <w:proofErr w:type="spellEnd"/>
            <w:r>
              <w:rPr>
                <w:rFonts w:ascii="Sylfaen" w:hAnsi="Sylfaen" w:cs="Times New Roman"/>
                <w:bCs/>
              </w:rPr>
              <w:t>,</w:t>
            </w:r>
            <w:r>
              <w:rPr>
                <w:rFonts w:ascii="Sylfaen" w:hAnsi="Sylfaen" w:cs="Times New Roman"/>
                <w:bCs/>
                <w:lang w:val="ka-GE"/>
              </w:rPr>
              <w:t xml:space="preserve">THU </w:t>
            </w:r>
            <w:r>
              <w:rPr>
                <w:rFonts w:ascii="Sylfaen" w:hAnsi="Sylfaen" w:cs="Times New Roman"/>
                <w:bCs/>
              </w:rPr>
              <w:t xml:space="preserve"> invited lecturer,</w:t>
            </w:r>
          </w:p>
          <w:p w:rsidR="00786EFA" w:rsidRPr="00422FF2" w:rsidRDefault="00781987" w:rsidP="00781987">
            <w:pPr>
              <w:spacing w:after="0"/>
              <w:rPr>
                <w:rFonts w:ascii="Sylfaen" w:hAnsi="Sylfaen" w:cs="Times New Roman"/>
                <w:bCs/>
              </w:rPr>
            </w:pPr>
            <w:r>
              <w:rPr>
                <w:rFonts w:ascii="Sylfaen" w:hAnsi="Sylfaen" w:cs="Times New Roman"/>
                <w:lang w:val="ka-GE"/>
              </w:rPr>
              <w:t>Tel. 5</w:t>
            </w:r>
            <w:r>
              <w:rPr>
                <w:rFonts w:ascii="Sylfaen" w:hAnsi="Sylfaen" w:cs="Times New Roman"/>
              </w:rPr>
              <w:t xml:space="preserve">99328922, </w:t>
            </w:r>
            <w:hyperlink r:id="rId8" w:history="1">
              <w:r w:rsidRPr="006601B4">
                <w:rPr>
                  <w:rStyle w:val="a3"/>
                  <w:rFonts w:ascii="Sylfaen" w:hAnsi="Sylfaen" w:cs="Times New Roman"/>
                </w:rPr>
                <w:t>email-ekasanikidze@yahoo.com</w:t>
              </w:r>
            </w:hyperlink>
            <w:bookmarkStart w:id="0" w:name="_GoBack"/>
            <w:bookmarkEnd w:id="0"/>
          </w:p>
          <w:p w:rsidR="00F9642C" w:rsidRPr="006B05E9" w:rsidRDefault="00786EFA" w:rsidP="008A4A12">
            <w:pPr>
              <w:spacing w:after="0"/>
              <w:rPr>
                <w:rFonts w:ascii="Sylfaen" w:hAnsi="Sylfaen"/>
                <w:bCs/>
                <w:highlight w:val="yellow"/>
              </w:rPr>
            </w:pPr>
            <w:r w:rsidRPr="006B05E9">
              <w:rPr>
                <w:rFonts w:ascii="Sylfaen" w:hAnsi="Sylfaen" w:cs="Times New Roman"/>
                <w:shd w:val="clear" w:color="auto" w:fill="FFFFFF"/>
              </w:rPr>
              <w:t xml:space="preserve">Consultation days: according to consultation schedule Wednesday, </w:t>
            </w:r>
            <w:r w:rsidRPr="006B05E9">
              <w:rPr>
                <w:rFonts w:ascii="Sylfaen" w:hAnsi="Sylfaen" w:cs="Times New Roman"/>
                <w:sz w:val="24"/>
                <w:szCs w:val="24"/>
                <w:lang w:val="ka-GE"/>
              </w:rPr>
              <w:t>13.00-15.</w:t>
            </w:r>
            <w:r w:rsidR="006B05E9">
              <w:rPr>
                <w:rFonts w:ascii="Sylfaen" w:hAnsi="Sylfaen" w:cs="Times New Roman"/>
                <w:sz w:val="24"/>
                <w:szCs w:val="24"/>
              </w:rPr>
              <w:t>00</w:t>
            </w:r>
          </w:p>
        </w:tc>
      </w:tr>
      <w:tr w:rsidR="002421F8" w:rsidRPr="006B05E9" w:rsidTr="000B3B98">
        <w:tc>
          <w:tcPr>
            <w:tcW w:w="2836" w:type="dxa"/>
          </w:tcPr>
          <w:p w:rsidR="002421F8" w:rsidRPr="006B05E9" w:rsidRDefault="002421F8" w:rsidP="00F9642C">
            <w:pPr>
              <w:spacing w:after="0" w:line="240" w:lineRule="auto"/>
              <w:rPr>
                <w:rFonts w:ascii="Sylfaen" w:hAnsi="Sylfaen"/>
                <w:b/>
                <w:noProof/>
                <w:sz w:val="24"/>
                <w:szCs w:val="24"/>
                <w:lang w:val="ka-GE"/>
              </w:rPr>
            </w:pPr>
            <w:r w:rsidRPr="006B05E9">
              <w:rPr>
                <w:rFonts w:ascii="Sylfaen" w:eastAsia="Times New Roman" w:hAnsi="Sylfaen" w:cs="Sylfaen"/>
                <w:b/>
                <w:bCs/>
                <w:sz w:val="24"/>
                <w:szCs w:val="24"/>
              </w:rPr>
              <w:t>Aim of the course</w:t>
            </w:r>
          </w:p>
        </w:tc>
        <w:tc>
          <w:tcPr>
            <w:tcW w:w="7938" w:type="dxa"/>
          </w:tcPr>
          <w:p w:rsidR="002421F8" w:rsidRPr="006B05E9" w:rsidRDefault="00CA69E1" w:rsidP="00F9642C">
            <w:pPr>
              <w:spacing w:after="0" w:line="240" w:lineRule="auto"/>
              <w:rPr>
                <w:rFonts w:ascii="Sylfaen" w:hAnsi="Sylfaen"/>
                <w:b/>
                <w:sz w:val="24"/>
                <w:szCs w:val="24"/>
              </w:rPr>
            </w:pPr>
            <w:r w:rsidRPr="006B05E9">
              <w:rPr>
                <w:rFonts w:ascii="Sylfaen" w:eastAsia="Times New Roman" w:hAnsi="Sylfaen"/>
                <w:sz w:val="24"/>
                <w:szCs w:val="24"/>
              </w:rPr>
              <w:t>The goal of the clinical immunology and allergy course is to teach the students how to assess the methods of immune status of the patient, identification of the immune violations and diagnostics of the allergy; Modern view of allergic disorders, reasons of development and treatment</w:t>
            </w:r>
          </w:p>
        </w:tc>
      </w:tr>
      <w:tr w:rsidR="002421F8" w:rsidRPr="006B05E9" w:rsidTr="000B3B98">
        <w:tc>
          <w:tcPr>
            <w:tcW w:w="2836" w:type="dxa"/>
          </w:tcPr>
          <w:p w:rsidR="002421F8" w:rsidRPr="006B05E9" w:rsidRDefault="002421F8" w:rsidP="00F9642C">
            <w:pPr>
              <w:spacing w:after="0" w:line="240" w:lineRule="auto"/>
              <w:rPr>
                <w:rFonts w:ascii="Sylfaen" w:eastAsia="Times New Roman" w:hAnsi="Sylfaen"/>
                <w:b/>
                <w:bCs/>
                <w:sz w:val="24"/>
                <w:szCs w:val="24"/>
              </w:rPr>
            </w:pPr>
            <w:r w:rsidRPr="006B05E9">
              <w:rPr>
                <w:rFonts w:ascii="Sylfaen" w:eastAsia="Times New Roman" w:hAnsi="Sylfaen" w:cs="Sylfaen"/>
                <w:b/>
                <w:bCs/>
                <w:sz w:val="24"/>
                <w:szCs w:val="24"/>
              </w:rPr>
              <w:t xml:space="preserve">Program </w:t>
            </w:r>
            <w:proofErr w:type="spellStart"/>
            <w:r w:rsidRPr="006B05E9">
              <w:rPr>
                <w:rFonts w:ascii="Sylfaen" w:eastAsia="Times New Roman" w:hAnsi="Sylfaen" w:cs="Sylfaen"/>
                <w:b/>
                <w:bCs/>
                <w:sz w:val="24"/>
                <w:szCs w:val="24"/>
              </w:rPr>
              <w:t>prerequisits</w:t>
            </w:r>
            <w:proofErr w:type="spellEnd"/>
          </w:p>
        </w:tc>
        <w:tc>
          <w:tcPr>
            <w:tcW w:w="7938" w:type="dxa"/>
          </w:tcPr>
          <w:p w:rsidR="002421F8" w:rsidRPr="006B05E9" w:rsidRDefault="00042441" w:rsidP="00F9642C">
            <w:pPr>
              <w:spacing w:after="0" w:line="240" w:lineRule="auto"/>
              <w:jc w:val="both"/>
              <w:rPr>
                <w:rFonts w:ascii="Sylfaen" w:hAnsi="Sylfaen"/>
                <w:sz w:val="24"/>
                <w:szCs w:val="24"/>
              </w:rPr>
            </w:pPr>
            <w:r w:rsidRPr="0029260E">
              <w:rPr>
                <w:rFonts w:cs="Sylfaen"/>
              </w:rPr>
              <w:t>General Immunology</w:t>
            </w:r>
          </w:p>
        </w:tc>
      </w:tr>
      <w:tr w:rsidR="002421F8" w:rsidRPr="006B05E9" w:rsidTr="000B3B98">
        <w:tc>
          <w:tcPr>
            <w:tcW w:w="2836" w:type="dxa"/>
          </w:tcPr>
          <w:p w:rsidR="002421F8" w:rsidRPr="006B05E9" w:rsidRDefault="002421F8" w:rsidP="00F9642C">
            <w:pPr>
              <w:spacing w:after="0" w:line="240" w:lineRule="auto"/>
              <w:rPr>
                <w:rFonts w:ascii="Sylfaen" w:hAnsi="Sylfaen"/>
                <w:b/>
                <w:noProof/>
                <w:sz w:val="24"/>
                <w:szCs w:val="24"/>
                <w:lang w:val="ka-GE"/>
              </w:rPr>
            </w:pPr>
            <w:r w:rsidRPr="006B05E9">
              <w:rPr>
                <w:rFonts w:ascii="Sylfaen" w:eastAsia="Times New Roman" w:hAnsi="Sylfaen" w:cs="Sylfaen"/>
                <w:b/>
                <w:bCs/>
                <w:sz w:val="24"/>
                <w:szCs w:val="24"/>
                <w:lang w:val="ka-GE"/>
              </w:rPr>
              <w:t>Assessment system and criteria</w:t>
            </w:r>
          </w:p>
        </w:tc>
        <w:tc>
          <w:tcPr>
            <w:tcW w:w="7938" w:type="dxa"/>
          </w:tcPr>
          <w:p w:rsidR="002421F8" w:rsidRPr="006B05E9" w:rsidRDefault="002421F8" w:rsidP="00F9642C">
            <w:pPr>
              <w:spacing w:after="0" w:line="240" w:lineRule="auto"/>
              <w:jc w:val="both"/>
              <w:rPr>
                <w:rFonts w:ascii="Sylfaen" w:eastAsia="Times New Roman" w:hAnsi="Sylfaen"/>
                <w:lang w:val="ka-GE"/>
              </w:rPr>
            </w:pPr>
            <w:r w:rsidRPr="006B05E9">
              <w:rPr>
                <w:rFonts w:ascii="Sylfaen" w:eastAsia="Times New Roman" w:hAnsi="Sylfaen"/>
                <w:lang w:val="ka-GE"/>
              </w:rPr>
              <w:t xml:space="preserve">Assessment system </w:t>
            </w:r>
            <w:r w:rsidRPr="006B05E9">
              <w:rPr>
                <w:rFonts w:ascii="Sylfaen" w:eastAsia="Times New Roman" w:hAnsi="Sylfaen"/>
              </w:rPr>
              <w:t xml:space="preserve">of the </w:t>
            </w:r>
            <w:r w:rsidRPr="006B05E9">
              <w:rPr>
                <w:rFonts w:ascii="Sylfaen" w:eastAsia="Times New Roman" w:hAnsi="Sylfaen"/>
                <w:lang w:val="fi-FI"/>
              </w:rPr>
              <w:t xml:space="preserve">Tbilisi Humanitarian Teaching </w:t>
            </w:r>
            <w:r w:rsidRPr="006B05E9">
              <w:rPr>
                <w:rFonts w:ascii="Sylfaen" w:eastAsia="Times New Roman" w:hAnsi="Sylfaen"/>
                <w:lang w:val="ka-GE"/>
              </w:rPr>
              <w:t xml:space="preserve">University's </w:t>
            </w:r>
            <w:r w:rsidRPr="006B05E9">
              <w:rPr>
                <w:rFonts w:ascii="Sylfaen" w:eastAsia="Times New Roman" w:hAnsi="Sylfaen"/>
              </w:rPr>
              <w:t>is divided into</w:t>
            </w:r>
            <w:r w:rsidRPr="006B05E9">
              <w:rPr>
                <w:rFonts w:ascii="Sylfaen" w:eastAsia="Times New Roman" w:hAnsi="Sylfaen"/>
                <w:lang w:val="ka-GE"/>
              </w:rPr>
              <w:t xml:space="preserve"> the following components</w:t>
            </w:r>
            <w:r w:rsidRPr="006B05E9">
              <w:rPr>
                <w:rFonts w:ascii="Sylfaen" w:eastAsia="Times New Roman" w:hAnsi="Sylfaen"/>
              </w:rPr>
              <w:t>:</w:t>
            </w:r>
          </w:p>
          <w:p w:rsidR="002421F8" w:rsidRPr="006B05E9" w:rsidRDefault="002421F8" w:rsidP="00F9642C">
            <w:pPr>
              <w:widowControl w:val="0"/>
              <w:spacing w:after="0" w:line="240" w:lineRule="auto"/>
              <w:jc w:val="both"/>
              <w:rPr>
                <w:rFonts w:ascii="Sylfaen" w:eastAsia="Times New Roman" w:hAnsi="Sylfaen" w:cs="Sylfaen"/>
                <w:lang w:eastAsia="ru-RU"/>
              </w:rPr>
            </w:pPr>
            <w:r w:rsidRPr="006B05E9">
              <w:rPr>
                <w:rFonts w:ascii="Sylfaen" w:eastAsia="Times New Roman" w:hAnsi="Sylfaen" w:cs="Sylfaen"/>
                <w:lang w:val="ka-GE" w:eastAsia="ru-RU"/>
              </w:rPr>
              <w:t xml:space="preserve">The total marks of the mid term Out of the overall assessment (100 points </w:t>
            </w:r>
            <w:r w:rsidRPr="006B05E9">
              <w:rPr>
                <w:rFonts w:ascii="Sylfaen" w:eastAsia="Times New Roman" w:hAnsi="Sylfaen" w:cs="Sylfaen"/>
                <w:lang w:eastAsia="ru-RU"/>
              </w:rPr>
              <w:t>) is 60 points, which includes three kinds of grades:</w:t>
            </w:r>
          </w:p>
          <w:p w:rsidR="002421F8" w:rsidRPr="006B05E9" w:rsidRDefault="002421F8" w:rsidP="00F9642C">
            <w:pPr>
              <w:widowControl w:val="0"/>
              <w:spacing w:after="0" w:line="240" w:lineRule="auto"/>
              <w:jc w:val="both"/>
              <w:rPr>
                <w:rFonts w:ascii="Sylfaen" w:eastAsia="Times New Roman" w:hAnsi="Sylfaen" w:cs="Sylfaen"/>
                <w:b/>
                <w:lang w:eastAsia="ru-RU"/>
              </w:rPr>
            </w:pPr>
            <w:r w:rsidRPr="006B05E9">
              <w:rPr>
                <w:rFonts w:ascii="Sylfaen" w:eastAsia="Times New Roman" w:hAnsi="Sylfaen" w:cs="Sylfaen"/>
                <w:b/>
                <w:lang w:eastAsia="ru-RU"/>
              </w:rPr>
              <w:t xml:space="preserve">Student’s activity during a semester </w:t>
            </w:r>
          </w:p>
          <w:p w:rsidR="002421F8" w:rsidRPr="006B05E9" w:rsidRDefault="002421F8" w:rsidP="00F9642C">
            <w:pPr>
              <w:widowControl w:val="0"/>
              <w:spacing w:after="0" w:line="240" w:lineRule="auto"/>
              <w:jc w:val="both"/>
              <w:rPr>
                <w:rFonts w:ascii="Sylfaen" w:eastAsia="Times New Roman" w:hAnsi="Sylfaen" w:cs="Sylfaen"/>
                <w:b/>
                <w:lang w:eastAsia="ru-RU"/>
              </w:rPr>
            </w:pPr>
            <w:r w:rsidRPr="006B05E9">
              <w:rPr>
                <w:rFonts w:ascii="Sylfaen" w:eastAsia="Times New Roman" w:hAnsi="Sylfaen" w:cs="Sylfaen"/>
                <w:b/>
                <w:lang w:eastAsia="ru-RU"/>
              </w:rPr>
              <w:t>One-midterm exam</w:t>
            </w:r>
          </w:p>
          <w:p w:rsidR="002421F8" w:rsidRPr="006B05E9" w:rsidRDefault="002421F8" w:rsidP="00F9642C">
            <w:pPr>
              <w:widowControl w:val="0"/>
              <w:spacing w:after="0" w:line="240" w:lineRule="auto"/>
              <w:jc w:val="both"/>
              <w:rPr>
                <w:rFonts w:ascii="Sylfaen" w:eastAsia="Times New Roman" w:hAnsi="Sylfaen" w:cs="Sylfaen"/>
                <w:lang w:val="ka-GE" w:eastAsia="ru-RU"/>
              </w:rPr>
            </w:pPr>
            <w:r w:rsidRPr="006B05E9">
              <w:rPr>
                <w:rFonts w:ascii="Sylfaen" w:eastAsia="Times New Roman" w:hAnsi="Sylfaen" w:cs="Sylfaen"/>
                <w:b/>
                <w:lang w:val="ka-GE" w:eastAsia="ru-RU"/>
              </w:rPr>
              <w:t>final exam</w:t>
            </w:r>
          </w:p>
          <w:p w:rsidR="002421F8" w:rsidRPr="006B05E9" w:rsidRDefault="002421F8" w:rsidP="00F9642C">
            <w:pPr>
              <w:widowControl w:val="0"/>
              <w:spacing w:after="0" w:line="240" w:lineRule="auto"/>
              <w:jc w:val="both"/>
              <w:rPr>
                <w:rFonts w:ascii="Sylfaen" w:eastAsia="Times New Roman" w:hAnsi="Sylfaen" w:cs="Sylfaen"/>
                <w:lang w:val="ka-GE" w:eastAsia="ru-RU"/>
              </w:rPr>
            </w:pPr>
            <w:r w:rsidRPr="006B05E9">
              <w:rPr>
                <w:rFonts w:ascii="Sylfaen" w:eastAsia="Times New Roman" w:hAnsi="Sylfaen" w:cs="Sylfaen"/>
                <w:lang w:val="ka-GE" w:eastAsia="ru-RU"/>
              </w:rPr>
              <w:t xml:space="preserve">Theminimum competence requirement for </w:t>
            </w:r>
            <w:r w:rsidRPr="006B05E9">
              <w:rPr>
                <w:rFonts w:ascii="Sylfaen" w:eastAsia="Times New Roman" w:hAnsi="Sylfaen" w:cs="Sylfaen"/>
                <w:lang w:eastAsia="ru-RU"/>
              </w:rPr>
              <w:t>mid term</w:t>
            </w:r>
            <w:r w:rsidRPr="006B05E9">
              <w:rPr>
                <w:rFonts w:ascii="Sylfaen" w:eastAsia="Times New Roman" w:hAnsi="Sylfaen" w:cs="Sylfaen"/>
                <w:lang w:val="ka-GE" w:eastAsia="ru-RU"/>
              </w:rPr>
              <w:t>evaluation component</w:t>
            </w:r>
            <w:r w:rsidRPr="006B05E9">
              <w:rPr>
                <w:rFonts w:ascii="Sylfaen" w:eastAsia="Times New Roman" w:hAnsi="Sylfaen" w:cs="Sylfaen"/>
                <w:lang w:eastAsia="ru-RU"/>
              </w:rPr>
              <w:t>s</w:t>
            </w:r>
            <w:r w:rsidRPr="006B05E9">
              <w:rPr>
                <w:rFonts w:ascii="Sylfaen" w:eastAsia="Times New Roman" w:hAnsi="Sylfaen" w:cs="Sylfaen"/>
                <w:lang w:val="ka-GE" w:eastAsia="ru-RU"/>
              </w:rPr>
              <w:t xml:space="preserve"> is at least </w:t>
            </w:r>
            <w:r w:rsidRPr="00552FF3">
              <w:rPr>
                <w:rFonts w:ascii="Sylfaen" w:eastAsia="Times New Roman" w:hAnsi="Sylfaen" w:cs="Sylfaen"/>
                <w:lang w:val="ka-GE" w:eastAsia="ru-RU"/>
              </w:rPr>
              <w:t>1</w:t>
            </w:r>
            <w:r w:rsidR="00552FF3" w:rsidRPr="00552FF3">
              <w:rPr>
                <w:rFonts w:ascii="Sylfaen" w:eastAsia="Times New Roman" w:hAnsi="Sylfaen" w:cs="Sylfaen"/>
                <w:lang w:eastAsia="ru-RU"/>
              </w:rPr>
              <w:t>8</w:t>
            </w:r>
            <w:r w:rsidRPr="00552FF3">
              <w:rPr>
                <w:rFonts w:ascii="Sylfaen" w:eastAsia="Times New Roman" w:hAnsi="Sylfaen" w:cs="Sylfaen"/>
                <w:lang w:val="ka-GE" w:eastAsia="ru-RU"/>
              </w:rPr>
              <w:t xml:space="preserve"> points</w:t>
            </w:r>
            <w:r w:rsidRPr="006B05E9">
              <w:rPr>
                <w:rFonts w:ascii="Sylfaen" w:eastAsia="Times New Roman" w:hAnsi="Sylfaen" w:cs="Sylfaen"/>
                <w:lang w:val="ka-GE" w:eastAsia="ru-RU"/>
              </w:rPr>
              <w:t xml:space="preserve"> in total</w:t>
            </w:r>
            <w:r w:rsidRPr="006B05E9">
              <w:rPr>
                <w:rFonts w:ascii="Sylfaen" w:eastAsia="Times New Roman" w:hAnsi="Sylfaen" w:cs="Sylfaen"/>
                <w:lang w:eastAsia="ru-RU"/>
              </w:rPr>
              <w:t>.</w:t>
            </w:r>
          </w:p>
          <w:p w:rsidR="002421F8" w:rsidRPr="006B05E9" w:rsidRDefault="002421F8" w:rsidP="00F9642C">
            <w:pPr>
              <w:spacing w:after="0" w:line="240" w:lineRule="auto"/>
              <w:jc w:val="both"/>
              <w:rPr>
                <w:rFonts w:ascii="Sylfaen" w:eastAsia="Times New Roman" w:hAnsi="Sylfaen" w:cs="Sylfaen"/>
                <w:b/>
                <w:lang w:eastAsia="ru-RU"/>
              </w:rPr>
            </w:pPr>
            <w:r w:rsidRPr="006B05E9">
              <w:rPr>
                <w:rFonts w:ascii="Sylfaen" w:eastAsia="Times New Roman" w:hAnsi="Sylfaen" w:cs="Sylfaen"/>
                <w:b/>
                <w:lang w:eastAsia="ru-RU"/>
              </w:rPr>
              <w:t>T</w:t>
            </w:r>
            <w:r w:rsidRPr="006B05E9">
              <w:rPr>
                <w:rFonts w:ascii="Sylfaen" w:eastAsia="Times New Roman" w:hAnsi="Sylfaen" w:cs="Sylfaen"/>
                <w:b/>
                <w:lang w:val="ka-GE" w:eastAsia="ru-RU"/>
              </w:rPr>
              <w:t xml:space="preserve">he minimum competence requirement of the final evaluation is 50% </w:t>
            </w:r>
            <w:r w:rsidRPr="006B05E9">
              <w:rPr>
                <w:rFonts w:ascii="Sylfaen" w:eastAsia="Times New Roman" w:hAnsi="Sylfaen" w:cs="Sylfaen"/>
                <w:b/>
                <w:lang w:eastAsia="ru-RU"/>
              </w:rPr>
              <w:t xml:space="preserve">of the total mark from final </w:t>
            </w:r>
            <w:r w:rsidRPr="006B05E9">
              <w:rPr>
                <w:rFonts w:ascii="Sylfaen" w:eastAsia="Times New Roman" w:hAnsi="Sylfaen" w:cs="Sylfaen"/>
                <w:b/>
                <w:lang w:val="ka-GE" w:eastAsia="ru-RU"/>
              </w:rPr>
              <w:t>evaluation</w:t>
            </w:r>
            <w:r w:rsidRPr="006B05E9">
              <w:rPr>
                <w:rFonts w:ascii="Sylfaen" w:eastAsia="Times New Roman" w:hAnsi="Sylfaen" w:cs="Sylfaen"/>
                <w:b/>
                <w:lang w:eastAsia="ru-RU"/>
              </w:rPr>
              <w:t xml:space="preserve"> that means</w:t>
            </w:r>
            <w:r w:rsidRPr="006B05E9">
              <w:rPr>
                <w:rFonts w:ascii="Sylfaen" w:eastAsia="Times New Roman" w:hAnsi="Sylfaen" w:cs="Sylfaen"/>
                <w:b/>
                <w:lang w:val="ka-GE" w:eastAsia="ru-RU"/>
              </w:rPr>
              <w:t xml:space="preserve"> 20 points out of 40</w:t>
            </w:r>
            <w:r w:rsidRPr="006B05E9">
              <w:rPr>
                <w:rFonts w:ascii="Sylfaen" w:eastAsia="Times New Roman" w:hAnsi="Sylfaen" w:cs="Sylfaen"/>
                <w:b/>
                <w:lang w:eastAsia="ru-RU"/>
              </w:rPr>
              <w:t>.</w:t>
            </w:r>
          </w:p>
          <w:p w:rsidR="002421F8" w:rsidRPr="006B05E9" w:rsidRDefault="002421F8" w:rsidP="00F9642C">
            <w:pPr>
              <w:spacing w:after="0" w:line="240" w:lineRule="auto"/>
              <w:jc w:val="both"/>
              <w:rPr>
                <w:rFonts w:ascii="Sylfaen" w:eastAsia="Times New Roman" w:hAnsi="Sylfaen"/>
                <w:lang w:val="ka-GE"/>
              </w:rPr>
            </w:pPr>
            <w:r w:rsidRPr="006B05E9">
              <w:rPr>
                <w:rFonts w:ascii="Sylfaen" w:eastAsia="Times New Roman" w:hAnsi="Sylfaen"/>
                <w:lang w:val="ka-GE"/>
              </w:rPr>
              <w:t>Evaluation System includes:</w:t>
            </w:r>
          </w:p>
          <w:p w:rsidR="002421F8" w:rsidRPr="006B05E9" w:rsidRDefault="002421F8" w:rsidP="00F9642C">
            <w:pPr>
              <w:spacing w:after="0" w:line="240" w:lineRule="auto"/>
              <w:jc w:val="both"/>
              <w:rPr>
                <w:rFonts w:ascii="Sylfaen" w:eastAsia="Times New Roman" w:hAnsi="Sylfaen"/>
                <w:lang w:val="ka-GE"/>
              </w:rPr>
            </w:pPr>
            <w:r w:rsidRPr="006B05E9">
              <w:rPr>
                <w:rFonts w:ascii="Sylfaen" w:eastAsia="Times New Roman" w:hAnsi="Sylfaen"/>
                <w:lang w:val="ka-GE"/>
              </w:rPr>
              <w:t xml:space="preserve"> I. Five Forms of Positive Assessment:     </w:t>
            </w:r>
          </w:p>
          <w:p w:rsidR="002421F8" w:rsidRPr="006B05E9" w:rsidRDefault="002421F8" w:rsidP="00F9642C">
            <w:pPr>
              <w:spacing w:after="0" w:line="240" w:lineRule="auto"/>
              <w:jc w:val="both"/>
              <w:rPr>
                <w:rFonts w:ascii="Sylfaen" w:eastAsia="Times New Roman" w:hAnsi="Sylfaen"/>
                <w:lang w:val="ka-GE"/>
              </w:rPr>
            </w:pPr>
            <w:r w:rsidRPr="006B05E9">
              <w:rPr>
                <w:rFonts w:ascii="Sylfaen" w:eastAsia="Times New Roman" w:hAnsi="Sylfaen"/>
                <w:lang w:val="ka-GE"/>
              </w:rPr>
              <w:t xml:space="preserve">     (A) Excellent – 91% and more from maximum evaluation </w:t>
            </w:r>
          </w:p>
          <w:p w:rsidR="002421F8" w:rsidRPr="006B05E9" w:rsidRDefault="002421F8" w:rsidP="00F9642C">
            <w:pPr>
              <w:spacing w:after="0" w:line="240" w:lineRule="auto"/>
              <w:jc w:val="both"/>
              <w:rPr>
                <w:rFonts w:ascii="Sylfaen" w:eastAsia="Times New Roman" w:hAnsi="Sylfaen"/>
                <w:lang w:val="ka-GE"/>
              </w:rPr>
            </w:pPr>
            <w:r w:rsidRPr="006B05E9">
              <w:rPr>
                <w:rFonts w:ascii="Sylfaen" w:eastAsia="Times New Roman" w:hAnsi="Sylfaen"/>
                <w:lang w:val="ka-GE"/>
              </w:rPr>
              <w:t xml:space="preserve">     (B) Very good – 81-90% from maximum evaluation</w:t>
            </w:r>
          </w:p>
          <w:p w:rsidR="002421F8" w:rsidRPr="006B05E9" w:rsidRDefault="002421F8" w:rsidP="00F9642C">
            <w:pPr>
              <w:spacing w:after="0" w:line="240" w:lineRule="auto"/>
              <w:jc w:val="both"/>
              <w:rPr>
                <w:rFonts w:ascii="Sylfaen" w:eastAsia="Times New Roman" w:hAnsi="Sylfaen"/>
                <w:lang w:val="ka-GE"/>
              </w:rPr>
            </w:pPr>
            <w:r w:rsidRPr="006B05E9">
              <w:rPr>
                <w:rFonts w:ascii="Sylfaen" w:eastAsia="Times New Roman" w:hAnsi="Sylfaen"/>
                <w:lang w:val="ka-GE"/>
              </w:rPr>
              <w:t xml:space="preserve">     (C) Good –  71-80% from maximum evaluation</w:t>
            </w:r>
          </w:p>
          <w:p w:rsidR="002421F8" w:rsidRPr="006B05E9" w:rsidRDefault="002421F8" w:rsidP="00F9642C">
            <w:pPr>
              <w:spacing w:after="0" w:line="240" w:lineRule="auto"/>
              <w:jc w:val="both"/>
              <w:rPr>
                <w:rFonts w:ascii="Sylfaen" w:eastAsia="Times New Roman" w:hAnsi="Sylfaen"/>
                <w:lang w:val="ka-GE"/>
              </w:rPr>
            </w:pPr>
            <w:r w:rsidRPr="006B05E9">
              <w:rPr>
                <w:rFonts w:ascii="Sylfaen" w:eastAsia="Times New Roman" w:hAnsi="Sylfaen"/>
                <w:lang w:val="ka-GE"/>
              </w:rPr>
              <w:t xml:space="preserve">     (D) Satisfactory – 61-70% from maximum evaluation</w:t>
            </w:r>
          </w:p>
          <w:p w:rsidR="002421F8" w:rsidRPr="006B05E9" w:rsidRDefault="002421F8" w:rsidP="00F9642C">
            <w:pPr>
              <w:spacing w:after="0" w:line="240" w:lineRule="auto"/>
              <w:jc w:val="both"/>
              <w:rPr>
                <w:rFonts w:ascii="Sylfaen" w:eastAsia="Times New Roman" w:hAnsi="Sylfaen"/>
                <w:lang w:val="ka-GE"/>
              </w:rPr>
            </w:pPr>
            <w:r w:rsidRPr="006B05E9">
              <w:rPr>
                <w:rFonts w:ascii="Sylfaen" w:eastAsia="Times New Roman" w:hAnsi="Sylfaen"/>
                <w:lang w:val="ka-GE"/>
              </w:rPr>
              <w:t xml:space="preserve">     (E) Sufficient –  51-60% from maximum evaluation</w:t>
            </w:r>
          </w:p>
          <w:p w:rsidR="002421F8" w:rsidRPr="006B05E9" w:rsidRDefault="002421F8" w:rsidP="00F9642C">
            <w:pPr>
              <w:spacing w:after="0" w:line="240" w:lineRule="auto"/>
              <w:jc w:val="both"/>
              <w:rPr>
                <w:rFonts w:ascii="Sylfaen" w:eastAsia="Times New Roman" w:hAnsi="Sylfaen"/>
                <w:lang w:val="ka-GE"/>
              </w:rPr>
            </w:pPr>
            <w:r w:rsidRPr="006B05E9">
              <w:rPr>
                <w:rFonts w:ascii="Sylfaen" w:eastAsia="Times New Roman" w:hAnsi="Sylfaen"/>
                <w:lang w:val="ka-GE"/>
              </w:rPr>
              <w:t xml:space="preserve">     II.   Two Forms of Negative Assessment: </w:t>
            </w:r>
          </w:p>
          <w:p w:rsidR="002421F8" w:rsidRPr="006B05E9" w:rsidRDefault="002421F8" w:rsidP="00F9642C">
            <w:pPr>
              <w:spacing w:after="0" w:line="240" w:lineRule="auto"/>
              <w:jc w:val="both"/>
              <w:rPr>
                <w:rFonts w:ascii="Sylfaen" w:eastAsia="Times New Roman" w:hAnsi="Sylfaen"/>
                <w:lang w:val="ka-GE"/>
              </w:rPr>
            </w:pPr>
            <w:r w:rsidRPr="006B05E9">
              <w:rPr>
                <w:rFonts w:ascii="Sylfaen" w:eastAsia="Times New Roman" w:hAnsi="Sylfaen"/>
                <w:lang w:val="ka-GE"/>
              </w:rPr>
              <w:lastRenderedPageBreak/>
              <w:t>(A)(FX) Fail</w:t>
            </w:r>
            <w:r w:rsidRPr="006B05E9">
              <w:rPr>
                <w:rFonts w:ascii="Sylfaen" w:eastAsia="Times New Roman" w:hAnsi="Sylfaen"/>
              </w:rPr>
              <w:t xml:space="preserve"> (Not passed )</w:t>
            </w:r>
            <w:r w:rsidRPr="006B05E9">
              <w:rPr>
                <w:rFonts w:ascii="Sylfaen" w:eastAsia="Times New Roman" w:hAnsi="Sylfaen"/>
                <w:lang w:val="ka-GE"/>
              </w:rPr>
              <w:t xml:space="preserve"> - 41-50</w:t>
            </w:r>
            <w:r w:rsidRPr="006B05E9">
              <w:rPr>
                <w:rFonts w:ascii="Sylfaen" w:eastAsia="Times New Roman" w:hAnsi="Sylfaen"/>
              </w:rPr>
              <w:t xml:space="preserve"> from </w:t>
            </w:r>
            <w:r w:rsidRPr="006B05E9">
              <w:rPr>
                <w:rFonts w:ascii="Sylfaen" w:eastAsia="Times New Roman" w:hAnsi="Sylfaen"/>
                <w:lang w:val="ka-GE"/>
              </w:rPr>
              <w:t xml:space="preserve">maximum evaluation score, which means that the student will need to work more and to retake the test </w:t>
            </w:r>
            <w:r w:rsidRPr="006B05E9">
              <w:rPr>
                <w:rFonts w:ascii="Sylfaen" w:eastAsia="Times New Roman" w:hAnsi="Sylfaen"/>
              </w:rPr>
              <w:t>after</w:t>
            </w:r>
            <w:r w:rsidRPr="006B05E9">
              <w:rPr>
                <w:rFonts w:ascii="Sylfaen" w:eastAsia="Times New Roman" w:hAnsi="Sylfaen"/>
                <w:lang w:val="ka-GE"/>
              </w:rPr>
              <w:t xml:space="preserve"> additional independent work;</w:t>
            </w:r>
          </w:p>
          <w:p w:rsidR="002421F8" w:rsidRPr="006B05E9" w:rsidRDefault="002421F8" w:rsidP="00F9642C">
            <w:pPr>
              <w:spacing w:after="0" w:line="240" w:lineRule="auto"/>
              <w:jc w:val="both"/>
              <w:rPr>
                <w:rFonts w:ascii="Sylfaen" w:eastAsia="Times New Roman" w:hAnsi="Sylfaen"/>
                <w:lang w:val="ka-GE"/>
              </w:rPr>
            </w:pPr>
            <w:r w:rsidRPr="006B05E9">
              <w:rPr>
                <w:rFonts w:ascii="Sylfaen" w:eastAsia="Times New Roman" w:hAnsi="Sylfaen"/>
                <w:lang w:val="ka-GE"/>
              </w:rPr>
              <w:t>(B) (F) Fail – A student gets 40</w:t>
            </w:r>
            <w:r w:rsidRPr="006B05E9">
              <w:rPr>
                <w:rFonts w:ascii="Sylfaen" w:eastAsia="Times New Roman" w:hAnsi="Sylfaen"/>
              </w:rPr>
              <w:t xml:space="preserve"> points, or </w:t>
            </w:r>
            <w:r w:rsidRPr="006B05E9">
              <w:rPr>
                <w:rFonts w:ascii="Sylfaen" w:eastAsia="Times New Roman" w:hAnsi="Sylfaen"/>
                <w:lang w:val="ka-GE"/>
              </w:rPr>
              <w:t xml:space="preserve"> less from maximum evaluation, which means that the work done by him/her is not sufficient and s/he has to retake the course</w:t>
            </w:r>
            <w:r w:rsidRPr="006B05E9">
              <w:rPr>
                <w:rFonts w:ascii="Sylfaen" w:eastAsia="Times New Roman" w:hAnsi="Sylfaen"/>
              </w:rPr>
              <w:t xml:space="preserve"> from  the beginning</w:t>
            </w:r>
            <w:r w:rsidRPr="006B05E9">
              <w:rPr>
                <w:rFonts w:ascii="Sylfaen" w:eastAsia="Times New Roman" w:hAnsi="Sylfaen"/>
                <w:lang w:val="ka-GE"/>
              </w:rPr>
              <w:t xml:space="preserve">.  </w:t>
            </w:r>
          </w:p>
          <w:p w:rsidR="002421F8" w:rsidRPr="006B05E9" w:rsidRDefault="002421F8" w:rsidP="00F9642C">
            <w:pPr>
              <w:spacing w:after="0" w:line="240" w:lineRule="auto"/>
              <w:jc w:val="both"/>
              <w:rPr>
                <w:rFonts w:ascii="Sylfaen" w:eastAsia="Times New Roman" w:hAnsi="Sylfaen"/>
              </w:rPr>
            </w:pPr>
            <w:r w:rsidRPr="006B05E9">
              <w:rPr>
                <w:rFonts w:ascii="Sylfaen" w:eastAsia="Times New Roman" w:hAnsi="Sylfaen"/>
              </w:rPr>
              <w:t xml:space="preserve">1. One of the negative assessment: In case of not passing, the University fixes additional exam at least in 5 days, after the announcement of final examination results, which </w:t>
            </w:r>
            <w:proofErr w:type="gramStart"/>
            <w:r w:rsidRPr="006B05E9">
              <w:rPr>
                <w:rFonts w:ascii="Sylfaen" w:eastAsia="Times New Roman" w:hAnsi="Sylfaen"/>
              </w:rPr>
              <w:t>must be published</w:t>
            </w:r>
            <w:proofErr w:type="gramEnd"/>
            <w:r w:rsidRPr="006B05E9">
              <w:rPr>
                <w:rFonts w:ascii="Sylfaen" w:eastAsia="Times New Roman" w:hAnsi="Sylfaen"/>
              </w:rPr>
              <w:t xml:space="preserve"> in the examination table.</w:t>
            </w:r>
          </w:p>
          <w:p w:rsidR="002421F8" w:rsidRPr="006B05E9" w:rsidRDefault="002421F8" w:rsidP="00F9642C">
            <w:pPr>
              <w:spacing w:after="0" w:line="240" w:lineRule="auto"/>
              <w:jc w:val="both"/>
              <w:rPr>
                <w:rFonts w:ascii="Sylfaen" w:eastAsia="Times New Roman" w:hAnsi="Sylfaen"/>
              </w:rPr>
            </w:pPr>
            <w:r w:rsidRPr="006B05E9">
              <w:rPr>
                <w:rFonts w:ascii="Sylfaen" w:eastAsia="Times New Roman" w:hAnsi="Sylfaen"/>
              </w:rPr>
              <w:t xml:space="preserve">2. The grades, which student gets after additional test is a student's final grades, in which </w:t>
            </w:r>
            <w:proofErr w:type="gramStart"/>
            <w:r w:rsidRPr="006B05E9">
              <w:rPr>
                <w:rFonts w:ascii="Sylfaen" w:eastAsia="Times New Roman" w:hAnsi="Sylfaen"/>
              </w:rPr>
              <w:t>is not considered</w:t>
            </w:r>
            <w:proofErr w:type="gramEnd"/>
            <w:r w:rsidRPr="006B05E9">
              <w:rPr>
                <w:rFonts w:ascii="Sylfaen" w:eastAsia="Times New Roman" w:hAnsi="Sylfaen"/>
              </w:rPr>
              <w:t xml:space="preserve"> the negative points of the major examination.</w:t>
            </w:r>
          </w:p>
          <w:p w:rsidR="002421F8" w:rsidRPr="006B05E9" w:rsidRDefault="002421F8" w:rsidP="00F9642C">
            <w:pPr>
              <w:spacing w:after="0" w:line="240" w:lineRule="auto"/>
              <w:jc w:val="both"/>
              <w:rPr>
                <w:rFonts w:ascii="Sylfaen" w:eastAsia="Times New Roman" w:hAnsi="Sylfaen"/>
              </w:rPr>
            </w:pPr>
            <w:r w:rsidRPr="006B05E9">
              <w:rPr>
                <w:rFonts w:ascii="Sylfaen" w:eastAsia="Times New Roman" w:hAnsi="Sylfaen"/>
              </w:rPr>
              <w:t>If a student receives from 0 to 50 points after additional test, in the final exam sheet is formed (F) -0 for the student.</w:t>
            </w:r>
          </w:p>
        </w:tc>
      </w:tr>
      <w:tr w:rsidR="002421F8" w:rsidRPr="006B05E9" w:rsidTr="000B3B98">
        <w:tc>
          <w:tcPr>
            <w:tcW w:w="2836" w:type="dxa"/>
          </w:tcPr>
          <w:p w:rsidR="002421F8" w:rsidRPr="006B05E9" w:rsidRDefault="002421F8" w:rsidP="00F9642C">
            <w:pPr>
              <w:spacing w:after="0" w:line="240" w:lineRule="auto"/>
              <w:rPr>
                <w:rFonts w:ascii="Sylfaen" w:hAnsi="Sylfaen"/>
                <w:b/>
                <w:sz w:val="24"/>
                <w:szCs w:val="24"/>
              </w:rPr>
            </w:pPr>
            <w:r w:rsidRPr="006B05E9">
              <w:rPr>
                <w:rFonts w:ascii="Sylfaen" w:hAnsi="Sylfaen"/>
                <w:b/>
                <w:sz w:val="24"/>
                <w:szCs w:val="24"/>
              </w:rPr>
              <w:lastRenderedPageBreak/>
              <w:t>Course description</w:t>
            </w:r>
          </w:p>
          <w:p w:rsidR="002421F8" w:rsidRPr="006B05E9" w:rsidRDefault="002421F8" w:rsidP="00F9642C">
            <w:pPr>
              <w:spacing w:after="0" w:line="240" w:lineRule="auto"/>
              <w:rPr>
                <w:rFonts w:ascii="Sylfaen" w:hAnsi="Sylfaen"/>
                <w:b/>
                <w:noProof/>
                <w:sz w:val="24"/>
                <w:szCs w:val="24"/>
                <w:lang w:val="ka-GE"/>
              </w:rPr>
            </w:pPr>
          </w:p>
        </w:tc>
        <w:tc>
          <w:tcPr>
            <w:tcW w:w="7938" w:type="dxa"/>
          </w:tcPr>
          <w:p w:rsidR="002421F8" w:rsidRPr="006B05E9" w:rsidRDefault="002421F8" w:rsidP="00F9642C">
            <w:pPr>
              <w:spacing w:after="0" w:line="240" w:lineRule="auto"/>
              <w:rPr>
                <w:rFonts w:ascii="Sylfaen" w:hAnsi="Sylfaen"/>
                <w:bCs/>
                <w:lang w:val="ka-GE"/>
              </w:rPr>
            </w:pPr>
            <w:r w:rsidRPr="006B05E9">
              <w:rPr>
                <w:rFonts w:ascii="Sylfaen" w:hAnsi="Sylfaen"/>
                <w:bCs/>
                <w:lang w:val="ka-GE"/>
              </w:rPr>
              <w:t>appendix 1</w:t>
            </w:r>
          </w:p>
          <w:p w:rsidR="002421F8" w:rsidRPr="006B05E9" w:rsidRDefault="002421F8" w:rsidP="00F9642C">
            <w:pPr>
              <w:spacing w:after="0" w:line="240" w:lineRule="auto"/>
              <w:rPr>
                <w:rFonts w:ascii="Sylfaen" w:hAnsi="Sylfaen"/>
                <w:noProof/>
                <w:lang w:val="ka-GE"/>
              </w:rPr>
            </w:pPr>
          </w:p>
        </w:tc>
      </w:tr>
      <w:tr w:rsidR="005F4C45" w:rsidRPr="006B05E9" w:rsidTr="000B3B98">
        <w:trPr>
          <w:trHeight w:val="274"/>
        </w:trPr>
        <w:tc>
          <w:tcPr>
            <w:tcW w:w="2836" w:type="dxa"/>
          </w:tcPr>
          <w:p w:rsidR="005F4C45" w:rsidRPr="006B05E9" w:rsidRDefault="005F4C45" w:rsidP="00F9642C">
            <w:pPr>
              <w:spacing w:after="0" w:line="240" w:lineRule="auto"/>
              <w:rPr>
                <w:rFonts w:ascii="Sylfaen" w:eastAsia="Times New Roman" w:hAnsi="Sylfaen" w:cs="Sylfaen"/>
                <w:b/>
                <w:bCs/>
                <w:sz w:val="24"/>
                <w:szCs w:val="24"/>
              </w:rPr>
            </w:pPr>
            <w:r w:rsidRPr="006B05E9">
              <w:rPr>
                <w:rFonts w:ascii="Sylfaen" w:eastAsia="Times New Roman" w:hAnsi="Sylfaen" w:cs="Sylfaen"/>
                <w:b/>
                <w:bCs/>
                <w:sz w:val="24"/>
                <w:szCs w:val="24"/>
                <w:lang w:val="ka-GE"/>
              </w:rPr>
              <w:t>Assessment system</w:t>
            </w:r>
            <w:r w:rsidRPr="006B05E9">
              <w:rPr>
                <w:rFonts w:ascii="Sylfaen" w:eastAsia="Times New Roman" w:hAnsi="Sylfaen" w:cs="Sylfaen"/>
                <w:b/>
                <w:bCs/>
                <w:sz w:val="24"/>
                <w:szCs w:val="24"/>
              </w:rPr>
              <w:t>/activities, methods</w:t>
            </w:r>
          </w:p>
          <w:p w:rsidR="005F4C45" w:rsidRPr="006B05E9" w:rsidRDefault="005F4C45" w:rsidP="00F9642C">
            <w:pPr>
              <w:spacing w:after="0" w:line="240" w:lineRule="auto"/>
              <w:rPr>
                <w:rFonts w:ascii="Sylfaen" w:hAnsi="Sylfaen"/>
                <w:b/>
                <w:noProof/>
                <w:sz w:val="24"/>
                <w:szCs w:val="24"/>
                <w:lang w:val="ka-GE"/>
              </w:rPr>
            </w:pPr>
            <w:r w:rsidRPr="006B05E9">
              <w:rPr>
                <w:rFonts w:ascii="Sylfaen" w:eastAsia="Times New Roman" w:hAnsi="Sylfaen" w:cs="Sylfaen"/>
                <w:b/>
                <w:bCs/>
                <w:sz w:val="24"/>
                <w:szCs w:val="24"/>
                <w:lang w:val="ka-GE"/>
              </w:rPr>
              <w:t>and criteria</w:t>
            </w:r>
          </w:p>
        </w:tc>
        <w:tc>
          <w:tcPr>
            <w:tcW w:w="7938" w:type="dxa"/>
          </w:tcPr>
          <w:p w:rsidR="00572A14" w:rsidRPr="006B05E9" w:rsidRDefault="005F4C45" w:rsidP="006B05E9">
            <w:pPr>
              <w:spacing w:after="0" w:line="240" w:lineRule="auto"/>
              <w:jc w:val="both"/>
              <w:rPr>
                <w:rFonts w:ascii="Sylfaen" w:hAnsi="Sylfaen"/>
                <w:bCs/>
              </w:rPr>
            </w:pPr>
            <w:r w:rsidRPr="006B05E9">
              <w:rPr>
                <w:rFonts w:ascii="Sylfaen" w:hAnsi="Sylfaen"/>
                <w:b/>
                <w:bCs/>
              </w:rPr>
              <w:t xml:space="preserve">Activities </w:t>
            </w:r>
            <w:r w:rsidRPr="006B05E9">
              <w:rPr>
                <w:rFonts w:ascii="Sylfaen" w:hAnsi="Sylfaen"/>
                <w:bCs/>
              </w:rPr>
              <w:t xml:space="preserve">-maximal </w:t>
            </w:r>
            <w:r w:rsidRPr="006B05E9">
              <w:rPr>
                <w:rFonts w:ascii="Sylfaen" w:hAnsi="Sylfaen"/>
                <w:b/>
                <w:bCs/>
              </w:rPr>
              <w:t>30points</w:t>
            </w:r>
            <w:r w:rsidR="00973375" w:rsidRPr="006B05E9">
              <w:rPr>
                <w:rFonts w:ascii="Sylfaen" w:hAnsi="Sylfaen"/>
                <w:bCs/>
              </w:rPr>
              <w:t>(daily activities 1</w:t>
            </w:r>
            <w:r w:rsidR="00572A14" w:rsidRPr="006B05E9">
              <w:rPr>
                <w:rFonts w:ascii="Sylfaen" w:hAnsi="Sylfaen"/>
                <w:bCs/>
              </w:rPr>
              <w:t xml:space="preserve">0 points, </w:t>
            </w:r>
            <w:r w:rsidR="00973375" w:rsidRPr="006B05E9">
              <w:rPr>
                <w:rFonts w:ascii="Sylfaen" w:hAnsi="Sylfaen"/>
              </w:rPr>
              <w:t>Demonstration of practical skills</w:t>
            </w:r>
            <w:r w:rsidR="00572A14" w:rsidRPr="006B05E9">
              <w:rPr>
                <w:rFonts w:ascii="Sylfaen" w:hAnsi="Sylfaen"/>
                <w:bCs/>
              </w:rPr>
              <w:t>10points,</w:t>
            </w:r>
            <w:r w:rsidR="00973375" w:rsidRPr="006B05E9">
              <w:rPr>
                <w:rFonts w:ascii="Sylfaen" w:hAnsi="Sylfaen"/>
                <w:bCs/>
              </w:rPr>
              <w:t xml:space="preserve"> Quiz -12 points</w:t>
            </w:r>
            <w:r w:rsidR="00572A14" w:rsidRPr="006B05E9">
              <w:rPr>
                <w:rFonts w:ascii="Sylfaen" w:hAnsi="Sylfaen"/>
                <w:bCs/>
              </w:rPr>
              <w:t>)</w:t>
            </w:r>
          </w:p>
          <w:p w:rsidR="005F4C45" w:rsidRPr="006B05E9" w:rsidRDefault="00973375" w:rsidP="006B05E9">
            <w:pPr>
              <w:spacing w:after="0" w:line="240" w:lineRule="auto"/>
              <w:jc w:val="both"/>
              <w:rPr>
                <w:rFonts w:ascii="Sylfaen" w:hAnsi="Sylfaen"/>
                <w:b/>
                <w:bCs/>
              </w:rPr>
            </w:pPr>
            <w:proofErr w:type="spellStart"/>
            <w:r w:rsidRPr="006B05E9">
              <w:rPr>
                <w:rFonts w:ascii="Sylfaen" w:hAnsi="Sylfaen"/>
                <w:bCs/>
              </w:rPr>
              <w:t>A</w:t>
            </w:r>
            <w:r w:rsidR="00572A14" w:rsidRPr="006B05E9">
              <w:rPr>
                <w:rFonts w:ascii="Sylfaen" w:hAnsi="Sylfaen"/>
                <w:bCs/>
              </w:rPr>
              <w:t>ctivities</w:t>
            </w:r>
            <w:r w:rsidR="005F4C45" w:rsidRPr="006B05E9">
              <w:rPr>
                <w:rFonts w:ascii="Sylfaen" w:hAnsi="Sylfaen"/>
              </w:rPr>
              <w:t>is</w:t>
            </w:r>
            <w:proofErr w:type="spellEnd"/>
            <w:r w:rsidR="005F4C45" w:rsidRPr="006B05E9">
              <w:rPr>
                <w:rFonts w:ascii="Sylfaen" w:hAnsi="Sylfaen"/>
              </w:rPr>
              <w:t xml:space="preserve"> calculated in accordance </w:t>
            </w:r>
            <w:r w:rsidR="005F4C45" w:rsidRPr="006B05E9">
              <w:rPr>
                <w:rFonts w:ascii="Sylfaen" w:hAnsi="Sylfaen"/>
                <w:i/>
              </w:rPr>
              <w:t>with the lev</w:t>
            </w:r>
            <w:r w:rsidRPr="006B05E9">
              <w:rPr>
                <w:rFonts w:ascii="Sylfaen" w:hAnsi="Sylfaen"/>
                <w:i/>
              </w:rPr>
              <w:t xml:space="preserve">el of being active during 5 </w:t>
            </w:r>
            <w:r w:rsidR="005F4C45" w:rsidRPr="006B05E9">
              <w:rPr>
                <w:rFonts w:ascii="Sylfaen" w:hAnsi="Sylfaen" w:cs="Arial"/>
              </w:rPr>
              <w:t>practices</w:t>
            </w:r>
            <w:r w:rsidR="005F4C45" w:rsidRPr="006B05E9">
              <w:rPr>
                <w:rFonts w:ascii="Sylfaen" w:hAnsi="Sylfaen"/>
                <w:bCs/>
              </w:rPr>
              <w:t xml:space="preserve">– each is equal </w:t>
            </w:r>
            <w:r w:rsidR="005F4C45" w:rsidRPr="006B05E9">
              <w:rPr>
                <w:rFonts w:ascii="Sylfaen" w:hAnsi="Sylfaen"/>
                <w:b/>
                <w:bCs/>
              </w:rPr>
              <w:t>2 points</w:t>
            </w:r>
            <w:r w:rsidR="005F4C45" w:rsidRPr="006B05E9">
              <w:rPr>
                <w:rFonts w:ascii="Sylfaen" w:hAnsi="Sylfaen"/>
                <w:bCs/>
              </w:rPr>
              <w:t>.</w:t>
            </w:r>
          </w:p>
          <w:p w:rsidR="005F4C45" w:rsidRPr="006B05E9" w:rsidRDefault="005F4C45" w:rsidP="006B05E9">
            <w:pPr>
              <w:pStyle w:val="a7"/>
              <w:spacing w:after="0" w:line="240" w:lineRule="auto"/>
              <w:ind w:left="0"/>
              <w:jc w:val="both"/>
              <w:rPr>
                <w:rFonts w:ascii="Sylfaen" w:hAnsi="Sylfaen"/>
                <w:i/>
                <w:lang w:val="en-US"/>
              </w:rPr>
            </w:pPr>
            <w:r w:rsidRPr="006B05E9">
              <w:rPr>
                <w:rFonts w:ascii="Sylfaen" w:hAnsi="Sylfaen"/>
                <w:i/>
                <w:lang w:val="en-US"/>
              </w:rPr>
              <w:t xml:space="preserve">During the semester  maximum points-  </w:t>
            </w:r>
            <w:r w:rsidR="00973375" w:rsidRPr="006B05E9">
              <w:rPr>
                <w:rFonts w:ascii="Sylfaen" w:hAnsi="Sylfaen"/>
                <w:b/>
                <w:i/>
                <w:lang w:val="en-US"/>
              </w:rPr>
              <w:t>1</w:t>
            </w:r>
            <w:r w:rsidRPr="006B05E9">
              <w:rPr>
                <w:rFonts w:ascii="Sylfaen" w:hAnsi="Sylfaen"/>
                <w:b/>
                <w:i/>
                <w:lang w:val="en-US"/>
              </w:rPr>
              <w:t>0</w:t>
            </w:r>
          </w:p>
          <w:p w:rsidR="005F4C45" w:rsidRPr="006B05E9" w:rsidRDefault="005F4C45" w:rsidP="006B05E9">
            <w:pPr>
              <w:tabs>
                <w:tab w:val="left" w:pos="360"/>
              </w:tabs>
              <w:spacing w:after="0" w:line="240" w:lineRule="auto"/>
              <w:jc w:val="both"/>
              <w:rPr>
                <w:rFonts w:ascii="Sylfaen" w:hAnsi="Sylfaen"/>
              </w:rPr>
            </w:pPr>
            <w:r w:rsidRPr="006B05E9">
              <w:rPr>
                <w:rFonts w:ascii="Sylfaen" w:hAnsi="Sylfaen"/>
                <w:lang w:val="ka-GE"/>
              </w:rPr>
              <w:t>2</w:t>
            </w:r>
            <w:r w:rsidRPr="006B05E9">
              <w:rPr>
                <w:rFonts w:ascii="Sylfaen" w:hAnsi="Sylfaen"/>
              </w:rPr>
              <w:t>,0 points -  s/she  is active during classes, obtains perfect knowledge of the ongoing topic, answers all questions completely, knows medical terms.</w:t>
            </w:r>
          </w:p>
          <w:p w:rsidR="005F4C45" w:rsidRPr="006B05E9" w:rsidRDefault="005F4C45" w:rsidP="006B05E9">
            <w:pPr>
              <w:tabs>
                <w:tab w:val="left" w:pos="360"/>
              </w:tabs>
              <w:spacing w:after="0" w:line="240" w:lineRule="auto"/>
              <w:jc w:val="both"/>
              <w:rPr>
                <w:rFonts w:ascii="Sylfaen" w:hAnsi="Sylfaen"/>
              </w:rPr>
            </w:pPr>
            <w:proofErr w:type="gramStart"/>
            <w:r w:rsidRPr="006B05E9">
              <w:rPr>
                <w:rFonts w:ascii="Sylfaen" w:hAnsi="Sylfaen"/>
              </w:rPr>
              <w:t>1  points</w:t>
            </w:r>
            <w:proofErr w:type="gramEnd"/>
            <w:r w:rsidRPr="006B05E9">
              <w:rPr>
                <w:rFonts w:ascii="Sylfaen" w:hAnsi="Sylfaen"/>
              </w:rPr>
              <w:t xml:space="preserve">   -  s/he is less active during classes, does not present perfect  knowledge of the ongoing topic,  answers questions partly. </w:t>
            </w:r>
            <w:proofErr w:type="gramStart"/>
            <w:r w:rsidRPr="006B05E9">
              <w:rPr>
                <w:rFonts w:ascii="Sylfaen" w:hAnsi="Sylfaen"/>
              </w:rPr>
              <w:t>knows</w:t>
            </w:r>
            <w:proofErr w:type="gramEnd"/>
            <w:r w:rsidRPr="006B05E9">
              <w:rPr>
                <w:rFonts w:ascii="Sylfaen" w:hAnsi="Sylfaen"/>
              </w:rPr>
              <w:t xml:space="preserve"> medical terms not well.</w:t>
            </w:r>
          </w:p>
          <w:p w:rsidR="005F4C45" w:rsidRPr="006B05E9" w:rsidRDefault="005F4C45" w:rsidP="006B05E9">
            <w:pPr>
              <w:tabs>
                <w:tab w:val="left" w:pos="360"/>
              </w:tabs>
              <w:spacing w:after="0" w:line="240" w:lineRule="auto"/>
              <w:jc w:val="both"/>
              <w:rPr>
                <w:rFonts w:ascii="Sylfaen" w:hAnsi="Sylfaen"/>
              </w:rPr>
            </w:pPr>
            <w:proofErr w:type="gramStart"/>
            <w:r w:rsidRPr="006B05E9">
              <w:rPr>
                <w:rFonts w:ascii="Sylfaen" w:hAnsi="Sylfaen"/>
              </w:rPr>
              <w:t>0  -</w:t>
            </w:r>
            <w:proofErr w:type="gramEnd"/>
            <w:r w:rsidRPr="006B05E9">
              <w:rPr>
                <w:rFonts w:ascii="Sylfaen" w:hAnsi="Sylfaen"/>
              </w:rPr>
              <w:t>s/he is not  active during classes/group works, does not present   knowledge of the ongoing topic,  do not answers questions briefly.</w:t>
            </w:r>
          </w:p>
          <w:p w:rsidR="00973375" w:rsidRPr="006B05E9" w:rsidRDefault="00973375" w:rsidP="006B05E9">
            <w:pPr>
              <w:spacing w:after="0" w:line="240" w:lineRule="auto"/>
              <w:jc w:val="both"/>
              <w:rPr>
                <w:rFonts w:ascii="Sylfaen" w:hAnsi="Sylfaen"/>
                <w:b/>
              </w:rPr>
            </w:pPr>
          </w:p>
          <w:p w:rsidR="00973375" w:rsidRPr="006B05E9" w:rsidRDefault="00973375" w:rsidP="006B05E9">
            <w:pPr>
              <w:spacing w:after="0" w:line="240" w:lineRule="auto"/>
              <w:jc w:val="both"/>
              <w:rPr>
                <w:rFonts w:ascii="Sylfaen" w:hAnsi="Sylfaen"/>
                <w:b/>
              </w:rPr>
            </w:pPr>
            <w:r w:rsidRPr="006B05E9">
              <w:rPr>
                <w:rFonts w:ascii="Sylfaen" w:hAnsi="Sylfaen"/>
                <w:b/>
              </w:rPr>
              <w:t>Demonstration of practical skills</w:t>
            </w:r>
            <w:r w:rsidRPr="006B05E9">
              <w:rPr>
                <w:rFonts w:ascii="Sylfaen" w:hAnsi="Sylfaen"/>
                <w:b/>
                <w:lang w:val="ka-GE"/>
              </w:rPr>
              <w:t xml:space="preserve"> – 8 points</w:t>
            </w:r>
            <w:r w:rsidRPr="006B05E9">
              <w:rPr>
                <w:rFonts w:ascii="Sylfaen" w:hAnsi="Sylfaen"/>
                <w:b/>
              </w:rPr>
              <w:t>:</w:t>
            </w:r>
          </w:p>
          <w:p w:rsidR="00973375" w:rsidRPr="006B05E9" w:rsidRDefault="00973375" w:rsidP="006B05E9">
            <w:pPr>
              <w:tabs>
                <w:tab w:val="left" w:pos="360"/>
              </w:tabs>
              <w:spacing w:after="0" w:line="240" w:lineRule="auto"/>
              <w:jc w:val="both"/>
              <w:rPr>
                <w:rFonts w:ascii="Sylfaen" w:hAnsi="Sylfaen"/>
                <w:bCs/>
              </w:rPr>
            </w:pPr>
            <w:r w:rsidRPr="006B05E9">
              <w:rPr>
                <w:rFonts w:ascii="Sylfaen" w:hAnsi="Sylfaen"/>
              </w:rPr>
              <w:t xml:space="preserve">conducted </w:t>
            </w:r>
            <w:proofErr w:type="spellStart"/>
            <w:r w:rsidRPr="006B05E9">
              <w:rPr>
                <w:rFonts w:ascii="Sylfaen" w:hAnsi="Sylfaen"/>
                <w:lang w:val="de-DE"/>
              </w:rPr>
              <w:t>twice</w:t>
            </w:r>
            <w:proofErr w:type="spellEnd"/>
            <w:r w:rsidRPr="006B05E9">
              <w:rPr>
                <w:rFonts w:ascii="Sylfaen" w:hAnsi="Sylfaen"/>
                <w:lang w:val="de-DE"/>
              </w:rPr>
              <w:t xml:space="preserve">, </w:t>
            </w:r>
            <w:proofErr w:type="spellStart"/>
            <w:r w:rsidRPr="006B05E9">
              <w:rPr>
                <w:rFonts w:ascii="Sylfaen" w:hAnsi="Sylfaen"/>
                <w:bCs/>
              </w:rPr>
              <w:t>Critrion</w:t>
            </w:r>
            <w:proofErr w:type="spellEnd"/>
            <w:r w:rsidRPr="006B05E9">
              <w:rPr>
                <w:rFonts w:ascii="Sylfaen" w:hAnsi="Sylfaen"/>
                <w:bCs/>
              </w:rPr>
              <w:t>:</w:t>
            </w:r>
          </w:p>
          <w:p w:rsidR="00973375" w:rsidRPr="006B05E9" w:rsidRDefault="00973375" w:rsidP="006B05E9">
            <w:pPr>
              <w:numPr>
                <w:ilvl w:val="0"/>
                <w:numId w:val="18"/>
              </w:numPr>
              <w:spacing w:after="0" w:line="240" w:lineRule="auto"/>
              <w:ind w:left="459" w:hanging="283"/>
              <w:jc w:val="both"/>
              <w:rPr>
                <w:rFonts w:ascii="Sylfaen" w:hAnsi="Sylfaen"/>
              </w:rPr>
            </w:pPr>
            <w:r w:rsidRPr="006B05E9">
              <w:rPr>
                <w:rFonts w:ascii="Sylfaen" w:hAnsi="Sylfaen"/>
              </w:rPr>
              <w:t xml:space="preserve">data collection and registration – 1 point </w:t>
            </w:r>
          </w:p>
          <w:p w:rsidR="00973375" w:rsidRPr="006B05E9" w:rsidRDefault="00973375" w:rsidP="006B05E9">
            <w:pPr>
              <w:numPr>
                <w:ilvl w:val="0"/>
                <w:numId w:val="18"/>
              </w:numPr>
              <w:spacing w:after="0" w:line="240" w:lineRule="auto"/>
              <w:ind w:left="459" w:hanging="283"/>
              <w:jc w:val="both"/>
              <w:rPr>
                <w:rFonts w:ascii="Sylfaen" w:hAnsi="Sylfaen"/>
              </w:rPr>
            </w:pPr>
            <w:r w:rsidRPr="006B05E9">
              <w:rPr>
                <w:rFonts w:ascii="Sylfaen" w:hAnsi="Sylfaen"/>
              </w:rPr>
              <w:t>Results of laboratory examination   – 1 point</w:t>
            </w:r>
          </w:p>
          <w:p w:rsidR="00973375" w:rsidRPr="006B05E9" w:rsidRDefault="00973375" w:rsidP="006B05E9">
            <w:pPr>
              <w:numPr>
                <w:ilvl w:val="0"/>
                <w:numId w:val="18"/>
              </w:numPr>
              <w:spacing w:after="0" w:line="240" w:lineRule="auto"/>
              <w:ind w:left="459" w:hanging="283"/>
              <w:jc w:val="both"/>
              <w:rPr>
                <w:rFonts w:ascii="Sylfaen" w:hAnsi="Sylfaen"/>
              </w:rPr>
            </w:pPr>
            <w:r w:rsidRPr="006B05E9">
              <w:rPr>
                <w:rFonts w:ascii="Sylfaen" w:hAnsi="Sylfaen"/>
              </w:rPr>
              <w:t xml:space="preserve">conclusion interpretation – 1 point </w:t>
            </w:r>
          </w:p>
          <w:p w:rsidR="00973375" w:rsidRPr="006B05E9" w:rsidRDefault="00973375" w:rsidP="006B05E9">
            <w:pPr>
              <w:numPr>
                <w:ilvl w:val="0"/>
                <w:numId w:val="18"/>
              </w:numPr>
              <w:spacing w:after="0" w:line="240" w:lineRule="auto"/>
              <w:ind w:left="459" w:hanging="283"/>
              <w:jc w:val="both"/>
              <w:rPr>
                <w:rFonts w:ascii="Sylfaen" w:hAnsi="Sylfaen"/>
              </w:rPr>
            </w:pPr>
            <w:r w:rsidRPr="006B05E9">
              <w:rPr>
                <w:rFonts w:ascii="Sylfaen" w:hAnsi="Sylfaen"/>
              </w:rPr>
              <w:t xml:space="preserve">defining the type and quality of injury– 1 point </w:t>
            </w:r>
          </w:p>
          <w:p w:rsidR="00973375" w:rsidRPr="006B05E9" w:rsidRDefault="00973375" w:rsidP="006B05E9">
            <w:pPr>
              <w:spacing w:after="0" w:line="240" w:lineRule="auto"/>
              <w:jc w:val="both"/>
              <w:rPr>
                <w:rFonts w:ascii="Sylfaen" w:hAnsi="Sylfaen"/>
              </w:rPr>
            </w:pPr>
          </w:p>
          <w:p w:rsidR="00973375" w:rsidRPr="006B05E9" w:rsidRDefault="00973375" w:rsidP="006B05E9">
            <w:pPr>
              <w:spacing w:after="0" w:line="240" w:lineRule="auto"/>
              <w:jc w:val="both"/>
              <w:rPr>
                <w:rFonts w:ascii="Sylfaen" w:hAnsi="Sylfaen"/>
              </w:rPr>
            </w:pPr>
            <w:r w:rsidRPr="006B05E9">
              <w:rPr>
                <w:rFonts w:ascii="Sylfaen" w:hAnsi="Sylfaen"/>
                <w:b/>
              </w:rPr>
              <w:t>Quiz</w:t>
            </w:r>
            <w:r w:rsidRPr="006B05E9">
              <w:rPr>
                <w:rFonts w:ascii="Sylfaen" w:hAnsi="Sylfaen"/>
              </w:rPr>
              <w:t xml:space="preserve"> –</w:t>
            </w:r>
            <w:r w:rsidRPr="006B05E9">
              <w:rPr>
                <w:rFonts w:ascii="Sylfaen" w:hAnsi="Sylfaen" w:cs="Sylfaen"/>
              </w:rPr>
              <w:t xml:space="preserve"> total</w:t>
            </w:r>
            <w:r w:rsidRPr="006B05E9">
              <w:rPr>
                <w:rFonts w:ascii="Sylfaen" w:hAnsi="Sylfaen"/>
                <w:b/>
              </w:rPr>
              <w:t>1</w:t>
            </w:r>
            <w:r w:rsidRPr="006B05E9">
              <w:rPr>
                <w:rFonts w:ascii="Sylfaen" w:hAnsi="Sylfaen"/>
                <w:b/>
                <w:lang w:val="ka-GE"/>
              </w:rPr>
              <w:t xml:space="preserve">2 </w:t>
            </w:r>
            <w:r w:rsidRPr="006B05E9">
              <w:rPr>
                <w:rFonts w:ascii="Sylfaen" w:hAnsi="Sylfaen"/>
                <w:b/>
                <w:bCs/>
              </w:rPr>
              <w:t>points,</w:t>
            </w:r>
          </w:p>
          <w:p w:rsidR="00973375" w:rsidRPr="006B05E9" w:rsidRDefault="00973375" w:rsidP="006B05E9">
            <w:pPr>
              <w:spacing w:after="0" w:line="240" w:lineRule="auto"/>
              <w:rPr>
                <w:rFonts w:ascii="Sylfaen" w:hAnsi="Sylfaen"/>
              </w:rPr>
            </w:pPr>
            <w:r w:rsidRPr="006B05E9">
              <w:rPr>
                <w:rFonts w:ascii="Sylfaen" w:hAnsi="Sylfaen"/>
              </w:rPr>
              <w:t>I</w:t>
            </w:r>
            <w:r w:rsidRPr="006B05E9">
              <w:rPr>
                <w:rFonts w:ascii="Sylfaen" w:hAnsi="Sylfaen"/>
                <w:lang w:val="ka-GE"/>
              </w:rPr>
              <w:t>ncludes theoretical material</w:t>
            </w:r>
            <w:r w:rsidRPr="006B05E9">
              <w:rPr>
                <w:rFonts w:ascii="Sylfaen" w:hAnsi="Sylfaen"/>
              </w:rPr>
              <w:t xml:space="preserve">, it holds 2 times ,each </w:t>
            </w:r>
            <w:r w:rsidR="00552FF3" w:rsidRPr="006B05E9">
              <w:rPr>
                <w:rFonts w:ascii="Sylfaen" w:hAnsi="Sylfaen"/>
              </w:rPr>
              <w:t>quiz includes</w:t>
            </w:r>
            <w:r w:rsidRPr="006B05E9">
              <w:rPr>
                <w:rFonts w:ascii="Sylfaen" w:hAnsi="Sylfaen"/>
                <w:lang w:val="ka-GE"/>
              </w:rPr>
              <w:t>6</w:t>
            </w:r>
            <w:r w:rsidRPr="006B05E9">
              <w:rPr>
                <w:rFonts w:ascii="Sylfaen" w:hAnsi="Sylfaen"/>
              </w:rPr>
              <w:t xml:space="preserve"> issues, each correct answer is evaluated with 1 point, each wrong answer is evaluated with 0 point.  </w:t>
            </w:r>
          </w:p>
          <w:p w:rsidR="005F4C45" w:rsidRPr="006B05E9" w:rsidRDefault="005F4C45" w:rsidP="006B05E9">
            <w:pPr>
              <w:tabs>
                <w:tab w:val="left" w:pos="360"/>
              </w:tabs>
              <w:spacing w:after="0" w:line="240" w:lineRule="auto"/>
              <w:jc w:val="both"/>
              <w:rPr>
                <w:rFonts w:ascii="Sylfaen" w:hAnsi="Sylfaen"/>
              </w:rPr>
            </w:pPr>
          </w:p>
          <w:p w:rsidR="005F4C45" w:rsidRPr="006B05E9" w:rsidRDefault="005F4C45" w:rsidP="006B05E9">
            <w:pPr>
              <w:autoSpaceDE w:val="0"/>
              <w:autoSpaceDN w:val="0"/>
              <w:adjustRightInd w:val="0"/>
              <w:spacing w:after="0" w:line="240" w:lineRule="auto"/>
              <w:jc w:val="both"/>
              <w:rPr>
                <w:rFonts w:ascii="Sylfaen" w:hAnsi="Sylfaen" w:cs="Sylfaen"/>
              </w:rPr>
            </w:pPr>
            <w:r w:rsidRPr="006B05E9">
              <w:rPr>
                <w:rFonts w:ascii="Sylfaen" w:hAnsi="Sylfaen" w:cs="Sylfaen"/>
                <w:b/>
                <w:lang w:val="ka-GE"/>
              </w:rPr>
              <w:t>Midterm exam</w:t>
            </w:r>
            <w:r w:rsidRPr="006B05E9">
              <w:rPr>
                <w:rFonts w:ascii="Sylfaen" w:hAnsi="Sylfaen" w:cs="Sylfaen"/>
                <w:b/>
              </w:rPr>
              <w:t xml:space="preserve"> - 30</w:t>
            </w:r>
            <w:r w:rsidRPr="006B05E9">
              <w:rPr>
                <w:rFonts w:ascii="Sylfaen" w:hAnsi="Sylfaen" w:cs="Sylfaen"/>
                <w:b/>
                <w:lang w:val="ka-GE"/>
              </w:rPr>
              <w:t xml:space="preserve"> points</w:t>
            </w:r>
            <w:r w:rsidRPr="006B05E9">
              <w:rPr>
                <w:rFonts w:ascii="Sylfaen" w:hAnsi="Sylfaen"/>
                <w:b/>
              </w:rPr>
              <w:t xml:space="preserve">, </w:t>
            </w:r>
            <w:r w:rsidRPr="006B05E9">
              <w:rPr>
                <w:rFonts w:ascii="Sylfaen" w:hAnsi="Sylfaen" w:cs="Sylfaen"/>
              </w:rPr>
              <w:t xml:space="preserve">conducted </w:t>
            </w:r>
            <w:r w:rsidRPr="006B05E9">
              <w:rPr>
                <w:rFonts w:ascii="Sylfaen" w:hAnsi="Sylfaen" w:cs="Sylfaen"/>
                <w:lang w:val="ka-GE"/>
              </w:rPr>
              <w:t xml:space="preserve">in </w:t>
            </w:r>
            <w:r w:rsidRPr="006B05E9">
              <w:rPr>
                <w:rFonts w:ascii="Sylfaen" w:hAnsi="Sylfaen" w:cs="Sylfaen"/>
              </w:rPr>
              <w:t xml:space="preserve">oral </w:t>
            </w:r>
            <w:r w:rsidRPr="006B05E9">
              <w:rPr>
                <w:rFonts w:ascii="Sylfaen" w:hAnsi="Sylfaen" w:cs="Sylfaen"/>
                <w:lang w:val="ka-GE"/>
              </w:rPr>
              <w:t>form</w:t>
            </w:r>
            <w:r w:rsidR="00973375" w:rsidRPr="006B05E9">
              <w:rPr>
                <w:rFonts w:ascii="Sylfaen" w:hAnsi="Sylfaen" w:cs="Sylfaen"/>
              </w:rPr>
              <w:t>at the 8</w:t>
            </w:r>
            <w:r w:rsidRPr="006B05E9">
              <w:rPr>
                <w:rFonts w:ascii="Sylfaen" w:hAnsi="Sylfaen" w:cs="Sylfaen"/>
                <w:vertAlign w:val="superscript"/>
              </w:rPr>
              <w:t>th</w:t>
            </w:r>
            <w:r w:rsidRPr="006B05E9">
              <w:rPr>
                <w:rFonts w:ascii="Sylfaen" w:hAnsi="Sylfaen" w:cs="Sylfaen"/>
              </w:rPr>
              <w:t xml:space="preserve"> day of curation, include 6 theoretical issues ,each of it evaluated 5 points.</w:t>
            </w:r>
          </w:p>
          <w:p w:rsidR="005F4C45" w:rsidRPr="006B05E9" w:rsidRDefault="005F4C45" w:rsidP="006B05E9">
            <w:pPr>
              <w:autoSpaceDE w:val="0"/>
              <w:autoSpaceDN w:val="0"/>
              <w:adjustRightInd w:val="0"/>
              <w:spacing w:after="0" w:line="240" w:lineRule="auto"/>
              <w:jc w:val="both"/>
              <w:rPr>
                <w:rFonts w:ascii="Sylfaen" w:hAnsi="Sylfaen"/>
                <w:noProof/>
                <w:lang w:val="ka-GE"/>
              </w:rPr>
            </w:pPr>
            <w:r w:rsidRPr="006B05E9">
              <w:rPr>
                <w:rFonts w:ascii="Sylfaen" w:hAnsi="Sylfaen"/>
                <w:noProof/>
                <w:lang w:val="ka-GE"/>
              </w:rPr>
              <w:t>Criteria of assessment of verbal topics are :</w:t>
            </w:r>
          </w:p>
          <w:p w:rsidR="005F4C45" w:rsidRPr="006B05E9" w:rsidRDefault="005F4C45" w:rsidP="006B05E9">
            <w:pPr>
              <w:autoSpaceDE w:val="0"/>
              <w:autoSpaceDN w:val="0"/>
              <w:adjustRightInd w:val="0"/>
              <w:spacing w:after="0" w:line="240" w:lineRule="auto"/>
              <w:jc w:val="both"/>
              <w:rPr>
                <w:rFonts w:ascii="Sylfaen" w:hAnsi="Sylfaen"/>
                <w:noProof/>
                <w:lang w:val="ka-GE"/>
              </w:rPr>
            </w:pPr>
            <w:r w:rsidRPr="006B05E9">
              <w:rPr>
                <w:rFonts w:ascii="Sylfaen" w:hAnsi="Sylfaen"/>
                <w:b/>
                <w:noProof/>
                <w:lang w:val="ka-GE"/>
              </w:rPr>
              <w:t>5 points –</w:t>
            </w:r>
            <w:r w:rsidRPr="006B05E9">
              <w:rPr>
                <w:rFonts w:ascii="Sylfaen" w:hAnsi="Sylfaen"/>
                <w:noProof/>
                <w:lang w:val="ka-GE"/>
              </w:rPr>
              <w:t>The answer is complete; Terminology is configured; student obtains perfect knowledge of the topic, s/he coveres of the material fluently, summarises core and additional literature, reveales critical thinking and logical analysis.</w:t>
            </w:r>
          </w:p>
          <w:p w:rsidR="005F4C45" w:rsidRPr="006B05E9" w:rsidRDefault="005F4C45" w:rsidP="006B05E9">
            <w:pPr>
              <w:autoSpaceDE w:val="0"/>
              <w:autoSpaceDN w:val="0"/>
              <w:adjustRightInd w:val="0"/>
              <w:spacing w:after="0" w:line="240" w:lineRule="auto"/>
              <w:jc w:val="both"/>
              <w:rPr>
                <w:rFonts w:ascii="Sylfaen" w:hAnsi="Sylfaen"/>
                <w:noProof/>
              </w:rPr>
            </w:pPr>
            <w:r w:rsidRPr="006B05E9">
              <w:rPr>
                <w:rFonts w:ascii="Sylfaen" w:hAnsi="Sylfaen"/>
                <w:b/>
                <w:noProof/>
              </w:rPr>
              <w:t>4 points</w:t>
            </w:r>
            <w:r w:rsidRPr="006B05E9">
              <w:rPr>
                <w:rFonts w:ascii="Sylfaen" w:hAnsi="Sylfaen"/>
                <w:noProof/>
              </w:rPr>
              <w:t xml:space="preserve"> -The answer is not absolutely complete; student obtains knowledge of the topic, without important mistakes,  s/he coveres of the material fluently, summarises core literature, reveales critical thinking and logical analysis.</w:t>
            </w:r>
          </w:p>
          <w:p w:rsidR="005F4C45" w:rsidRPr="006B05E9" w:rsidRDefault="005F4C45" w:rsidP="006B05E9">
            <w:pPr>
              <w:autoSpaceDE w:val="0"/>
              <w:autoSpaceDN w:val="0"/>
              <w:adjustRightInd w:val="0"/>
              <w:spacing w:after="0" w:line="240" w:lineRule="auto"/>
              <w:jc w:val="both"/>
              <w:rPr>
                <w:rFonts w:ascii="Sylfaen" w:hAnsi="Sylfaen"/>
                <w:noProof/>
              </w:rPr>
            </w:pPr>
            <w:r w:rsidRPr="006B05E9">
              <w:rPr>
                <w:rFonts w:ascii="Sylfaen" w:hAnsi="Sylfaen"/>
                <w:b/>
                <w:noProof/>
              </w:rPr>
              <w:lastRenderedPageBreak/>
              <w:t>3 points -</w:t>
            </w:r>
            <w:r w:rsidRPr="006B05E9">
              <w:rPr>
                <w:rFonts w:ascii="Sylfaen" w:hAnsi="Sylfaen"/>
                <w:noProof/>
              </w:rPr>
              <w:t xml:space="preserve"> The answer is not complete; student obtains satisfactory knowledge of the topic,  s/he coveres of the material by mistakes, summarises core literature, reveales less of critical thinking and logical analysis.</w:t>
            </w:r>
          </w:p>
          <w:p w:rsidR="005F4C45" w:rsidRPr="006B05E9" w:rsidRDefault="005F4C45" w:rsidP="006B05E9">
            <w:pPr>
              <w:autoSpaceDE w:val="0"/>
              <w:autoSpaceDN w:val="0"/>
              <w:adjustRightInd w:val="0"/>
              <w:spacing w:after="0" w:line="240" w:lineRule="auto"/>
              <w:jc w:val="both"/>
              <w:rPr>
                <w:rFonts w:ascii="Sylfaen" w:hAnsi="Sylfaen"/>
                <w:noProof/>
              </w:rPr>
            </w:pPr>
            <w:r w:rsidRPr="006B05E9">
              <w:rPr>
                <w:rFonts w:ascii="Sylfaen" w:hAnsi="Sylfaen"/>
                <w:b/>
                <w:noProof/>
              </w:rPr>
              <w:t>2 points</w:t>
            </w:r>
            <w:r w:rsidRPr="006B05E9">
              <w:rPr>
                <w:rFonts w:ascii="Sylfaen" w:hAnsi="Sylfaen"/>
                <w:noProof/>
              </w:rPr>
              <w:t xml:space="preserve"> - The answer is </w:t>
            </w:r>
            <w:r w:rsidRPr="006B05E9">
              <w:rPr>
                <w:rFonts w:ascii="Sylfaen" w:hAnsi="Sylfaen"/>
                <w:noProof/>
                <w:lang w:val="ka-GE"/>
              </w:rPr>
              <w:t>weak</w:t>
            </w:r>
            <w:r w:rsidRPr="006B05E9">
              <w:rPr>
                <w:rFonts w:ascii="Sylfaen" w:hAnsi="Sylfaen"/>
                <w:noProof/>
              </w:rPr>
              <w:t>; student obtains satisfactory knowledge of the topic,  makes mistakes, doenot summarises core literature,  cant make critical thinking and logical analysis.</w:t>
            </w:r>
          </w:p>
          <w:p w:rsidR="005F4C45" w:rsidRPr="006B05E9" w:rsidRDefault="005F4C45" w:rsidP="006B05E9">
            <w:pPr>
              <w:spacing w:after="0" w:line="240" w:lineRule="auto"/>
              <w:jc w:val="both"/>
              <w:rPr>
                <w:rFonts w:ascii="Sylfaen" w:hAnsi="Sylfaen"/>
                <w:b/>
              </w:rPr>
            </w:pPr>
            <w:r w:rsidRPr="006B05E9">
              <w:rPr>
                <w:rFonts w:ascii="Sylfaen" w:hAnsi="Sylfaen"/>
                <w:b/>
                <w:noProof/>
              </w:rPr>
              <w:t>1 points -</w:t>
            </w:r>
            <w:r w:rsidRPr="006B05E9">
              <w:rPr>
                <w:rFonts w:ascii="Sylfaen" w:hAnsi="Sylfaen"/>
                <w:noProof/>
              </w:rPr>
              <w:t xml:space="preserve"> The answer is substantially incorrect. Set out in the relevant material</w:t>
            </w:r>
          </w:p>
          <w:p w:rsidR="005F4C45" w:rsidRPr="006B05E9" w:rsidRDefault="005F4C45" w:rsidP="006B05E9">
            <w:pPr>
              <w:spacing w:after="0" w:line="240" w:lineRule="auto"/>
              <w:jc w:val="both"/>
              <w:rPr>
                <w:rFonts w:ascii="Sylfaen" w:hAnsi="Sylfaen"/>
              </w:rPr>
            </w:pPr>
            <w:r w:rsidRPr="006B05E9">
              <w:rPr>
                <w:rFonts w:ascii="Sylfaen" w:hAnsi="Sylfaen"/>
                <w:b/>
                <w:bCs/>
                <w:lang w:val="ka-GE"/>
              </w:rPr>
              <w:t xml:space="preserve">Final Exam </w:t>
            </w:r>
            <w:r w:rsidRPr="006B05E9">
              <w:rPr>
                <w:rFonts w:ascii="Sylfaen" w:hAnsi="Sylfaen"/>
                <w:b/>
                <w:bCs/>
              </w:rPr>
              <w:t>-</w:t>
            </w:r>
            <w:r w:rsidRPr="006B05E9">
              <w:rPr>
                <w:rFonts w:ascii="Sylfaen" w:hAnsi="Sylfaen"/>
                <w:b/>
                <w:bCs/>
                <w:lang w:val="ka-GE"/>
              </w:rPr>
              <w:t>40 points</w:t>
            </w:r>
            <w:r w:rsidRPr="006B05E9">
              <w:rPr>
                <w:rFonts w:ascii="Sylfaen" w:hAnsi="Sylfaen" w:cs="Sylfaen"/>
                <w:lang w:val="ka-GE"/>
              </w:rPr>
              <w:t xml:space="preserve">administered in </w:t>
            </w:r>
            <w:r w:rsidRPr="006B05E9">
              <w:rPr>
                <w:rFonts w:ascii="Sylfaen" w:hAnsi="Sylfaen" w:cs="Sylfaen"/>
              </w:rPr>
              <w:t xml:space="preserve"> written </w:t>
            </w:r>
            <w:r w:rsidRPr="006B05E9">
              <w:rPr>
                <w:rFonts w:ascii="Sylfaen" w:hAnsi="Sylfaen" w:cs="Sylfaen"/>
                <w:lang w:val="ka-GE"/>
              </w:rPr>
              <w:t>form</w:t>
            </w:r>
            <w:r w:rsidRPr="006B05E9">
              <w:rPr>
                <w:rFonts w:ascii="Sylfaen" w:hAnsi="Sylfaen" w:cs="Sylfaen"/>
              </w:rPr>
              <w:t xml:space="preserve"> (</w:t>
            </w:r>
            <w:r w:rsidR="00973375" w:rsidRPr="006B05E9">
              <w:rPr>
                <w:rFonts w:ascii="Sylfaen" w:hAnsi="Sylfaen" w:cs="Sylfaen"/>
              </w:rPr>
              <w:t>80</w:t>
            </w:r>
            <w:r w:rsidRPr="006B05E9">
              <w:rPr>
                <w:rFonts w:ascii="Sylfaen" w:hAnsi="Sylfaen" w:cs="Sylfaen"/>
              </w:rPr>
              <w:t xml:space="preserve"> test)</w:t>
            </w:r>
            <w:r w:rsidRPr="006B05E9">
              <w:rPr>
                <w:rFonts w:ascii="Sylfaen" w:hAnsi="Sylfaen" w:cs="Sylfaen"/>
                <w:lang w:val="ka-GE"/>
              </w:rPr>
              <w:t>,each correct answer is evaluated with 1 point, wrong answer -0 points.</w:t>
            </w:r>
          </w:p>
        </w:tc>
      </w:tr>
      <w:tr w:rsidR="005F4C45" w:rsidRPr="006B05E9" w:rsidTr="000B3B98">
        <w:tc>
          <w:tcPr>
            <w:tcW w:w="2836" w:type="dxa"/>
          </w:tcPr>
          <w:p w:rsidR="005F4C45" w:rsidRPr="006B05E9" w:rsidRDefault="005F4C45" w:rsidP="00F9642C">
            <w:pPr>
              <w:spacing w:after="0" w:line="240" w:lineRule="auto"/>
              <w:rPr>
                <w:rFonts w:ascii="Sylfaen" w:eastAsia="Times New Roman" w:hAnsi="Sylfaen"/>
                <w:b/>
                <w:bCs/>
                <w:sz w:val="24"/>
                <w:szCs w:val="24"/>
              </w:rPr>
            </w:pPr>
            <w:r w:rsidRPr="006B05E9">
              <w:rPr>
                <w:rFonts w:ascii="Sylfaen" w:eastAsia="Times New Roman" w:hAnsi="Sylfaen" w:cs="Sylfaen"/>
                <w:b/>
                <w:bCs/>
                <w:sz w:val="24"/>
                <w:szCs w:val="24"/>
                <w:lang w:val="ka-GE"/>
              </w:rPr>
              <w:lastRenderedPageBreak/>
              <w:t>Core literature</w:t>
            </w:r>
            <w:r w:rsidRPr="006B05E9">
              <w:rPr>
                <w:rFonts w:ascii="Sylfaen" w:eastAsia="Times New Roman" w:hAnsi="Sylfaen" w:cs="Sylfaen"/>
                <w:b/>
                <w:bCs/>
                <w:sz w:val="24"/>
                <w:szCs w:val="24"/>
              </w:rPr>
              <w:t>:</w:t>
            </w:r>
          </w:p>
          <w:p w:rsidR="005F4C45" w:rsidRPr="006B05E9" w:rsidRDefault="005F4C45" w:rsidP="00F9642C">
            <w:pPr>
              <w:spacing w:after="0" w:line="240" w:lineRule="auto"/>
              <w:rPr>
                <w:rFonts w:ascii="Sylfaen" w:eastAsia="Times New Roman" w:hAnsi="Sylfaen"/>
                <w:sz w:val="24"/>
                <w:szCs w:val="24"/>
                <w:lang w:val="ka-GE"/>
              </w:rPr>
            </w:pPr>
          </w:p>
          <w:p w:rsidR="005F4C45" w:rsidRPr="006B05E9" w:rsidRDefault="005F4C45" w:rsidP="00F9642C">
            <w:pPr>
              <w:spacing w:after="0" w:line="240" w:lineRule="auto"/>
              <w:ind w:firstLine="720"/>
              <w:rPr>
                <w:rFonts w:ascii="Sylfaen" w:eastAsia="Times New Roman" w:hAnsi="Sylfaen"/>
                <w:sz w:val="24"/>
                <w:szCs w:val="24"/>
                <w:lang w:val="ka-GE"/>
              </w:rPr>
            </w:pPr>
          </w:p>
        </w:tc>
        <w:tc>
          <w:tcPr>
            <w:tcW w:w="7938" w:type="dxa"/>
          </w:tcPr>
          <w:p w:rsidR="009C387A" w:rsidRPr="006B05E9" w:rsidRDefault="009C387A" w:rsidP="009C387A">
            <w:pPr>
              <w:spacing w:after="0" w:line="240" w:lineRule="auto"/>
              <w:ind w:hanging="284"/>
              <w:rPr>
                <w:rFonts w:ascii="Sylfaen" w:hAnsi="Sylfaen"/>
                <w:lang w:eastAsia="ru-RU"/>
              </w:rPr>
            </w:pPr>
            <w:r w:rsidRPr="006B05E9">
              <w:rPr>
                <w:rFonts w:ascii="Sylfaen" w:hAnsi="Sylfaen"/>
                <w:bCs/>
                <w:lang w:eastAsia="ru-RU"/>
              </w:rPr>
              <w:t>1. 1. A</w:t>
            </w:r>
            <w:r w:rsidRPr="006B05E9">
              <w:rPr>
                <w:rFonts w:ascii="Sylfaen" w:hAnsi="Sylfaen"/>
                <w:bCs/>
                <w:lang w:val="ka-GE" w:eastAsia="ru-RU"/>
              </w:rPr>
              <w:t xml:space="preserve">bul K. Abbas.  </w:t>
            </w:r>
            <w:r w:rsidRPr="004E4EA6">
              <w:rPr>
                <w:rFonts w:ascii="Sylfaen" w:hAnsi="Sylfaen"/>
                <w:lang w:eastAsia="ru-RU"/>
              </w:rPr>
              <w:t xml:space="preserve">Basic Immunology. 2012 </w:t>
            </w:r>
          </w:p>
          <w:p w:rsidR="009C387A" w:rsidRPr="006B05E9" w:rsidRDefault="009C387A" w:rsidP="009C387A">
            <w:pPr>
              <w:pStyle w:val="a7"/>
              <w:numPr>
                <w:ilvl w:val="0"/>
                <w:numId w:val="40"/>
              </w:numPr>
              <w:spacing w:after="0" w:line="240" w:lineRule="auto"/>
              <w:ind w:left="0" w:hanging="284"/>
              <w:rPr>
                <w:rFonts w:ascii="Sylfaen" w:hAnsi="Sylfaen"/>
                <w:noProof/>
                <w:lang w:val="ka-GE"/>
              </w:rPr>
            </w:pPr>
            <w:r w:rsidRPr="006B05E9">
              <w:rPr>
                <w:rFonts w:ascii="Sylfaen" w:hAnsi="Sylfaen"/>
                <w:lang w:val="en-US"/>
              </w:rPr>
              <w:t>2. Abbas A et al. Cellular and molecular Immunology, Saunders, 2005 or later (</w:t>
            </w:r>
            <w:proofErr w:type="spellStart"/>
            <w:r w:rsidRPr="006B05E9">
              <w:rPr>
                <w:rFonts w:ascii="Sylfaen" w:hAnsi="Sylfaen"/>
                <w:lang w:val="en-US"/>
              </w:rPr>
              <w:t>alsoshort</w:t>
            </w:r>
            <w:proofErr w:type="spellEnd"/>
            <w:r w:rsidRPr="006B05E9">
              <w:rPr>
                <w:rFonts w:ascii="Sylfaen" w:hAnsi="Sylfaen"/>
                <w:lang w:val="en-US"/>
              </w:rPr>
              <w:t xml:space="preserve"> version)</w:t>
            </w:r>
          </w:p>
          <w:p w:rsidR="009C387A" w:rsidRPr="006B05E9" w:rsidRDefault="009C387A" w:rsidP="009C387A">
            <w:pPr>
              <w:spacing w:after="0" w:line="240" w:lineRule="auto"/>
              <w:rPr>
                <w:rFonts w:ascii="Sylfaen" w:hAnsi="Sylfaen"/>
                <w:noProof/>
              </w:rPr>
            </w:pPr>
            <w:r w:rsidRPr="006B05E9">
              <w:rPr>
                <w:rFonts w:ascii="Sylfaen" w:hAnsi="Sylfaen"/>
                <w:noProof/>
              </w:rPr>
              <w:t>3. Janeway,s  Immunobiology-</w:t>
            </w:r>
            <w:r w:rsidRPr="006B05E9">
              <w:rPr>
                <w:rFonts w:ascii="Sylfaen" w:hAnsi="Sylfaen"/>
                <w:bCs/>
              </w:rPr>
              <w:t xml:space="preserve"> Immunology- </w:t>
            </w:r>
            <w:proofErr w:type="spellStart"/>
            <w:r w:rsidRPr="006B05E9">
              <w:rPr>
                <w:rFonts w:ascii="Sylfaen" w:hAnsi="Sylfaen"/>
                <w:bCs/>
              </w:rPr>
              <w:t>K.Murpy</w:t>
            </w:r>
            <w:proofErr w:type="spellEnd"/>
            <w:r w:rsidRPr="006B05E9">
              <w:rPr>
                <w:rFonts w:ascii="Sylfaen" w:hAnsi="Sylfaen"/>
                <w:bCs/>
              </w:rPr>
              <w:t xml:space="preserve">, </w:t>
            </w:r>
            <w:proofErr w:type="spellStart"/>
            <w:r w:rsidRPr="006B05E9">
              <w:rPr>
                <w:rFonts w:ascii="Sylfaen" w:hAnsi="Sylfaen"/>
                <w:bCs/>
              </w:rPr>
              <w:t>P.Travers,M.Walport</w:t>
            </w:r>
            <w:proofErr w:type="spellEnd"/>
          </w:p>
          <w:p w:rsidR="005F4C45" w:rsidRPr="006B05E9" w:rsidRDefault="009C387A" w:rsidP="009C387A">
            <w:pPr>
              <w:spacing w:after="0" w:line="240" w:lineRule="auto"/>
              <w:rPr>
                <w:rFonts w:ascii="Sylfaen" w:hAnsi="Sylfaen"/>
                <w:noProof/>
              </w:rPr>
            </w:pPr>
            <w:r w:rsidRPr="006B05E9">
              <w:rPr>
                <w:rFonts w:ascii="Sylfaen" w:hAnsi="Sylfaen"/>
                <w:noProof/>
              </w:rPr>
              <w:t>4.Immunology-Serology in Laboratory Medicine-M.L.Turgeon</w:t>
            </w:r>
          </w:p>
          <w:p w:rsidR="00E95BED" w:rsidRPr="006B05E9" w:rsidRDefault="00E95BED" w:rsidP="00E95BED">
            <w:pPr>
              <w:pStyle w:val="a7"/>
              <w:numPr>
                <w:ilvl w:val="0"/>
                <w:numId w:val="41"/>
              </w:numPr>
              <w:shd w:val="clear" w:color="auto" w:fill="FFFFFF"/>
              <w:spacing w:after="0" w:line="240" w:lineRule="auto"/>
              <w:ind w:left="0"/>
              <w:outlineLvl w:val="0"/>
              <w:rPr>
                <w:rFonts w:ascii="Sylfaen" w:eastAsiaTheme="majorEastAsia" w:hAnsi="Sylfaen" w:cs="Arial"/>
                <w:b/>
                <w:color w:val="365F91" w:themeColor="accent1" w:themeShade="BF"/>
                <w:lang w:val="en-US"/>
              </w:rPr>
            </w:pPr>
            <w:r w:rsidRPr="006B05E9">
              <w:rPr>
                <w:rFonts w:ascii="Sylfaen" w:eastAsia="Times New Roman" w:hAnsi="Sylfaen"/>
                <w:lang w:val="en-US"/>
              </w:rPr>
              <w:t>5.</w:t>
            </w:r>
            <w:r w:rsidRPr="006B05E9">
              <w:rPr>
                <w:rFonts w:ascii="Sylfaen" w:eastAsia="Times New Roman" w:hAnsi="Sylfaen" w:cs="Arial"/>
                <w:bCs/>
                <w:color w:val="111111"/>
                <w:kern w:val="36"/>
                <w:lang w:val="en-US"/>
              </w:rPr>
              <w:t xml:space="preserve"> Harrison s Principles of Internal Medicine &lt; Volumes 1 andm2, 7</w:t>
            </w:r>
            <w:r w:rsidRPr="006B05E9">
              <w:rPr>
                <w:rFonts w:ascii="Sylfaen" w:eastAsia="Times New Roman" w:hAnsi="Sylfaen" w:cs="Arial"/>
                <w:bCs/>
                <w:color w:val="111111"/>
                <w:kern w:val="36"/>
                <w:vertAlign w:val="superscript"/>
                <w:lang w:val="en-US"/>
              </w:rPr>
              <w:t>th</w:t>
            </w:r>
            <w:r w:rsidRPr="006B05E9">
              <w:rPr>
                <w:rFonts w:ascii="Sylfaen" w:eastAsia="Times New Roman" w:hAnsi="Sylfaen" w:cs="Arial"/>
                <w:bCs/>
                <w:color w:val="111111"/>
                <w:kern w:val="36"/>
                <w:lang w:val="en-US"/>
              </w:rPr>
              <w:t>Edition</w:t>
            </w:r>
            <w:proofErr w:type="gramStart"/>
            <w:r w:rsidRPr="006B05E9">
              <w:rPr>
                <w:rFonts w:ascii="Sylfaen" w:eastAsia="Times New Roman" w:hAnsi="Sylfaen" w:cs="Arial"/>
                <w:bCs/>
                <w:color w:val="111111"/>
                <w:kern w:val="36"/>
                <w:lang w:val="en-US"/>
              </w:rPr>
              <w:t>,p.2070</w:t>
            </w:r>
            <w:proofErr w:type="gramEnd"/>
            <w:r w:rsidRPr="006B05E9">
              <w:rPr>
                <w:rFonts w:ascii="Sylfaen" w:eastAsia="Times New Roman" w:hAnsi="Sylfaen" w:cs="Arial"/>
                <w:bCs/>
                <w:color w:val="111111"/>
                <w:kern w:val="36"/>
                <w:lang w:val="en-US"/>
              </w:rPr>
              <w:t>.</w:t>
            </w:r>
          </w:p>
          <w:p w:rsidR="00E95BED" w:rsidRPr="006B05E9" w:rsidRDefault="00E95BED" w:rsidP="009C387A">
            <w:pPr>
              <w:pStyle w:val="a7"/>
              <w:numPr>
                <w:ilvl w:val="0"/>
                <w:numId w:val="41"/>
              </w:numPr>
              <w:shd w:val="clear" w:color="auto" w:fill="FFFFFF"/>
              <w:spacing w:after="0" w:line="240" w:lineRule="auto"/>
              <w:ind w:left="0"/>
              <w:outlineLvl w:val="0"/>
              <w:rPr>
                <w:rFonts w:ascii="Sylfaen" w:eastAsiaTheme="majorEastAsia" w:hAnsi="Sylfaen" w:cs="Arial"/>
                <w:b/>
                <w:color w:val="365F91" w:themeColor="accent1" w:themeShade="BF"/>
                <w:lang w:val="en-US"/>
              </w:rPr>
            </w:pPr>
            <w:proofErr w:type="gramStart"/>
            <w:r w:rsidRPr="006B05E9">
              <w:rPr>
                <w:rFonts w:ascii="Sylfaen" w:eastAsia="Times New Roman" w:hAnsi="Sylfaen"/>
                <w:lang w:val="en-US"/>
              </w:rPr>
              <w:t>6.</w:t>
            </w:r>
            <w:r w:rsidRPr="006B05E9">
              <w:rPr>
                <w:rFonts w:ascii="Sylfaen" w:eastAsiaTheme="majorEastAsia" w:hAnsi="Sylfaen" w:cs="Arial"/>
                <w:lang w:val="en-US"/>
              </w:rPr>
              <w:t>Current</w:t>
            </w:r>
            <w:proofErr w:type="gramEnd"/>
            <w:r w:rsidRPr="006B05E9">
              <w:rPr>
                <w:rFonts w:ascii="Sylfaen" w:eastAsiaTheme="majorEastAsia" w:hAnsi="Sylfaen" w:cs="Arial"/>
                <w:lang w:val="en-US"/>
              </w:rPr>
              <w:t xml:space="preserve"> Medical Diagnosis and Treatment-S.J.Mcphee,M.A..</w:t>
            </w:r>
            <w:proofErr w:type="spellStart"/>
            <w:r w:rsidRPr="006B05E9">
              <w:rPr>
                <w:rFonts w:ascii="Sylfaen" w:eastAsiaTheme="majorEastAsia" w:hAnsi="Sylfaen" w:cs="Arial"/>
                <w:lang w:val="en-US"/>
              </w:rPr>
              <w:t>Papadakis</w:t>
            </w:r>
            <w:proofErr w:type="spellEnd"/>
            <w:r w:rsidRPr="006B05E9">
              <w:rPr>
                <w:rFonts w:ascii="Sylfaen" w:eastAsiaTheme="majorEastAsia" w:hAnsi="Sylfaen" w:cs="Arial"/>
                <w:lang w:val="en-US"/>
              </w:rPr>
              <w:t>, p.687.</w:t>
            </w:r>
          </w:p>
        </w:tc>
      </w:tr>
      <w:tr w:rsidR="005F4C45" w:rsidRPr="006B05E9" w:rsidTr="000B3B98">
        <w:tc>
          <w:tcPr>
            <w:tcW w:w="2836" w:type="dxa"/>
          </w:tcPr>
          <w:p w:rsidR="005F4C45" w:rsidRPr="006B05E9" w:rsidRDefault="005F4C45" w:rsidP="00F9642C">
            <w:pPr>
              <w:spacing w:after="0" w:line="240" w:lineRule="auto"/>
              <w:rPr>
                <w:rFonts w:ascii="Sylfaen" w:eastAsia="Times New Roman" w:hAnsi="Sylfaen"/>
                <w:b/>
                <w:bCs/>
                <w:sz w:val="24"/>
                <w:szCs w:val="24"/>
                <w:lang w:val="ka-GE"/>
              </w:rPr>
            </w:pPr>
            <w:r w:rsidRPr="006B05E9">
              <w:rPr>
                <w:rFonts w:ascii="Sylfaen" w:eastAsia="Times New Roman" w:hAnsi="Sylfaen" w:cs="Sylfaen"/>
                <w:b/>
                <w:bCs/>
                <w:sz w:val="24"/>
                <w:szCs w:val="24"/>
                <w:lang w:val="ka-GE"/>
              </w:rPr>
              <w:t>Additional literature</w:t>
            </w:r>
          </w:p>
        </w:tc>
        <w:tc>
          <w:tcPr>
            <w:tcW w:w="7938" w:type="dxa"/>
          </w:tcPr>
          <w:p w:rsidR="005F4C45" w:rsidRPr="006B05E9" w:rsidRDefault="009C387A" w:rsidP="00983734">
            <w:pPr>
              <w:spacing w:after="0" w:line="240" w:lineRule="auto"/>
              <w:rPr>
                <w:rFonts w:ascii="Sylfaen" w:hAnsi="Sylfaen" w:cs="Sylfaen"/>
                <w:noProof/>
              </w:rPr>
            </w:pPr>
            <w:r w:rsidRPr="006B05E9">
              <w:rPr>
                <w:rFonts w:ascii="Sylfaen" w:hAnsi="Sylfaen"/>
              </w:rPr>
              <w:t>1</w:t>
            </w:r>
            <w:r w:rsidR="005F4C45" w:rsidRPr="006B05E9">
              <w:rPr>
                <w:rFonts w:ascii="Sylfaen" w:hAnsi="Sylfaen"/>
                <w:lang w:val="ka-GE"/>
              </w:rPr>
              <w:t xml:space="preserve">. </w:t>
            </w:r>
            <w:r w:rsidR="005F4C45" w:rsidRPr="004E4EA6">
              <w:rPr>
                <w:rFonts w:ascii="Sylfaen" w:hAnsi="Sylfaen"/>
              </w:rPr>
              <w:t>Clinical Immunology: Principles and Practice: Expert Consult: Online and Print (Rich, Clinical Immunology)</w:t>
            </w:r>
            <w:r w:rsidR="005F4C45" w:rsidRPr="006B05E9">
              <w:rPr>
                <w:rStyle w:val="ptbrand"/>
                <w:rFonts w:ascii="Sylfaen" w:hAnsi="Sylfaen"/>
              </w:rPr>
              <w:t>by Robert R. Rich MD, Thomas A. Fleisher MD, William T. Shearer MD PhD and Harry W. Schroeder II MD PhD</w:t>
            </w:r>
            <w:r w:rsidR="005F4C45" w:rsidRPr="006B05E9">
              <w:rPr>
                <w:rStyle w:val="bindingandrelease"/>
                <w:rFonts w:ascii="Sylfaen" w:hAnsi="Sylfaen"/>
              </w:rPr>
              <w:t>(Apr 15, 2008)</w:t>
            </w:r>
          </w:p>
        </w:tc>
      </w:tr>
      <w:tr w:rsidR="005F4C45" w:rsidRPr="006B05E9" w:rsidTr="0038005C">
        <w:trPr>
          <w:trHeight w:val="558"/>
        </w:trPr>
        <w:tc>
          <w:tcPr>
            <w:tcW w:w="2836" w:type="dxa"/>
          </w:tcPr>
          <w:p w:rsidR="005F4C45" w:rsidRPr="006B05E9" w:rsidRDefault="005F4C45" w:rsidP="00F9642C">
            <w:pPr>
              <w:spacing w:after="0" w:line="240" w:lineRule="auto"/>
              <w:rPr>
                <w:rFonts w:ascii="Sylfaen" w:eastAsia="Times New Roman" w:hAnsi="Sylfaen" w:cs="Sylfaen"/>
                <w:b/>
                <w:bCs/>
                <w:sz w:val="24"/>
                <w:szCs w:val="24"/>
              </w:rPr>
            </w:pPr>
            <w:r w:rsidRPr="006B05E9">
              <w:rPr>
                <w:rFonts w:ascii="Sylfaen" w:eastAsia="Times New Roman" w:hAnsi="Sylfaen" w:cs="Sylfaen"/>
                <w:b/>
                <w:bCs/>
                <w:sz w:val="24"/>
                <w:szCs w:val="24"/>
                <w:lang w:val="ka-GE"/>
              </w:rPr>
              <w:t>Learning outcomes, competences</w:t>
            </w:r>
          </w:p>
          <w:p w:rsidR="005F4C45" w:rsidRPr="006B05E9" w:rsidRDefault="005F4C45" w:rsidP="00F9642C">
            <w:pPr>
              <w:spacing w:after="0" w:line="240" w:lineRule="auto"/>
              <w:rPr>
                <w:rFonts w:ascii="Sylfaen" w:eastAsia="Times New Roman" w:hAnsi="Sylfaen"/>
                <w:b/>
                <w:bCs/>
                <w:sz w:val="24"/>
                <w:szCs w:val="24"/>
                <w:lang w:val="ka-GE"/>
              </w:rPr>
            </w:pPr>
            <w:r w:rsidRPr="006B05E9">
              <w:rPr>
                <w:rFonts w:ascii="Sylfaen" w:eastAsia="Times New Roman" w:hAnsi="Sylfaen" w:cs="Sylfaen"/>
                <w:b/>
                <w:bCs/>
                <w:sz w:val="24"/>
                <w:szCs w:val="24"/>
                <w:lang w:val="ka-GE"/>
              </w:rPr>
              <w:t xml:space="preserve">(general and </w:t>
            </w:r>
            <w:r w:rsidRPr="006B05E9">
              <w:rPr>
                <w:rFonts w:ascii="Sylfaen" w:eastAsia="Times New Roman" w:hAnsi="Sylfaen" w:cs="Sylfaen"/>
                <w:b/>
                <w:bCs/>
                <w:sz w:val="24"/>
                <w:szCs w:val="24"/>
              </w:rPr>
              <w:t>field specific)</w:t>
            </w:r>
          </w:p>
        </w:tc>
        <w:tc>
          <w:tcPr>
            <w:tcW w:w="7938" w:type="dxa"/>
          </w:tcPr>
          <w:p w:rsidR="00983734" w:rsidRPr="006B05E9" w:rsidRDefault="00983734" w:rsidP="007244EE">
            <w:pPr>
              <w:shd w:val="clear" w:color="auto" w:fill="DBE5F1" w:themeFill="accent1" w:themeFillTint="33"/>
              <w:spacing w:after="0" w:line="240" w:lineRule="auto"/>
              <w:ind w:left="317" w:hanging="317"/>
              <w:rPr>
                <w:rFonts w:ascii="Sylfaen" w:eastAsia="SimSun" w:hAnsi="Sylfaen" w:cs="Times New Roman"/>
                <w:b/>
              </w:rPr>
            </w:pPr>
            <w:r w:rsidRPr="006B05E9">
              <w:rPr>
                <w:rFonts w:ascii="Sylfaen" w:eastAsia="SimSun" w:hAnsi="Sylfaen" w:cs="Times New Roman"/>
                <w:b/>
              </w:rPr>
              <w:t>Knowledge</w:t>
            </w:r>
          </w:p>
          <w:p w:rsidR="00983734" w:rsidRPr="006B05E9" w:rsidRDefault="005F7CA8" w:rsidP="007244EE">
            <w:pPr>
              <w:pStyle w:val="a7"/>
              <w:numPr>
                <w:ilvl w:val="0"/>
                <w:numId w:val="44"/>
              </w:numPr>
              <w:spacing w:after="0" w:line="240" w:lineRule="auto"/>
              <w:ind w:left="317" w:hanging="317"/>
              <w:jc w:val="both"/>
              <w:rPr>
                <w:rFonts w:ascii="Sylfaen" w:hAnsi="Sylfaen"/>
                <w:lang w:val="en-US"/>
              </w:rPr>
            </w:pPr>
            <w:r>
              <w:rPr>
                <w:rFonts w:ascii="Sylfaen" w:hAnsi="Sylfaen"/>
                <w:lang w:val="en-US"/>
              </w:rPr>
              <w:t>Student d</w:t>
            </w:r>
            <w:r w:rsidR="00983734" w:rsidRPr="006B05E9">
              <w:rPr>
                <w:rFonts w:ascii="Sylfaen" w:hAnsi="Sylfaen"/>
                <w:lang w:val="en-US"/>
              </w:rPr>
              <w:t>escribe</w:t>
            </w:r>
            <w:r>
              <w:rPr>
                <w:rFonts w:ascii="Sylfaen" w:hAnsi="Sylfaen"/>
                <w:lang w:val="en-US"/>
              </w:rPr>
              <w:t>s</w:t>
            </w:r>
            <w:r w:rsidR="00983734" w:rsidRPr="006B05E9">
              <w:rPr>
                <w:rFonts w:ascii="Sylfaen" w:hAnsi="Sylfaen"/>
                <w:lang w:val="en-US"/>
              </w:rPr>
              <w:t xml:space="preserve"> </w:t>
            </w:r>
            <w:r w:rsidR="00983734" w:rsidRPr="006B05E9">
              <w:rPr>
                <w:rFonts w:ascii="Sylfaen" w:eastAsia="Times New Roman" w:hAnsi="Sylfaen"/>
                <w:lang w:val="ka-GE"/>
              </w:rPr>
              <w:t>the role of the immune system in normal and disease.</w:t>
            </w:r>
          </w:p>
          <w:p w:rsidR="00983734" w:rsidRPr="006B05E9" w:rsidRDefault="005F7CA8" w:rsidP="007244EE">
            <w:pPr>
              <w:pStyle w:val="a7"/>
              <w:numPr>
                <w:ilvl w:val="0"/>
                <w:numId w:val="44"/>
              </w:numPr>
              <w:spacing w:after="0" w:line="240" w:lineRule="auto"/>
              <w:ind w:left="317" w:hanging="317"/>
              <w:jc w:val="both"/>
              <w:rPr>
                <w:rFonts w:ascii="Sylfaen" w:hAnsi="Sylfaen"/>
                <w:lang w:val="en-US"/>
              </w:rPr>
            </w:pPr>
            <w:r>
              <w:rPr>
                <w:rFonts w:ascii="Sylfaen" w:eastAsia="Times New Roman" w:hAnsi="Sylfaen"/>
                <w:lang w:val="en-US"/>
              </w:rPr>
              <w:t>Student identifies</w:t>
            </w:r>
            <w:r w:rsidR="00983734" w:rsidRPr="006B05E9">
              <w:rPr>
                <w:rFonts w:ascii="Sylfaen" w:eastAsia="Times New Roman" w:hAnsi="Sylfaen"/>
                <w:lang w:val="ka-GE"/>
              </w:rPr>
              <w:t xml:space="preserve"> immune regulatory mechanisms and the consequences of violating them</w:t>
            </w:r>
          </w:p>
          <w:p w:rsidR="00983734" w:rsidRPr="006B05E9" w:rsidRDefault="005F7CA8" w:rsidP="007244EE">
            <w:pPr>
              <w:pStyle w:val="a7"/>
              <w:numPr>
                <w:ilvl w:val="0"/>
                <w:numId w:val="44"/>
              </w:numPr>
              <w:spacing w:after="0" w:line="240" w:lineRule="auto"/>
              <w:ind w:left="317" w:hanging="317"/>
              <w:jc w:val="both"/>
              <w:rPr>
                <w:rFonts w:ascii="Sylfaen" w:hAnsi="Sylfaen"/>
                <w:lang w:val="en-US"/>
              </w:rPr>
            </w:pPr>
            <w:r>
              <w:rPr>
                <w:rFonts w:ascii="Sylfaen" w:eastAsia="Times New Roman" w:hAnsi="Sylfaen"/>
                <w:lang w:val="en-US"/>
              </w:rPr>
              <w:t>Student d</w:t>
            </w:r>
            <w:r w:rsidR="00983734" w:rsidRPr="006B05E9">
              <w:rPr>
                <w:rFonts w:ascii="Sylfaen" w:eastAsia="Times New Roman" w:hAnsi="Sylfaen"/>
                <w:lang w:val="en-US"/>
              </w:rPr>
              <w:t>etermine</w:t>
            </w:r>
            <w:r>
              <w:rPr>
                <w:rFonts w:ascii="Sylfaen" w:eastAsia="Times New Roman" w:hAnsi="Sylfaen"/>
                <w:lang w:val="ka-GE"/>
              </w:rPr>
              <w:t>s</w:t>
            </w:r>
            <w:r w:rsidR="00983734" w:rsidRPr="006B05E9">
              <w:rPr>
                <w:rFonts w:ascii="Sylfaen" w:eastAsia="Times New Roman" w:hAnsi="Sylfaen"/>
                <w:lang w:val="ka-GE"/>
              </w:rPr>
              <w:t xml:space="preserve"> mechanisms of the immune response caused by the disease</w:t>
            </w:r>
          </w:p>
          <w:p w:rsidR="00983734" w:rsidRPr="006B05E9" w:rsidRDefault="00983734" w:rsidP="007244EE">
            <w:pPr>
              <w:shd w:val="clear" w:color="auto" w:fill="DBE5F1" w:themeFill="accent1" w:themeFillTint="33"/>
              <w:spacing w:after="0" w:line="240" w:lineRule="auto"/>
              <w:ind w:left="317" w:hanging="317"/>
              <w:rPr>
                <w:rFonts w:ascii="Sylfaen" w:hAnsi="Sylfaen"/>
                <w:b/>
              </w:rPr>
            </w:pPr>
            <w:r w:rsidRPr="006B05E9">
              <w:rPr>
                <w:rFonts w:ascii="Sylfaen" w:hAnsi="Sylfaen"/>
                <w:b/>
              </w:rPr>
              <w:t>Skills</w:t>
            </w:r>
          </w:p>
          <w:p w:rsidR="00983734" w:rsidRPr="006B05E9" w:rsidRDefault="005F7CA8" w:rsidP="007244EE">
            <w:pPr>
              <w:pStyle w:val="a7"/>
              <w:numPr>
                <w:ilvl w:val="0"/>
                <w:numId w:val="44"/>
              </w:numPr>
              <w:spacing w:after="0" w:line="240" w:lineRule="auto"/>
              <w:ind w:left="317" w:hanging="317"/>
              <w:jc w:val="both"/>
              <w:rPr>
                <w:rFonts w:ascii="Sylfaen" w:hAnsi="Sylfaen"/>
                <w:lang w:val="en-US"/>
              </w:rPr>
            </w:pPr>
            <w:r>
              <w:rPr>
                <w:rFonts w:ascii="Sylfaen" w:eastAsia="Times New Roman" w:hAnsi="Sylfaen"/>
                <w:lang w:val="en-US"/>
              </w:rPr>
              <w:t>Student s</w:t>
            </w:r>
            <w:r w:rsidR="00983734" w:rsidRPr="006B05E9">
              <w:rPr>
                <w:rFonts w:ascii="Sylfaen" w:eastAsia="Times New Roman" w:hAnsi="Sylfaen"/>
                <w:lang w:val="en-US"/>
              </w:rPr>
              <w:t>elect</w:t>
            </w:r>
            <w:r>
              <w:rPr>
                <w:rFonts w:ascii="Sylfaen" w:eastAsia="Times New Roman" w:hAnsi="Sylfaen"/>
                <w:lang w:val="en-US"/>
              </w:rPr>
              <w:t>s</w:t>
            </w:r>
            <w:r w:rsidR="00983734" w:rsidRPr="006B05E9">
              <w:rPr>
                <w:rFonts w:ascii="Sylfaen" w:eastAsia="Times New Roman" w:hAnsi="Sylfaen"/>
                <w:lang w:val="en-US"/>
              </w:rPr>
              <w:t xml:space="preserve"> the methods of d</w:t>
            </w:r>
            <w:r w:rsidR="00983734" w:rsidRPr="006B05E9">
              <w:rPr>
                <w:rFonts w:ascii="Sylfaen" w:eastAsia="Times New Roman" w:hAnsi="Sylfaen"/>
                <w:lang w:val="ka-GE"/>
              </w:rPr>
              <w:t xml:space="preserve">iagnosis and treatment </w:t>
            </w:r>
            <w:r w:rsidR="00983734" w:rsidRPr="006B05E9">
              <w:rPr>
                <w:rFonts w:ascii="Sylfaen" w:eastAsia="Times New Roman" w:hAnsi="Sylfaen"/>
                <w:lang w:val="en-US"/>
              </w:rPr>
              <w:t>of the immune violations and the allergy</w:t>
            </w:r>
          </w:p>
          <w:p w:rsidR="00983734" w:rsidRPr="006B05E9" w:rsidRDefault="005F7CA8" w:rsidP="007244EE">
            <w:pPr>
              <w:pStyle w:val="a7"/>
              <w:numPr>
                <w:ilvl w:val="0"/>
                <w:numId w:val="44"/>
              </w:numPr>
              <w:spacing w:after="0" w:line="240" w:lineRule="auto"/>
              <w:ind w:left="317" w:hanging="317"/>
              <w:jc w:val="both"/>
              <w:rPr>
                <w:rFonts w:ascii="Sylfaen" w:eastAsia="Times New Roman" w:hAnsi="Sylfaen"/>
                <w:lang w:val="en-GB"/>
              </w:rPr>
            </w:pPr>
            <w:r>
              <w:rPr>
                <w:rFonts w:ascii="Sylfaen" w:hAnsi="Sylfaen"/>
                <w:lang w:val="en-US"/>
              </w:rPr>
              <w:t xml:space="preserve">Student </w:t>
            </w:r>
            <w:r w:rsidRPr="005F7CA8">
              <w:rPr>
                <w:rFonts w:ascii="Sylfaen" w:hAnsi="Sylfaen"/>
                <w:lang w:val="en-AU"/>
              </w:rPr>
              <w:t>o</w:t>
            </w:r>
            <w:r w:rsidR="00983734" w:rsidRPr="005F7CA8">
              <w:rPr>
                <w:rFonts w:ascii="Sylfaen" w:hAnsi="Sylfaen"/>
                <w:lang w:val="en-AU"/>
              </w:rPr>
              <w:t>btain</w:t>
            </w:r>
            <w:r>
              <w:rPr>
                <w:rFonts w:ascii="Sylfaen" w:hAnsi="Sylfaen"/>
                <w:lang w:val="en-US"/>
              </w:rPr>
              <w:t>s</w:t>
            </w:r>
            <w:r w:rsidR="00983734" w:rsidRPr="005F7CA8">
              <w:rPr>
                <w:rFonts w:ascii="Sylfaen" w:hAnsi="Sylfaen"/>
                <w:lang w:val="en-AU"/>
              </w:rPr>
              <w:t xml:space="preserve"> information from various sources</w:t>
            </w:r>
          </w:p>
          <w:p w:rsidR="00983734" w:rsidRPr="006B05E9" w:rsidRDefault="005F7CA8" w:rsidP="007244EE">
            <w:pPr>
              <w:pStyle w:val="a7"/>
              <w:numPr>
                <w:ilvl w:val="0"/>
                <w:numId w:val="44"/>
              </w:numPr>
              <w:spacing w:after="0"/>
              <w:ind w:left="317" w:hanging="317"/>
              <w:rPr>
                <w:rFonts w:ascii="Sylfaen" w:eastAsia="Times New Roman" w:hAnsi="Sylfaen"/>
                <w:lang w:val="en-US"/>
              </w:rPr>
            </w:pPr>
            <w:r>
              <w:rPr>
                <w:rFonts w:ascii="Sylfaen" w:eastAsia="Times New Roman" w:hAnsi="Sylfaen"/>
                <w:lang w:val="en-GB"/>
              </w:rPr>
              <w:t xml:space="preserve">Student </w:t>
            </w:r>
            <w:r>
              <w:rPr>
                <w:rFonts w:ascii="Sylfaen" w:eastAsia="Times New Roman" w:hAnsi="Sylfaen"/>
                <w:lang w:val="en-US"/>
              </w:rPr>
              <w:t>m</w:t>
            </w:r>
            <w:r w:rsidR="00983734" w:rsidRPr="006B05E9">
              <w:rPr>
                <w:rFonts w:ascii="Sylfaen" w:eastAsia="Times New Roman" w:hAnsi="Sylfaen"/>
                <w:lang w:val="en-US"/>
              </w:rPr>
              <w:t>ake</w:t>
            </w:r>
            <w:r>
              <w:rPr>
                <w:rFonts w:ascii="Sylfaen" w:eastAsia="Times New Roman" w:hAnsi="Sylfaen"/>
                <w:lang w:val="en-US"/>
              </w:rPr>
              <w:t>s</w:t>
            </w:r>
            <w:r w:rsidR="00983734" w:rsidRPr="006B05E9">
              <w:rPr>
                <w:rFonts w:ascii="Sylfaen" w:eastAsia="Times New Roman" w:hAnsi="Sylfaen"/>
                <w:lang w:val="en-US"/>
              </w:rPr>
              <w:t xml:space="preserve"> a report about modern view of allergic disorders, reasons of development and treatment </w:t>
            </w:r>
          </w:p>
          <w:p w:rsidR="00983734" w:rsidRPr="006B05E9" w:rsidRDefault="00983734" w:rsidP="007244EE">
            <w:pPr>
              <w:shd w:val="clear" w:color="auto" w:fill="DBE5F1" w:themeFill="accent1" w:themeFillTint="33"/>
              <w:spacing w:after="0"/>
              <w:ind w:left="317" w:hanging="317"/>
              <w:rPr>
                <w:rFonts w:ascii="Sylfaen" w:hAnsi="Sylfaen"/>
                <w:noProof/>
              </w:rPr>
            </w:pPr>
            <w:r w:rsidRPr="006B05E9">
              <w:rPr>
                <w:rFonts w:ascii="Sylfaen" w:hAnsi="Sylfaen"/>
                <w:b/>
                <w:shd w:val="clear" w:color="auto" w:fill="DBE5F1" w:themeFill="accent1" w:themeFillTint="33"/>
              </w:rPr>
              <w:t>Responsibilities</w:t>
            </w:r>
          </w:p>
          <w:p w:rsidR="005F4C45" w:rsidRPr="006B05E9" w:rsidRDefault="005F7CA8" w:rsidP="007244EE">
            <w:pPr>
              <w:pStyle w:val="a7"/>
              <w:numPr>
                <w:ilvl w:val="0"/>
                <w:numId w:val="44"/>
              </w:numPr>
              <w:tabs>
                <w:tab w:val="left" w:pos="252"/>
              </w:tabs>
              <w:spacing w:after="0" w:line="240" w:lineRule="auto"/>
              <w:ind w:left="317" w:hanging="317"/>
              <w:jc w:val="both"/>
              <w:rPr>
                <w:rFonts w:ascii="Sylfaen" w:eastAsia="Times New Roman" w:hAnsi="Sylfaen"/>
                <w:bCs/>
                <w:lang w:val="da-DK"/>
              </w:rPr>
            </w:pPr>
            <w:r>
              <w:rPr>
                <w:rFonts w:ascii="Sylfaen" w:eastAsia="Times New Roman" w:hAnsi="Sylfaen"/>
                <w:bCs/>
                <w:lang w:val="da-DK"/>
              </w:rPr>
              <w:t>Student d</w:t>
            </w:r>
            <w:r w:rsidR="00983734" w:rsidRPr="006B05E9">
              <w:rPr>
                <w:rFonts w:ascii="Sylfaen" w:eastAsia="Times New Roman" w:hAnsi="Sylfaen"/>
                <w:bCs/>
                <w:lang w:val="da-DK"/>
              </w:rPr>
              <w:t>efine</w:t>
            </w:r>
            <w:r>
              <w:rPr>
                <w:rFonts w:ascii="Sylfaen" w:eastAsia="Times New Roman" w:hAnsi="Sylfaen"/>
                <w:bCs/>
                <w:lang w:val="da-DK"/>
              </w:rPr>
              <w:t>s</w:t>
            </w:r>
            <w:r w:rsidR="00983734" w:rsidRPr="006B05E9">
              <w:rPr>
                <w:rFonts w:ascii="Sylfaen" w:eastAsia="Times New Roman" w:hAnsi="Sylfaen"/>
                <w:bCs/>
                <w:lang w:val="da-DK"/>
              </w:rPr>
              <w:t xml:space="preserve"> of topics for further education</w:t>
            </w:r>
          </w:p>
          <w:p w:rsidR="007244EE" w:rsidRPr="006B05E9" w:rsidRDefault="005F7CA8" w:rsidP="007244EE">
            <w:pPr>
              <w:pStyle w:val="a7"/>
              <w:numPr>
                <w:ilvl w:val="0"/>
                <w:numId w:val="44"/>
              </w:numPr>
              <w:spacing w:after="0" w:line="240" w:lineRule="auto"/>
              <w:ind w:left="317" w:hanging="317"/>
              <w:jc w:val="both"/>
              <w:rPr>
                <w:rFonts w:ascii="Sylfaen" w:eastAsia="Times New Roman" w:hAnsi="Sylfaen"/>
                <w:lang w:val="en-GB"/>
              </w:rPr>
            </w:pPr>
            <w:r>
              <w:rPr>
                <w:rFonts w:ascii="Sylfaen" w:eastAsia="Times New Roman" w:hAnsi="Sylfaen"/>
                <w:lang w:val="da-DK"/>
              </w:rPr>
              <w:t xml:space="preserve">Student </w:t>
            </w:r>
            <w:r>
              <w:rPr>
                <w:rFonts w:ascii="Sylfaen" w:eastAsia="Times New Roman" w:hAnsi="Sylfaen"/>
                <w:lang w:val="en-GB"/>
              </w:rPr>
              <w:t>o</w:t>
            </w:r>
            <w:r w:rsidR="007244EE" w:rsidRPr="006B05E9">
              <w:rPr>
                <w:rFonts w:ascii="Sylfaen" w:eastAsia="Times New Roman" w:hAnsi="Sylfaen"/>
                <w:lang w:val="en-GB"/>
              </w:rPr>
              <w:t>utline</w:t>
            </w:r>
            <w:r>
              <w:rPr>
                <w:rFonts w:ascii="Sylfaen" w:eastAsia="Times New Roman" w:hAnsi="Sylfaen"/>
                <w:lang w:val="en-GB"/>
              </w:rPr>
              <w:t>s</w:t>
            </w:r>
            <w:r w:rsidR="007244EE" w:rsidRPr="006B05E9">
              <w:rPr>
                <w:rFonts w:ascii="Sylfaen" w:eastAsia="Times New Roman" w:hAnsi="Sylfaen"/>
                <w:lang w:val="en-GB"/>
              </w:rPr>
              <w:t xml:space="preserve"> the importance and value of appropriate </w:t>
            </w:r>
            <w:r w:rsidR="007244EE" w:rsidRPr="006B05E9">
              <w:rPr>
                <w:rFonts w:ascii="Sylfaen" w:eastAsia="Times New Roman" w:hAnsi="Sylfaen"/>
                <w:lang w:val="en-US"/>
              </w:rPr>
              <w:t>diagnosis and treatment</w:t>
            </w:r>
          </w:p>
          <w:p w:rsidR="007244EE" w:rsidRPr="006B05E9" w:rsidRDefault="007244EE" w:rsidP="007244EE">
            <w:pPr>
              <w:tabs>
                <w:tab w:val="left" w:pos="252"/>
              </w:tabs>
              <w:spacing w:after="0" w:line="240" w:lineRule="auto"/>
              <w:jc w:val="both"/>
              <w:rPr>
                <w:rFonts w:ascii="Sylfaen" w:eastAsia="Times New Roman" w:hAnsi="Sylfaen"/>
                <w:bCs/>
                <w:lang w:val="en-GB"/>
              </w:rPr>
            </w:pPr>
          </w:p>
        </w:tc>
      </w:tr>
      <w:tr w:rsidR="005F4C45" w:rsidRPr="006B05E9" w:rsidTr="000B3B98">
        <w:trPr>
          <w:trHeight w:val="765"/>
        </w:trPr>
        <w:tc>
          <w:tcPr>
            <w:tcW w:w="2836" w:type="dxa"/>
          </w:tcPr>
          <w:p w:rsidR="005F4C45" w:rsidRPr="006B05E9" w:rsidRDefault="005F4C45" w:rsidP="00F9642C">
            <w:pPr>
              <w:spacing w:after="0" w:line="240" w:lineRule="auto"/>
              <w:rPr>
                <w:rFonts w:ascii="Sylfaen" w:eastAsia="Times New Roman" w:hAnsi="Sylfaen" w:cs="Sylfaen"/>
                <w:b/>
                <w:sz w:val="24"/>
                <w:szCs w:val="24"/>
                <w:lang w:val="ka-GE"/>
              </w:rPr>
            </w:pPr>
            <w:r w:rsidRPr="006B05E9">
              <w:rPr>
                <w:rFonts w:ascii="Sylfaen" w:eastAsia="Times New Roman" w:hAnsi="Sylfaen" w:cs="Sylfaen"/>
                <w:b/>
                <w:sz w:val="24"/>
                <w:szCs w:val="24"/>
                <w:lang w:val="ka-GE"/>
              </w:rPr>
              <w:t>Learning/Teaching methods</w:t>
            </w:r>
          </w:p>
          <w:p w:rsidR="005F4C45" w:rsidRPr="006B05E9" w:rsidRDefault="005F4C45" w:rsidP="00F9642C">
            <w:pPr>
              <w:spacing w:after="0" w:line="240" w:lineRule="auto"/>
              <w:jc w:val="both"/>
              <w:rPr>
                <w:rFonts w:ascii="Sylfaen" w:hAnsi="Sylfaen"/>
                <w:b/>
                <w:noProof/>
                <w:sz w:val="24"/>
                <w:szCs w:val="24"/>
                <w:lang w:val="ka-GE"/>
              </w:rPr>
            </w:pPr>
          </w:p>
        </w:tc>
        <w:tc>
          <w:tcPr>
            <w:tcW w:w="7938" w:type="dxa"/>
          </w:tcPr>
          <w:p w:rsidR="005F4C45" w:rsidRPr="006B05E9" w:rsidRDefault="005F4C45" w:rsidP="00F9642C">
            <w:pPr>
              <w:spacing w:after="0" w:line="240" w:lineRule="auto"/>
              <w:rPr>
                <w:rFonts w:ascii="Sylfaen" w:hAnsi="Sylfaen"/>
              </w:rPr>
            </w:pPr>
            <w:r w:rsidRPr="006B05E9">
              <w:rPr>
                <w:rFonts w:ascii="Sylfaen" w:hAnsi="Sylfaen"/>
                <w:bCs/>
                <w:noProof/>
                <w:sz w:val="24"/>
                <w:szCs w:val="24"/>
              </w:rPr>
              <w:t xml:space="preserve"> Lecture course (</w:t>
            </w:r>
            <w:r w:rsidRPr="006B05E9">
              <w:rPr>
                <w:rFonts w:ascii="Sylfaen" w:hAnsi="Sylfaen"/>
                <w:bCs/>
                <w:noProof/>
                <w:sz w:val="24"/>
                <w:szCs w:val="24"/>
                <w:lang w:val="ka-GE"/>
              </w:rPr>
              <w:t>modified interactive lectures</w:t>
            </w:r>
            <w:r w:rsidRPr="006B05E9">
              <w:rPr>
                <w:rFonts w:ascii="Sylfaen" w:hAnsi="Sylfaen"/>
                <w:bCs/>
                <w:noProof/>
                <w:sz w:val="24"/>
                <w:szCs w:val="24"/>
              </w:rPr>
              <w:t>)</w:t>
            </w:r>
          </w:p>
          <w:p w:rsidR="005F4C45" w:rsidRPr="006B05E9" w:rsidRDefault="005F4C45" w:rsidP="00F9642C">
            <w:pPr>
              <w:spacing w:after="0" w:line="240" w:lineRule="auto"/>
              <w:rPr>
                <w:rFonts w:ascii="Sylfaen" w:hAnsi="Sylfaen"/>
                <w:bCs/>
                <w:noProof/>
                <w:sz w:val="24"/>
                <w:szCs w:val="24"/>
              </w:rPr>
            </w:pPr>
            <w:r w:rsidRPr="006B05E9">
              <w:rPr>
                <w:rFonts w:ascii="Sylfaen" w:hAnsi="Sylfaen"/>
                <w:bCs/>
                <w:noProof/>
                <w:sz w:val="24"/>
                <w:szCs w:val="24"/>
              </w:rPr>
              <w:t>problem-oriented teaching(group discussion), presentation.</w:t>
            </w:r>
          </w:p>
        </w:tc>
      </w:tr>
    </w:tbl>
    <w:p w:rsidR="00606018" w:rsidRPr="006B05E9" w:rsidRDefault="00606018" w:rsidP="00F9642C">
      <w:pPr>
        <w:spacing w:after="0" w:line="240" w:lineRule="auto"/>
        <w:rPr>
          <w:rFonts w:ascii="Sylfaen" w:hAnsi="Sylfaen"/>
          <w:b/>
          <w:bCs/>
          <w:noProof/>
          <w:sz w:val="24"/>
          <w:szCs w:val="24"/>
          <w:lang w:val="ka-GE"/>
        </w:rPr>
      </w:pPr>
    </w:p>
    <w:p w:rsidR="00C54691" w:rsidRPr="006B05E9" w:rsidRDefault="00C54691" w:rsidP="00F9642C">
      <w:pPr>
        <w:spacing w:after="0" w:line="240" w:lineRule="auto"/>
        <w:rPr>
          <w:rFonts w:ascii="Sylfaen" w:hAnsi="Sylfaen"/>
          <w:b/>
          <w:bCs/>
          <w:noProof/>
          <w:sz w:val="24"/>
          <w:szCs w:val="24"/>
          <w:lang w:val="ka-GE"/>
        </w:rPr>
      </w:pPr>
    </w:p>
    <w:p w:rsidR="006B05E9" w:rsidRDefault="006B05E9">
      <w:pPr>
        <w:rPr>
          <w:rFonts w:ascii="Sylfaen" w:hAnsi="Sylfaen"/>
          <w:b/>
          <w:noProof/>
          <w:sz w:val="24"/>
          <w:szCs w:val="24"/>
        </w:rPr>
      </w:pPr>
      <w:r>
        <w:rPr>
          <w:rFonts w:ascii="Sylfaen" w:hAnsi="Sylfaen"/>
          <w:b/>
          <w:noProof/>
          <w:sz w:val="24"/>
          <w:szCs w:val="24"/>
        </w:rPr>
        <w:br w:type="page"/>
      </w:r>
    </w:p>
    <w:p w:rsidR="007351F6" w:rsidRPr="006B05E9" w:rsidRDefault="00F9642C" w:rsidP="00F9642C">
      <w:pPr>
        <w:spacing w:after="0" w:line="240" w:lineRule="auto"/>
        <w:jc w:val="right"/>
        <w:rPr>
          <w:rFonts w:ascii="Sylfaen" w:hAnsi="Sylfaen"/>
          <w:b/>
          <w:noProof/>
          <w:sz w:val="24"/>
          <w:szCs w:val="24"/>
        </w:rPr>
      </w:pPr>
      <w:r w:rsidRPr="006B05E9">
        <w:rPr>
          <w:rFonts w:ascii="Sylfaen" w:hAnsi="Sylfaen"/>
          <w:b/>
          <w:noProof/>
          <w:sz w:val="24"/>
          <w:szCs w:val="24"/>
        </w:rPr>
        <w:lastRenderedPageBreak/>
        <w:t>A</w:t>
      </w:r>
      <w:r w:rsidR="000A186E" w:rsidRPr="006B05E9">
        <w:rPr>
          <w:rFonts w:ascii="Sylfaen" w:hAnsi="Sylfaen"/>
          <w:b/>
          <w:noProof/>
          <w:sz w:val="24"/>
          <w:szCs w:val="24"/>
          <w:lang w:val="ka-GE"/>
        </w:rPr>
        <w:t>ppendix</w:t>
      </w:r>
      <w:r w:rsidR="007351F6" w:rsidRPr="006B05E9">
        <w:rPr>
          <w:rFonts w:ascii="Sylfaen" w:hAnsi="Sylfaen"/>
          <w:b/>
          <w:noProof/>
          <w:sz w:val="24"/>
          <w:szCs w:val="24"/>
        </w:rPr>
        <w:t>1</w:t>
      </w:r>
    </w:p>
    <w:p w:rsidR="00A31086" w:rsidRPr="006B05E9" w:rsidRDefault="00A31086" w:rsidP="00F9642C">
      <w:pPr>
        <w:spacing w:after="0" w:line="240" w:lineRule="auto"/>
        <w:jc w:val="right"/>
        <w:rPr>
          <w:rFonts w:ascii="Sylfaen" w:hAnsi="Sylfaen"/>
          <w:noProof/>
          <w:sz w:val="24"/>
          <w:szCs w:val="24"/>
        </w:rPr>
      </w:pPr>
    </w:p>
    <w:p w:rsidR="000A186E" w:rsidRPr="006B05E9" w:rsidRDefault="000A186E" w:rsidP="00F9642C">
      <w:pPr>
        <w:spacing w:after="0" w:line="240" w:lineRule="auto"/>
        <w:jc w:val="center"/>
        <w:rPr>
          <w:rFonts w:ascii="Sylfaen" w:hAnsi="Sylfaen"/>
          <w:b/>
          <w:sz w:val="24"/>
          <w:szCs w:val="24"/>
          <w:u w:val="single"/>
        </w:rPr>
      </w:pPr>
      <w:r w:rsidRPr="006B05E9">
        <w:rPr>
          <w:rFonts w:ascii="Sylfaen" w:hAnsi="Sylfaen"/>
          <w:b/>
          <w:sz w:val="24"/>
          <w:szCs w:val="24"/>
          <w:u w:val="single"/>
        </w:rPr>
        <w:t>Course description:</w:t>
      </w:r>
    </w:p>
    <w:p w:rsidR="000A186E" w:rsidRPr="006B05E9" w:rsidRDefault="000A186E" w:rsidP="00F9642C">
      <w:pPr>
        <w:spacing w:after="0" w:line="240" w:lineRule="auto"/>
        <w:jc w:val="center"/>
        <w:rPr>
          <w:rFonts w:ascii="Sylfaen" w:hAnsi="Sylfaen"/>
          <w:b/>
          <w:sz w:val="24"/>
          <w:szCs w:val="24"/>
        </w:rPr>
      </w:pPr>
      <w:r w:rsidRPr="006B05E9">
        <w:rPr>
          <w:rFonts w:ascii="Sylfaen" w:hAnsi="Sylfaen"/>
          <w:b/>
          <w:sz w:val="24"/>
          <w:szCs w:val="24"/>
        </w:rPr>
        <w:t>Topics of the lecture, practical classes/laboratory work/working group, literature</w:t>
      </w:r>
    </w:p>
    <w:tbl>
      <w:tblPr>
        <w:tblW w:w="1094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4"/>
        <w:gridCol w:w="900"/>
        <w:gridCol w:w="7110"/>
        <w:gridCol w:w="720"/>
        <w:gridCol w:w="630"/>
      </w:tblGrid>
      <w:tr w:rsidR="00C54691" w:rsidRPr="006B05E9" w:rsidTr="00F9642C">
        <w:trPr>
          <w:cantSplit/>
          <w:trHeight w:val="1961"/>
        </w:trPr>
        <w:tc>
          <w:tcPr>
            <w:tcW w:w="158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extDirection w:val="btLr"/>
          </w:tcPr>
          <w:p w:rsidR="00C54691" w:rsidRPr="006B05E9" w:rsidRDefault="00C54691" w:rsidP="00F9642C">
            <w:pPr>
              <w:spacing w:after="0" w:line="240" w:lineRule="auto"/>
              <w:jc w:val="center"/>
              <w:rPr>
                <w:rFonts w:ascii="Sylfaen" w:hAnsi="Sylfaen"/>
                <w:b/>
                <w:noProof/>
                <w:sz w:val="24"/>
                <w:szCs w:val="24"/>
                <w:lang w:val="ka-GE"/>
              </w:rPr>
            </w:pPr>
            <w:r w:rsidRPr="006B05E9">
              <w:rPr>
                <w:rFonts w:ascii="Sylfaen" w:hAnsi="Sylfaen"/>
                <w:b/>
                <w:noProof/>
                <w:sz w:val="24"/>
                <w:szCs w:val="24"/>
              </w:rPr>
              <w:t xml:space="preserve">Day </w:t>
            </w:r>
            <w:r w:rsidRPr="006B05E9">
              <w:rPr>
                <w:rFonts w:ascii="Sylfaen" w:hAnsi="Sylfaen"/>
                <w:b/>
                <w:sz w:val="24"/>
                <w:szCs w:val="24"/>
                <w:lang w:val="ka-GE"/>
              </w:rPr>
              <w:t>№</w:t>
            </w:r>
          </w:p>
        </w:tc>
        <w:tc>
          <w:tcPr>
            <w:tcW w:w="90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extDirection w:val="btLr"/>
          </w:tcPr>
          <w:p w:rsidR="00C54691" w:rsidRPr="006B05E9" w:rsidRDefault="00C54691" w:rsidP="00F9642C">
            <w:pPr>
              <w:spacing w:after="0" w:line="240" w:lineRule="auto"/>
              <w:jc w:val="center"/>
              <w:rPr>
                <w:rFonts w:ascii="Sylfaen" w:hAnsi="Sylfaen"/>
                <w:b/>
                <w:sz w:val="24"/>
                <w:szCs w:val="24"/>
              </w:rPr>
            </w:pPr>
            <w:r w:rsidRPr="006B05E9">
              <w:rPr>
                <w:rFonts w:ascii="Sylfaen" w:hAnsi="Sylfaen"/>
                <w:b/>
                <w:sz w:val="24"/>
                <w:szCs w:val="24"/>
              </w:rPr>
              <w:t>Type of</w:t>
            </w:r>
          </w:p>
          <w:p w:rsidR="00C54691" w:rsidRPr="006B05E9" w:rsidRDefault="00C54691" w:rsidP="00F9642C">
            <w:pPr>
              <w:spacing w:after="0" w:line="240" w:lineRule="auto"/>
              <w:jc w:val="center"/>
              <w:rPr>
                <w:rFonts w:ascii="Sylfaen" w:hAnsi="Sylfaen"/>
                <w:b/>
                <w:noProof/>
                <w:sz w:val="24"/>
                <w:szCs w:val="24"/>
                <w:lang w:val="ka-GE"/>
              </w:rPr>
            </w:pPr>
            <w:r w:rsidRPr="006B05E9">
              <w:rPr>
                <w:rFonts w:ascii="Sylfaen" w:hAnsi="Sylfaen"/>
                <w:b/>
                <w:sz w:val="24"/>
                <w:szCs w:val="24"/>
              </w:rPr>
              <w:t>the class</w:t>
            </w:r>
          </w:p>
        </w:tc>
        <w:tc>
          <w:tcPr>
            <w:tcW w:w="7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54691" w:rsidRPr="006B05E9" w:rsidRDefault="00C54691" w:rsidP="00F9642C">
            <w:pPr>
              <w:spacing w:after="0" w:line="240" w:lineRule="auto"/>
              <w:jc w:val="center"/>
              <w:rPr>
                <w:rFonts w:ascii="Sylfaen" w:hAnsi="Sylfaen"/>
                <w:b/>
                <w:noProof/>
                <w:sz w:val="24"/>
                <w:szCs w:val="24"/>
                <w:lang w:val="ka-GE"/>
              </w:rPr>
            </w:pPr>
            <w:r w:rsidRPr="006B05E9">
              <w:rPr>
                <w:rFonts w:ascii="Sylfaen" w:hAnsi="Sylfaen"/>
                <w:b/>
                <w:sz w:val="24"/>
                <w:szCs w:val="24"/>
              </w:rPr>
              <w:t>Topics</w:t>
            </w:r>
          </w:p>
        </w:tc>
        <w:tc>
          <w:tcPr>
            <w:tcW w:w="7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rsidR="00C54691" w:rsidRPr="006B05E9" w:rsidRDefault="00C54691" w:rsidP="00F9642C">
            <w:pPr>
              <w:spacing w:after="0" w:line="240" w:lineRule="auto"/>
              <w:jc w:val="center"/>
              <w:rPr>
                <w:rFonts w:ascii="Sylfaen" w:hAnsi="Sylfaen"/>
                <w:b/>
                <w:noProof/>
                <w:sz w:val="24"/>
                <w:szCs w:val="24"/>
                <w:lang w:val="ka-GE"/>
              </w:rPr>
            </w:pPr>
            <w:r w:rsidRPr="006B05E9">
              <w:rPr>
                <w:rFonts w:ascii="Sylfaen" w:hAnsi="Sylfaen"/>
                <w:b/>
                <w:bCs/>
                <w:sz w:val="24"/>
                <w:szCs w:val="24"/>
              </w:rPr>
              <w:t>Contact hours</w:t>
            </w: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tcPr>
          <w:p w:rsidR="00C54691" w:rsidRPr="006B05E9" w:rsidRDefault="00C54691" w:rsidP="00F9642C">
            <w:pPr>
              <w:spacing w:after="0" w:line="240" w:lineRule="auto"/>
              <w:jc w:val="center"/>
              <w:rPr>
                <w:rFonts w:ascii="Sylfaen" w:hAnsi="Sylfaen"/>
                <w:b/>
                <w:sz w:val="24"/>
                <w:szCs w:val="24"/>
              </w:rPr>
            </w:pPr>
            <w:r w:rsidRPr="006B05E9">
              <w:rPr>
                <w:rFonts w:ascii="Sylfaen" w:hAnsi="Sylfaen"/>
                <w:b/>
                <w:sz w:val="24"/>
                <w:szCs w:val="24"/>
              </w:rPr>
              <w:t>Literature</w:t>
            </w:r>
          </w:p>
          <w:p w:rsidR="00C54691" w:rsidRPr="006B05E9" w:rsidRDefault="00C54691" w:rsidP="00F9642C">
            <w:pPr>
              <w:spacing w:after="0" w:line="240" w:lineRule="auto"/>
              <w:jc w:val="center"/>
              <w:rPr>
                <w:rFonts w:ascii="Sylfaen" w:hAnsi="Sylfaen"/>
                <w:b/>
                <w:bCs/>
                <w:sz w:val="24"/>
                <w:szCs w:val="24"/>
              </w:rPr>
            </w:pPr>
          </w:p>
        </w:tc>
      </w:tr>
      <w:tr w:rsidR="00C54691" w:rsidRPr="006B05E9" w:rsidTr="00F9642C">
        <w:trPr>
          <w:trHeight w:val="359"/>
        </w:trPr>
        <w:tc>
          <w:tcPr>
            <w:tcW w:w="1584" w:type="dxa"/>
            <w:vMerge w:val="restart"/>
            <w:tcBorders>
              <w:top w:val="single" w:sz="4" w:space="0" w:color="000000"/>
              <w:left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rPr>
            </w:pPr>
            <w:r w:rsidRPr="006B05E9">
              <w:rPr>
                <w:rFonts w:ascii="Sylfaen" w:hAnsi="Sylfaen"/>
                <w:noProof/>
                <w:sz w:val="24"/>
                <w:szCs w:val="24"/>
              </w:rPr>
              <w:t>Iday</w:t>
            </w:r>
          </w:p>
          <w:p w:rsidR="00C54691" w:rsidRPr="006B05E9" w:rsidRDefault="00C54691" w:rsidP="00F9642C">
            <w:pPr>
              <w:spacing w:after="0" w:line="240" w:lineRule="auto"/>
              <w:jc w:val="center"/>
              <w:rPr>
                <w:rFonts w:ascii="Sylfaen" w:hAnsi="Sylfaen"/>
                <w:noProof/>
                <w:sz w:val="24"/>
                <w:szCs w:val="24"/>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r w:rsidRPr="006B05E9">
              <w:rPr>
                <w:rFonts w:ascii="Sylfaen" w:hAnsi="Sylfaen"/>
                <w:sz w:val="24"/>
                <w:szCs w:val="24"/>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both"/>
              <w:rPr>
                <w:rFonts w:ascii="Sylfaen" w:hAnsi="Sylfaen" w:cs="Times New Roman"/>
                <w:sz w:val="24"/>
                <w:szCs w:val="24"/>
              </w:rPr>
            </w:pPr>
            <w:r w:rsidRPr="006B05E9">
              <w:rPr>
                <w:rFonts w:ascii="Sylfaen" w:hAnsi="Sylfaen"/>
                <w:sz w:val="24"/>
                <w:szCs w:val="24"/>
              </w:rPr>
              <w:t>Clinical immunology - New view in this subject</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r w:rsidRPr="006B05E9">
              <w:rPr>
                <w:rFonts w:ascii="Sylfaen" w:hAnsi="Sylfaen"/>
                <w:b/>
                <w:noProof/>
                <w:sz w:val="24"/>
                <w:szCs w:val="24"/>
                <w:lang w:val="ka-G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p>
        </w:tc>
      </w:tr>
      <w:tr w:rsidR="00C54691" w:rsidRPr="006B05E9" w:rsidTr="00F9642C">
        <w:trPr>
          <w:trHeight w:val="359"/>
        </w:trPr>
        <w:tc>
          <w:tcPr>
            <w:tcW w:w="1584" w:type="dxa"/>
            <w:vMerge/>
            <w:tcBorders>
              <w:left w:val="single" w:sz="4" w:space="0" w:color="000000"/>
              <w:bottom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proofErr w:type="spellStart"/>
            <w:r w:rsidRPr="006B05E9">
              <w:rPr>
                <w:rFonts w:ascii="Sylfaen" w:hAnsi="Sylfaen"/>
                <w:sz w:val="24"/>
                <w:szCs w:val="24"/>
              </w:rPr>
              <w:t>Pract</w:t>
            </w:r>
            <w:proofErr w:type="spellEnd"/>
            <w:r w:rsidRPr="006B05E9">
              <w:rPr>
                <w:rFonts w:ascii="Sylfaen" w:hAnsi="Sylfaen"/>
                <w:sz w:val="24"/>
                <w:szCs w:val="24"/>
              </w:rPr>
              <w: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rPr>
            </w:pPr>
            <w:r w:rsidRPr="006B05E9">
              <w:rPr>
                <w:rFonts w:ascii="Sylfaen" w:hAnsi="Sylfaen"/>
              </w:rPr>
              <w:t>Defensive system - inborn and acquired factors; molecules, cells, organs and systems; MHC and immune responses. …</w:t>
            </w:r>
          </w:p>
          <w:p w:rsidR="00C54691" w:rsidRPr="006B05E9" w:rsidRDefault="00C54691" w:rsidP="00F9642C">
            <w:pPr>
              <w:spacing w:after="0" w:line="240" w:lineRule="auto"/>
              <w:rPr>
                <w:rFonts w:ascii="Sylfaen" w:hAnsi="Sylfaen"/>
                <w:sz w:val="24"/>
                <w:szCs w:val="24"/>
                <w:lang w:val="ka-GE"/>
              </w:rPr>
            </w:pPr>
            <w:r w:rsidRPr="006B05E9">
              <w:rPr>
                <w:rFonts w:ascii="Sylfaen" w:hAnsi="Sylfaen"/>
                <w:noProof/>
              </w:rPr>
              <w:t>The immune system and its disorders.</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r w:rsidRPr="006B05E9">
              <w:rPr>
                <w:rFonts w:ascii="Sylfaen" w:hAnsi="Sylfaen"/>
                <w:b/>
                <w:noProof/>
                <w:sz w:val="24"/>
                <w:szCs w:val="24"/>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p>
        </w:tc>
      </w:tr>
      <w:tr w:rsidR="00C54691" w:rsidRPr="006B05E9" w:rsidTr="00F9642C">
        <w:trPr>
          <w:trHeight w:val="539"/>
        </w:trPr>
        <w:tc>
          <w:tcPr>
            <w:tcW w:w="1584" w:type="dxa"/>
            <w:vMerge w:val="restart"/>
            <w:tcBorders>
              <w:top w:val="single" w:sz="4" w:space="0" w:color="000000"/>
              <w:left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lang w:val="ka-GE"/>
              </w:rPr>
            </w:pPr>
            <w:r w:rsidRPr="006B05E9">
              <w:rPr>
                <w:rFonts w:ascii="Sylfaen" w:hAnsi="Sylfaen"/>
                <w:noProof/>
                <w:sz w:val="24"/>
                <w:szCs w:val="24"/>
              </w:rPr>
              <w:t>IIday</w:t>
            </w: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r w:rsidRPr="006B05E9">
              <w:rPr>
                <w:rFonts w:ascii="Sylfaen" w:hAnsi="Sylfaen"/>
                <w:sz w:val="24"/>
                <w:szCs w:val="24"/>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sz w:val="24"/>
                <w:szCs w:val="24"/>
                <w:lang w:val="ka-GE"/>
              </w:rPr>
            </w:pPr>
            <w:r w:rsidRPr="006B05E9">
              <w:rPr>
                <w:rFonts w:ascii="Sylfaen" w:hAnsi="Sylfaen"/>
                <w:sz w:val="24"/>
                <w:szCs w:val="24"/>
              </w:rPr>
              <w:t>Immunodeficiency</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r w:rsidRPr="006B05E9">
              <w:rPr>
                <w:rFonts w:ascii="Sylfaen" w:hAnsi="Sylfaen"/>
                <w:b/>
                <w:noProof/>
                <w:sz w:val="24"/>
                <w:szCs w:val="24"/>
                <w:lang w:val="ka-G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p>
        </w:tc>
      </w:tr>
      <w:tr w:rsidR="00C54691" w:rsidRPr="006B05E9" w:rsidTr="00F9642C">
        <w:trPr>
          <w:trHeight w:val="539"/>
        </w:trPr>
        <w:tc>
          <w:tcPr>
            <w:tcW w:w="1584" w:type="dxa"/>
            <w:vMerge/>
            <w:tcBorders>
              <w:left w:val="single" w:sz="4" w:space="0" w:color="000000"/>
              <w:bottom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proofErr w:type="spellStart"/>
            <w:r w:rsidRPr="006B05E9">
              <w:rPr>
                <w:rFonts w:ascii="Sylfaen" w:hAnsi="Sylfaen"/>
                <w:sz w:val="24"/>
                <w:szCs w:val="24"/>
              </w:rPr>
              <w:t>Pract</w:t>
            </w:r>
            <w:proofErr w:type="spellEnd"/>
            <w:r w:rsidRPr="006B05E9">
              <w:rPr>
                <w:rFonts w:ascii="Sylfaen" w:hAnsi="Sylfaen"/>
                <w:sz w:val="24"/>
                <w:szCs w:val="24"/>
              </w:rPr>
              <w:t>.</w:t>
            </w:r>
          </w:p>
          <w:p w:rsidR="00C54691" w:rsidRPr="006B05E9" w:rsidRDefault="00C54691" w:rsidP="00F9642C">
            <w:pPr>
              <w:spacing w:after="0" w:line="240" w:lineRule="auto"/>
              <w:jc w:val="center"/>
              <w:rPr>
                <w:rFonts w:ascii="Sylfaen" w:hAnsi="Sylfaen"/>
                <w:sz w:val="24"/>
                <w:szCs w:val="24"/>
              </w:rPr>
            </w:pP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rPr>
            </w:pPr>
            <w:r w:rsidRPr="006B05E9">
              <w:rPr>
                <w:rFonts w:ascii="Sylfaen" w:hAnsi="Sylfaen"/>
              </w:rPr>
              <w:t xml:space="preserve">Primary and Secondary immunodeficiency </w:t>
            </w:r>
          </w:p>
          <w:p w:rsidR="00C54691" w:rsidRPr="006B05E9" w:rsidRDefault="00C54691" w:rsidP="00F9642C">
            <w:pPr>
              <w:spacing w:after="0" w:line="240" w:lineRule="auto"/>
              <w:rPr>
                <w:rFonts w:ascii="Sylfaen" w:hAnsi="Sylfaen"/>
                <w:sz w:val="24"/>
                <w:szCs w:val="24"/>
                <w:lang w:val="ka-GE"/>
              </w:rPr>
            </w:pPr>
            <w:r w:rsidRPr="006B05E9">
              <w:rPr>
                <w:rFonts w:ascii="Sylfaen" w:hAnsi="Sylfaen"/>
              </w:rPr>
              <w:t>HIV/AIDS – etiology, mechanisms, clinic and main directions of treatment.</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r w:rsidRPr="006B05E9">
              <w:rPr>
                <w:rFonts w:ascii="Sylfaen" w:hAnsi="Sylfaen"/>
                <w:b/>
                <w:noProof/>
                <w:sz w:val="24"/>
                <w:szCs w:val="24"/>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p>
        </w:tc>
      </w:tr>
      <w:tr w:rsidR="00C54691" w:rsidRPr="006B05E9" w:rsidTr="00F9642C">
        <w:trPr>
          <w:trHeight w:val="557"/>
        </w:trPr>
        <w:tc>
          <w:tcPr>
            <w:tcW w:w="1584" w:type="dxa"/>
            <w:vMerge w:val="restart"/>
            <w:tcBorders>
              <w:top w:val="single" w:sz="4" w:space="0" w:color="000000"/>
              <w:left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rPr>
            </w:pPr>
            <w:r w:rsidRPr="006B05E9">
              <w:rPr>
                <w:rFonts w:ascii="Sylfaen" w:hAnsi="Sylfaen"/>
                <w:noProof/>
                <w:sz w:val="24"/>
                <w:szCs w:val="24"/>
              </w:rPr>
              <w:t>IIIday</w:t>
            </w:r>
          </w:p>
        </w:tc>
        <w:tc>
          <w:tcPr>
            <w:tcW w:w="900" w:type="dxa"/>
            <w:tcBorders>
              <w:top w:val="single" w:sz="4" w:space="0" w:color="000000"/>
              <w:left w:val="single" w:sz="4" w:space="0" w:color="auto"/>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r w:rsidRPr="006B05E9">
              <w:rPr>
                <w:rFonts w:ascii="Sylfaen" w:hAnsi="Sylfaen"/>
                <w:sz w:val="24"/>
                <w:szCs w:val="24"/>
              </w:rPr>
              <w:t>Lect.</w:t>
            </w:r>
          </w:p>
        </w:tc>
        <w:tc>
          <w:tcPr>
            <w:tcW w:w="7110" w:type="dxa"/>
            <w:tcBorders>
              <w:top w:val="single" w:sz="4" w:space="0" w:color="000000"/>
              <w:left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both"/>
              <w:rPr>
                <w:rFonts w:ascii="Sylfaen" w:hAnsi="Sylfaen" w:cs="Times New Roman"/>
                <w:sz w:val="24"/>
                <w:szCs w:val="24"/>
              </w:rPr>
            </w:pPr>
            <w:r w:rsidRPr="006B05E9">
              <w:rPr>
                <w:rFonts w:ascii="Sylfaen" w:hAnsi="Sylfaen" w:cs="Times New Roman"/>
                <w:sz w:val="24"/>
                <w:szCs w:val="24"/>
              </w:rPr>
              <w:t xml:space="preserve">Immunology  of acute and chronic infectious diseases, </w:t>
            </w:r>
          </w:p>
        </w:tc>
        <w:tc>
          <w:tcPr>
            <w:tcW w:w="720" w:type="dxa"/>
            <w:tcBorders>
              <w:top w:val="single" w:sz="4" w:space="0" w:color="000000"/>
              <w:left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r w:rsidRPr="006B05E9">
              <w:rPr>
                <w:rFonts w:ascii="Sylfaen" w:hAnsi="Sylfaen"/>
                <w:b/>
                <w:noProof/>
                <w:sz w:val="24"/>
                <w:szCs w:val="24"/>
                <w:lang w:val="ka-GE"/>
              </w:rPr>
              <w:t>1</w:t>
            </w:r>
          </w:p>
        </w:tc>
        <w:tc>
          <w:tcPr>
            <w:tcW w:w="630" w:type="dxa"/>
            <w:tcBorders>
              <w:top w:val="single" w:sz="4" w:space="0" w:color="000000"/>
              <w:left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p>
        </w:tc>
      </w:tr>
      <w:tr w:rsidR="00C54691" w:rsidRPr="006B05E9" w:rsidTr="00F9642C">
        <w:trPr>
          <w:trHeight w:val="386"/>
        </w:trPr>
        <w:tc>
          <w:tcPr>
            <w:tcW w:w="1584" w:type="dxa"/>
            <w:vMerge/>
            <w:tcBorders>
              <w:left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rPr>
            </w:pPr>
          </w:p>
        </w:tc>
        <w:tc>
          <w:tcPr>
            <w:tcW w:w="900" w:type="dxa"/>
            <w:tcBorders>
              <w:top w:val="single" w:sz="4" w:space="0" w:color="000000"/>
              <w:left w:val="single" w:sz="4" w:space="0" w:color="auto"/>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proofErr w:type="spellStart"/>
            <w:r w:rsidRPr="006B05E9">
              <w:rPr>
                <w:rFonts w:ascii="Sylfaen" w:hAnsi="Sylfaen"/>
                <w:sz w:val="24"/>
                <w:szCs w:val="24"/>
              </w:rPr>
              <w:t>Pract</w:t>
            </w:r>
            <w:proofErr w:type="spellEnd"/>
            <w:r w:rsidRPr="006B05E9">
              <w:rPr>
                <w:rFonts w:ascii="Sylfaen" w:hAnsi="Sylfaen"/>
                <w:sz w:val="24"/>
                <w:szCs w:val="24"/>
              </w:rPr>
              <w:t>.</w:t>
            </w:r>
          </w:p>
        </w:tc>
        <w:tc>
          <w:tcPr>
            <w:tcW w:w="7110" w:type="dxa"/>
            <w:tcBorders>
              <w:top w:val="single" w:sz="4" w:space="0" w:color="000000"/>
              <w:left w:val="single" w:sz="4" w:space="0" w:color="000000"/>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sz w:val="24"/>
                <w:szCs w:val="24"/>
                <w:lang w:val="ka-GE"/>
              </w:rPr>
            </w:pPr>
            <w:r w:rsidRPr="006B05E9">
              <w:rPr>
                <w:rFonts w:ascii="Sylfaen" w:hAnsi="Sylfaen"/>
                <w:sz w:val="24"/>
                <w:szCs w:val="24"/>
                <w:lang w:val="ka-GE"/>
              </w:rPr>
              <w:t>Immune responses, the ways and means of exposure. These issues will be discussed on the example of specific infectious diseases: influenza, tuberculosis, hepatitis, intracellular infections, etc.</w:t>
            </w:r>
          </w:p>
        </w:tc>
        <w:tc>
          <w:tcPr>
            <w:tcW w:w="720" w:type="dxa"/>
            <w:tcBorders>
              <w:top w:val="single" w:sz="4" w:space="0" w:color="000000"/>
              <w:left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r w:rsidRPr="006B05E9">
              <w:rPr>
                <w:rFonts w:ascii="Sylfaen" w:hAnsi="Sylfaen"/>
                <w:b/>
                <w:noProof/>
                <w:sz w:val="24"/>
                <w:szCs w:val="24"/>
              </w:rPr>
              <w:t>3</w:t>
            </w:r>
          </w:p>
        </w:tc>
        <w:tc>
          <w:tcPr>
            <w:tcW w:w="630" w:type="dxa"/>
            <w:tcBorders>
              <w:top w:val="single" w:sz="4" w:space="0" w:color="000000"/>
              <w:left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p>
        </w:tc>
      </w:tr>
      <w:tr w:rsidR="00C54691" w:rsidRPr="006B05E9" w:rsidTr="00F9642C">
        <w:trPr>
          <w:trHeight w:val="296"/>
        </w:trPr>
        <w:tc>
          <w:tcPr>
            <w:tcW w:w="1584" w:type="dxa"/>
            <w:vMerge w:val="restart"/>
            <w:tcBorders>
              <w:top w:val="single" w:sz="4" w:space="0" w:color="000000"/>
              <w:left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rPr>
            </w:pPr>
            <w:r w:rsidRPr="006B05E9">
              <w:rPr>
                <w:rFonts w:ascii="Sylfaen" w:hAnsi="Sylfaen"/>
                <w:noProof/>
                <w:sz w:val="24"/>
                <w:szCs w:val="24"/>
              </w:rPr>
              <w:t>IVday</w:t>
            </w:r>
          </w:p>
          <w:p w:rsidR="00C54691" w:rsidRPr="006B05E9" w:rsidRDefault="00C54691" w:rsidP="00F9642C">
            <w:pPr>
              <w:spacing w:after="0" w:line="240" w:lineRule="auto"/>
              <w:jc w:val="center"/>
              <w:rPr>
                <w:rFonts w:ascii="Sylfaen" w:hAnsi="Sylfaen"/>
                <w:noProof/>
                <w:sz w:val="24"/>
                <w:szCs w:val="24"/>
              </w:rPr>
            </w:pPr>
          </w:p>
          <w:p w:rsidR="00C54691" w:rsidRPr="006B05E9" w:rsidRDefault="00C54691" w:rsidP="00F9642C">
            <w:pPr>
              <w:spacing w:after="0" w:line="240" w:lineRule="auto"/>
              <w:jc w:val="center"/>
              <w:rPr>
                <w:rFonts w:ascii="Sylfaen" w:hAnsi="Sylfaen"/>
                <w:noProof/>
                <w:sz w:val="24"/>
                <w:szCs w:val="24"/>
              </w:rPr>
            </w:pPr>
          </w:p>
          <w:p w:rsidR="00C54691" w:rsidRPr="006B05E9" w:rsidRDefault="00C54691" w:rsidP="00F9642C">
            <w:pPr>
              <w:spacing w:after="0" w:line="240" w:lineRule="auto"/>
              <w:jc w:val="center"/>
              <w:rPr>
                <w:rFonts w:ascii="Sylfaen" w:hAnsi="Sylfaen"/>
                <w:noProof/>
                <w:sz w:val="24"/>
                <w:szCs w:val="24"/>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r w:rsidRPr="006B05E9">
              <w:rPr>
                <w:rFonts w:ascii="Sylfaen" w:hAnsi="Sylfaen"/>
                <w:sz w:val="24"/>
                <w:szCs w:val="24"/>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sz w:val="24"/>
                <w:szCs w:val="24"/>
                <w:lang w:val="ka-GE"/>
              </w:rPr>
            </w:pPr>
            <w:r w:rsidRPr="006B05E9">
              <w:rPr>
                <w:rFonts w:ascii="Sylfaen" w:hAnsi="Sylfaen"/>
                <w:sz w:val="24"/>
                <w:szCs w:val="24"/>
                <w:lang w:val="ka-GE"/>
              </w:rPr>
              <w:t>Reproductive Immunology</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r w:rsidRPr="006B05E9">
              <w:rPr>
                <w:rFonts w:ascii="Sylfaen" w:hAnsi="Sylfaen"/>
                <w:b/>
                <w:noProof/>
                <w:sz w:val="24"/>
                <w:szCs w:val="24"/>
                <w:lang w:val="ka-G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p>
        </w:tc>
      </w:tr>
      <w:tr w:rsidR="00C54691" w:rsidRPr="006B05E9" w:rsidTr="00F9642C">
        <w:trPr>
          <w:trHeight w:val="521"/>
        </w:trPr>
        <w:tc>
          <w:tcPr>
            <w:tcW w:w="1584" w:type="dxa"/>
            <w:vMerge/>
            <w:tcBorders>
              <w:left w:val="single" w:sz="4" w:space="0" w:color="000000"/>
              <w:bottom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proofErr w:type="spellStart"/>
            <w:r w:rsidRPr="006B05E9">
              <w:rPr>
                <w:rFonts w:ascii="Sylfaen" w:hAnsi="Sylfaen"/>
                <w:sz w:val="24"/>
                <w:szCs w:val="24"/>
              </w:rPr>
              <w:t>Pract</w:t>
            </w:r>
            <w:proofErr w:type="spellEnd"/>
            <w:r w:rsidRPr="006B05E9">
              <w:rPr>
                <w:rFonts w:ascii="Sylfaen" w:hAnsi="Sylfaen"/>
                <w:sz w:val="24"/>
                <w:szCs w:val="24"/>
              </w:rPr>
              <w: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sz w:val="24"/>
                <w:szCs w:val="24"/>
                <w:lang w:val="ka-GE"/>
              </w:rPr>
            </w:pPr>
            <w:r w:rsidRPr="006B05E9">
              <w:rPr>
                <w:rFonts w:ascii="Sylfaen" w:hAnsi="Sylfaen"/>
                <w:sz w:val="24"/>
                <w:szCs w:val="24"/>
                <w:lang w:val="ka-GE"/>
              </w:rPr>
              <w:t>Autoimmune infertility; Pregnancy, as immune to the laws of the "violation"; Normal and abnormal pregnancy mechanisms; Autoimmune infertility; Abnormal pregnancy</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r w:rsidRPr="006B05E9">
              <w:rPr>
                <w:rFonts w:ascii="Sylfaen" w:hAnsi="Sylfaen"/>
                <w:b/>
                <w:noProof/>
                <w:sz w:val="24"/>
                <w:szCs w:val="24"/>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p>
        </w:tc>
      </w:tr>
      <w:tr w:rsidR="00C54691" w:rsidRPr="006B05E9" w:rsidTr="00F9642C">
        <w:trPr>
          <w:trHeight w:val="71"/>
        </w:trPr>
        <w:tc>
          <w:tcPr>
            <w:tcW w:w="1584" w:type="dxa"/>
            <w:vMerge w:val="restart"/>
            <w:tcBorders>
              <w:top w:val="single" w:sz="4" w:space="0" w:color="000000"/>
              <w:left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lang w:val="ka-GE"/>
              </w:rPr>
            </w:pPr>
            <w:r w:rsidRPr="006B05E9">
              <w:rPr>
                <w:rFonts w:ascii="Sylfaen" w:hAnsi="Sylfaen"/>
                <w:noProof/>
                <w:sz w:val="24"/>
                <w:szCs w:val="24"/>
              </w:rPr>
              <w:t>V day</w:t>
            </w:r>
          </w:p>
          <w:p w:rsidR="00C54691" w:rsidRPr="006B05E9" w:rsidRDefault="00C54691" w:rsidP="00F9642C">
            <w:pPr>
              <w:spacing w:after="0" w:line="240" w:lineRule="auto"/>
              <w:jc w:val="center"/>
              <w:rPr>
                <w:rFonts w:ascii="Sylfaen" w:hAnsi="Sylfaen"/>
                <w:noProof/>
                <w:sz w:val="24"/>
                <w:szCs w:val="24"/>
              </w:rPr>
            </w:pPr>
          </w:p>
        </w:tc>
        <w:tc>
          <w:tcPr>
            <w:tcW w:w="900" w:type="dxa"/>
            <w:tcBorders>
              <w:top w:val="single" w:sz="4" w:space="0" w:color="000000"/>
              <w:left w:val="single" w:sz="4" w:space="0" w:color="auto"/>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r w:rsidRPr="006B05E9">
              <w:rPr>
                <w:rFonts w:ascii="Sylfaen" w:hAnsi="Sylfaen"/>
                <w:sz w:val="24"/>
                <w:szCs w:val="24"/>
              </w:rPr>
              <w:t>Lect.</w:t>
            </w:r>
          </w:p>
        </w:tc>
        <w:tc>
          <w:tcPr>
            <w:tcW w:w="7110" w:type="dxa"/>
            <w:tcBorders>
              <w:top w:val="single" w:sz="4" w:space="0" w:color="000000"/>
              <w:left w:val="single" w:sz="4" w:space="0" w:color="000000"/>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sz w:val="24"/>
                <w:szCs w:val="24"/>
              </w:rPr>
            </w:pPr>
            <w:proofErr w:type="spellStart"/>
            <w:r w:rsidRPr="006B05E9">
              <w:rPr>
                <w:rFonts w:ascii="Sylfaen" w:hAnsi="Sylfaen"/>
                <w:sz w:val="24"/>
                <w:szCs w:val="24"/>
              </w:rPr>
              <w:t>Transplantology</w:t>
            </w:r>
            <w:proofErr w:type="spellEnd"/>
            <w:r w:rsidRPr="006B05E9">
              <w:rPr>
                <w:rFonts w:ascii="Sylfaen" w:hAnsi="Sylfaen"/>
                <w:sz w:val="24"/>
                <w:szCs w:val="24"/>
              </w:rPr>
              <w:t>. Cloning. Stem therapy.</w:t>
            </w:r>
          </w:p>
        </w:tc>
        <w:tc>
          <w:tcPr>
            <w:tcW w:w="720" w:type="dxa"/>
            <w:tcBorders>
              <w:top w:val="single" w:sz="4" w:space="0" w:color="000000"/>
              <w:left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r w:rsidRPr="006B05E9">
              <w:rPr>
                <w:rFonts w:ascii="Sylfaen" w:hAnsi="Sylfaen"/>
                <w:b/>
                <w:noProof/>
                <w:sz w:val="24"/>
                <w:szCs w:val="24"/>
                <w:lang w:val="ka-GE"/>
              </w:rPr>
              <w:t>1</w:t>
            </w:r>
          </w:p>
        </w:tc>
        <w:tc>
          <w:tcPr>
            <w:tcW w:w="630" w:type="dxa"/>
            <w:tcBorders>
              <w:top w:val="single" w:sz="4" w:space="0" w:color="000000"/>
              <w:left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p>
        </w:tc>
      </w:tr>
      <w:tr w:rsidR="00C54691" w:rsidRPr="006B05E9" w:rsidTr="00F9642C">
        <w:trPr>
          <w:trHeight w:val="71"/>
        </w:trPr>
        <w:tc>
          <w:tcPr>
            <w:tcW w:w="1584" w:type="dxa"/>
            <w:vMerge/>
            <w:tcBorders>
              <w:left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rPr>
            </w:pPr>
          </w:p>
        </w:tc>
        <w:tc>
          <w:tcPr>
            <w:tcW w:w="900" w:type="dxa"/>
            <w:tcBorders>
              <w:top w:val="single" w:sz="4" w:space="0" w:color="000000"/>
              <w:left w:val="single" w:sz="4" w:space="0" w:color="auto"/>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proofErr w:type="spellStart"/>
            <w:r w:rsidRPr="006B05E9">
              <w:rPr>
                <w:rFonts w:ascii="Sylfaen" w:hAnsi="Sylfaen"/>
                <w:sz w:val="24"/>
                <w:szCs w:val="24"/>
              </w:rPr>
              <w:t>Pract</w:t>
            </w:r>
            <w:proofErr w:type="spellEnd"/>
            <w:r w:rsidRPr="006B05E9">
              <w:rPr>
                <w:rFonts w:ascii="Sylfaen" w:hAnsi="Sylfaen"/>
                <w:sz w:val="24"/>
                <w:szCs w:val="24"/>
              </w:rPr>
              <w:t>.</w:t>
            </w:r>
          </w:p>
        </w:tc>
        <w:tc>
          <w:tcPr>
            <w:tcW w:w="7110" w:type="dxa"/>
            <w:tcBorders>
              <w:top w:val="single" w:sz="4" w:space="0" w:color="000000"/>
              <w:left w:val="single" w:sz="4" w:space="0" w:color="000000"/>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sz w:val="24"/>
                <w:szCs w:val="24"/>
              </w:rPr>
            </w:pPr>
            <w:r w:rsidRPr="006B05E9">
              <w:rPr>
                <w:rFonts w:ascii="Sylfaen" w:hAnsi="Sylfaen"/>
                <w:sz w:val="24"/>
                <w:szCs w:val="24"/>
              </w:rPr>
              <w:t xml:space="preserve">Anti-tumor immune system factors and systems; </w:t>
            </w:r>
            <w:proofErr w:type="spellStart"/>
            <w:r w:rsidRPr="006B05E9">
              <w:rPr>
                <w:rFonts w:ascii="Sylfaen" w:hAnsi="Sylfaen"/>
                <w:sz w:val="24"/>
                <w:szCs w:val="24"/>
              </w:rPr>
              <w:t>Onco</w:t>
            </w:r>
            <w:proofErr w:type="spellEnd"/>
            <w:r w:rsidRPr="006B05E9">
              <w:rPr>
                <w:rFonts w:ascii="Sylfaen" w:hAnsi="Sylfaen"/>
                <w:sz w:val="24"/>
                <w:szCs w:val="24"/>
              </w:rPr>
              <w:t xml:space="preserve"> antigens and immunotherapy, acute and chronic thyroiditis; </w:t>
            </w:r>
            <w:proofErr w:type="spellStart"/>
            <w:r w:rsidRPr="006B05E9">
              <w:rPr>
                <w:rFonts w:ascii="Sylfaen" w:hAnsi="Sylfaen"/>
                <w:sz w:val="24"/>
                <w:szCs w:val="24"/>
              </w:rPr>
              <w:t>Graves</w:t>
            </w:r>
            <w:proofErr w:type="spellEnd"/>
            <w:r w:rsidRPr="006B05E9">
              <w:rPr>
                <w:rFonts w:ascii="Sylfaen" w:hAnsi="Sylfaen"/>
                <w:sz w:val="24"/>
                <w:szCs w:val="24"/>
              </w:rPr>
              <w:t xml:space="preserve"> disease, Hashimoto's disease; Diabetes immunology</w:t>
            </w:r>
          </w:p>
        </w:tc>
        <w:tc>
          <w:tcPr>
            <w:tcW w:w="720" w:type="dxa"/>
            <w:tcBorders>
              <w:top w:val="single" w:sz="4" w:space="0" w:color="000000"/>
              <w:left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r w:rsidRPr="006B05E9">
              <w:rPr>
                <w:rFonts w:ascii="Sylfaen" w:hAnsi="Sylfaen"/>
                <w:b/>
                <w:noProof/>
                <w:sz w:val="24"/>
                <w:szCs w:val="24"/>
              </w:rPr>
              <w:t>3</w:t>
            </w:r>
          </w:p>
        </w:tc>
        <w:tc>
          <w:tcPr>
            <w:tcW w:w="630" w:type="dxa"/>
            <w:tcBorders>
              <w:top w:val="single" w:sz="4" w:space="0" w:color="000000"/>
              <w:left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p>
        </w:tc>
      </w:tr>
      <w:tr w:rsidR="00C54691" w:rsidRPr="006B05E9" w:rsidTr="00F9642C">
        <w:trPr>
          <w:trHeight w:val="584"/>
        </w:trPr>
        <w:tc>
          <w:tcPr>
            <w:tcW w:w="1584" w:type="dxa"/>
            <w:vMerge w:val="restart"/>
            <w:tcBorders>
              <w:top w:val="single" w:sz="4" w:space="0" w:color="000000"/>
              <w:left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rPr>
            </w:pPr>
            <w:r w:rsidRPr="006B05E9">
              <w:rPr>
                <w:rFonts w:ascii="Sylfaen" w:hAnsi="Sylfaen"/>
                <w:noProof/>
                <w:sz w:val="24"/>
                <w:szCs w:val="24"/>
              </w:rPr>
              <w:t>VI day</w:t>
            </w: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r w:rsidRPr="006B05E9">
              <w:rPr>
                <w:rFonts w:ascii="Sylfaen" w:hAnsi="Sylfaen"/>
                <w:sz w:val="24"/>
                <w:szCs w:val="24"/>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sz w:val="24"/>
                <w:szCs w:val="24"/>
              </w:rPr>
            </w:pPr>
            <w:r w:rsidRPr="006B05E9">
              <w:rPr>
                <w:rFonts w:ascii="Sylfaen" w:hAnsi="Sylfaen"/>
                <w:sz w:val="24"/>
                <w:szCs w:val="24"/>
              </w:rPr>
              <w:t>Chronic fatigue and immune dysfunction syndrome. Regulation of the immune response, the immune system and the organism - the whole system.</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r w:rsidRPr="006B05E9">
              <w:rPr>
                <w:rFonts w:ascii="Sylfaen" w:hAnsi="Sylfaen"/>
                <w:b/>
                <w:noProof/>
                <w:sz w:val="24"/>
                <w:szCs w:val="24"/>
                <w:lang w:val="ka-G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p>
        </w:tc>
      </w:tr>
      <w:tr w:rsidR="00C54691" w:rsidRPr="006B05E9" w:rsidTr="001A3FC0">
        <w:trPr>
          <w:trHeight w:val="1502"/>
        </w:trPr>
        <w:tc>
          <w:tcPr>
            <w:tcW w:w="1584" w:type="dxa"/>
            <w:vMerge/>
            <w:tcBorders>
              <w:left w:val="single" w:sz="4" w:space="0" w:color="000000"/>
              <w:bottom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proofErr w:type="spellStart"/>
            <w:r w:rsidRPr="006B05E9">
              <w:rPr>
                <w:rFonts w:ascii="Sylfaen" w:hAnsi="Sylfaen"/>
                <w:sz w:val="24"/>
                <w:szCs w:val="24"/>
              </w:rPr>
              <w:t>Pract</w:t>
            </w:r>
            <w:proofErr w:type="spellEnd"/>
            <w:r w:rsidRPr="006B05E9">
              <w:rPr>
                <w:rFonts w:ascii="Sylfaen" w:hAnsi="Sylfaen"/>
                <w:sz w:val="24"/>
                <w:szCs w:val="24"/>
              </w:rPr>
              <w: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sz w:val="24"/>
                <w:szCs w:val="24"/>
                <w:lang w:val="ka-GE"/>
              </w:rPr>
            </w:pPr>
            <w:proofErr w:type="gramStart"/>
            <w:r w:rsidRPr="006B05E9">
              <w:rPr>
                <w:rFonts w:ascii="Sylfaen" w:hAnsi="Sylfaen"/>
                <w:sz w:val="24"/>
                <w:szCs w:val="24"/>
              </w:rPr>
              <w:t>t</w:t>
            </w:r>
            <w:r w:rsidRPr="006B05E9">
              <w:rPr>
                <w:rFonts w:ascii="Sylfaen" w:hAnsi="Sylfaen"/>
                <w:sz w:val="24"/>
                <w:szCs w:val="24"/>
                <w:lang w:val="ka-GE"/>
              </w:rPr>
              <w:t>ransplantology</w:t>
            </w:r>
            <w:proofErr w:type="gramEnd"/>
            <w:r w:rsidRPr="006B05E9">
              <w:rPr>
                <w:rFonts w:ascii="Sylfaen" w:hAnsi="Sylfaen"/>
                <w:sz w:val="24"/>
                <w:szCs w:val="24"/>
                <w:lang w:val="ka-GE"/>
              </w:rPr>
              <w:t xml:space="preserve"> - history, mechanisms, approaches.</w:t>
            </w:r>
          </w:p>
          <w:p w:rsidR="00C54691" w:rsidRPr="006B05E9" w:rsidRDefault="00C54691" w:rsidP="00F9642C">
            <w:pPr>
              <w:spacing w:after="0" w:line="240" w:lineRule="auto"/>
              <w:rPr>
                <w:rFonts w:ascii="Sylfaen" w:hAnsi="Sylfaen"/>
                <w:sz w:val="24"/>
                <w:szCs w:val="24"/>
                <w:lang w:val="ka-GE"/>
              </w:rPr>
            </w:pPr>
            <w:r w:rsidRPr="006B05E9">
              <w:rPr>
                <w:rFonts w:ascii="Sylfaen" w:hAnsi="Sylfaen"/>
                <w:sz w:val="24"/>
                <w:szCs w:val="24"/>
                <w:lang w:val="ka-GE"/>
              </w:rPr>
              <w:t>Cloning, as transplantalogi</w:t>
            </w:r>
            <w:r w:rsidRPr="006B05E9">
              <w:rPr>
                <w:rFonts w:ascii="Sylfaen" w:hAnsi="Sylfaen"/>
                <w:sz w:val="24"/>
                <w:szCs w:val="24"/>
              </w:rPr>
              <w:t>c</w:t>
            </w:r>
            <w:r w:rsidRPr="006B05E9">
              <w:rPr>
                <w:rFonts w:ascii="Sylfaen" w:hAnsi="Sylfaen"/>
                <w:sz w:val="24"/>
                <w:szCs w:val="24"/>
                <w:lang w:val="ka-GE"/>
              </w:rPr>
              <w:t xml:space="preserve"> "nihilism" to tackle the real way. Therapy stem - cell therapy technologies and yesterday, today, tomorrow. Immunology age - ontogeny of the immune system; Children aged and </w:t>
            </w:r>
            <w:r w:rsidRPr="006B05E9">
              <w:rPr>
                <w:rFonts w:ascii="Sylfaen" w:hAnsi="Sylfaen"/>
                <w:sz w:val="24"/>
                <w:szCs w:val="24"/>
              </w:rPr>
              <w:t xml:space="preserve">geriatric </w:t>
            </w:r>
            <w:r w:rsidRPr="006B05E9">
              <w:rPr>
                <w:rFonts w:ascii="Sylfaen" w:hAnsi="Sylfaen"/>
                <w:sz w:val="24"/>
                <w:szCs w:val="24"/>
                <w:lang w:val="ka-GE"/>
              </w:rPr>
              <w:t>Immunology.</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r w:rsidRPr="006B05E9">
              <w:rPr>
                <w:rFonts w:ascii="Sylfaen" w:hAnsi="Sylfaen"/>
                <w:b/>
                <w:noProof/>
                <w:sz w:val="24"/>
                <w:szCs w:val="24"/>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p>
        </w:tc>
      </w:tr>
      <w:tr w:rsidR="00C54691" w:rsidRPr="006B05E9" w:rsidTr="00F9642C">
        <w:trPr>
          <w:trHeight w:val="557"/>
        </w:trPr>
        <w:tc>
          <w:tcPr>
            <w:tcW w:w="1584" w:type="dxa"/>
            <w:vMerge w:val="restart"/>
            <w:tcBorders>
              <w:left w:val="single" w:sz="4" w:space="0" w:color="000000"/>
              <w:right w:val="single" w:sz="4" w:space="0" w:color="auto"/>
            </w:tcBorders>
            <w:shd w:val="clear" w:color="auto" w:fill="FFFFFF" w:themeFill="background1"/>
          </w:tcPr>
          <w:p w:rsidR="001A3FC0" w:rsidRPr="006B05E9" w:rsidRDefault="001A3FC0" w:rsidP="001A3FC0">
            <w:pPr>
              <w:spacing w:after="0" w:line="240" w:lineRule="auto"/>
              <w:jc w:val="center"/>
              <w:rPr>
                <w:rFonts w:ascii="Sylfaen" w:hAnsi="Sylfaen"/>
                <w:noProof/>
                <w:sz w:val="24"/>
                <w:szCs w:val="24"/>
                <w:lang w:val="ka-GE"/>
              </w:rPr>
            </w:pPr>
            <w:r w:rsidRPr="006B05E9">
              <w:rPr>
                <w:rFonts w:ascii="Sylfaen" w:hAnsi="Sylfaen"/>
                <w:noProof/>
                <w:sz w:val="24"/>
                <w:szCs w:val="24"/>
                <w:lang w:val="ka-GE"/>
              </w:rPr>
              <w:t xml:space="preserve">VII </w:t>
            </w:r>
            <w:r w:rsidRPr="006B05E9">
              <w:rPr>
                <w:rFonts w:ascii="Sylfaen" w:hAnsi="Sylfaen"/>
                <w:noProof/>
                <w:sz w:val="24"/>
                <w:szCs w:val="24"/>
              </w:rPr>
              <w:t>day</w:t>
            </w:r>
          </w:p>
          <w:p w:rsidR="00C54691" w:rsidRPr="006B05E9" w:rsidRDefault="00C54691" w:rsidP="001A3FC0">
            <w:pPr>
              <w:spacing w:after="0" w:line="240" w:lineRule="auto"/>
              <w:jc w:val="center"/>
              <w:rPr>
                <w:rFonts w:ascii="Sylfaen" w:hAnsi="Sylfaen"/>
                <w:noProof/>
                <w:sz w:val="24"/>
                <w:szCs w:val="24"/>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r w:rsidRPr="006B05E9">
              <w:rPr>
                <w:rFonts w:ascii="Sylfaen" w:hAnsi="Sylfaen"/>
                <w:sz w:val="24"/>
                <w:szCs w:val="24"/>
              </w:rPr>
              <w:t>Lect.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sz w:val="24"/>
                <w:szCs w:val="24"/>
              </w:rPr>
            </w:pPr>
            <w:r w:rsidRPr="006B05E9">
              <w:rPr>
                <w:rFonts w:ascii="Sylfaen" w:hAnsi="Sylfaen"/>
                <w:sz w:val="24"/>
                <w:szCs w:val="24"/>
              </w:rPr>
              <w:t>Respiratory allergies. Asthma. Children and adolescents aged allergies.</w:t>
            </w:r>
          </w:p>
        </w:tc>
        <w:tc>
          <w:tcPr>
            <w:tcW w:w="720" w:type="dxa"/>
            <w:tcBorders>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r w:rsidRPr="006B05E9">
              <w:rPr>
                <w:rFonts w:ascii="Sylfaen" w:hAnsi="Sylfaen"/>
                <w:b/>
                <w:noProof/>
                <w:sz w:val="24"/>
                <w:szCs w:val="24"/>
                <w:lang w:val="ka-GE"/>
              </w:rPr>
              <w:t>1</w:t>
            </w:r>
          </w:p>
        </w:tc>
        <w:tc>
          <w:tcPr>
            <w:tcW w:w="630" w:type="dxa"/>
            <w:tcBorders>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p>
        </w:tc>
      </w:tr>
      <w:tr w:rsidR="00C54691" w:rsidRPr="006B05E9" w:rsidTr="00F9642C">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proofErr w:type="spellStart"/>
            <w:r w:rsidRPr="006B05E9">
              <w:rPr>
                <w:rFonts w:ascii="Sylfaen" w:hAnsi="Sylfaen"/>
                <w:sz w:val="24"/>
                <w:szCs w:val="24"/>
              </w:rPr>
              <w:t>Pract</w:t>
            </w:r>
            <w:proofErr w:type="spellEnd"/>
            <w:r w:rsidRPr="006B05E9">
              <w:rPr>
                <w:rFonts w:ascii="Sylfaen" w:hAnsi="Sylfaen"/>
                <w:sz w:val="24"/>
                <w:szCs w:val="24"/>
              </w:rPr>
              <w: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sz w:val="24"/>
                <w:szCs w:val="24"/>
                <w:lang w:val="ka-GE"/>
              </w:rPr>
            </w:pPr>
            <w:r w:rsidRPr="006B05E9">
              <w:rPr>
                <w:rFonts w:ascii="Sylfaen" w:hAnsi="Sylfaen"/>
                <w:sz w:val="24"/>
                <w:szCs w:val="24"/>
                <w:lang w:val="ka-GE"/>
              </w:rPr>
              <w:t>Respiratory allergies - rhinitis, conjunctivitis, asthma, bronchitis, asthma - etiology, classification, clinic, diagnostics, treatment. Childhood allergies.</w:t>
            </w:r>
          </w:p>
        </w:tc>
        <w:tc>
          <w:tcPr>
            <w:tcW w:w="720" w:type="dxa"/>
            <w:tcBorders>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r w:rsidRPr="006B05E9">
              <w:rPr>
                <w:rFonts w:ascii="Sylfaen" w:hAnsi="Sylfaen"/>
                <w:b/>
                <w:noProof/>
                <w:sz w:val="24"/>
                <w:szCs w:val="24"/>
              </w:rPr>
              <w:t>3</w:t>
            </w:r>
          </w:p>
        </w:tc>
        <w:tc>
          <w:tcPr>
            <w:tcW w:w="630" w:type="dxa"/>
            <w:tcBorders>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p>
        </w:tc>
      </w:tr>
      <w:tr w:rsidR="001A3FC0" w:rsidRPr="006B05E9" w:rsidTr="00EA02CD">
        <w:trPr>
          <w:trHeight w:val="557"/>
        </w:trPr>
        <w:tc>
          <w:tcPr>
            <w:tcW w:w="1584" w:type="dxa"/>
            <w:tcBorders>
              <w:left w:val="single" w:sz="4" w:space="0" w:color="000000"/>
              <w:bottom w:val="single" w:sz="4" w:space="0" w:color="000000"/>
              <w:right w:val="single" w:sz="4" w:space="0" w:color="auto"/>
            </w:tcBorders>
            <w:shd w:val="clear" w:color="auto" w:fill="BFBFBF" w:themeFill="background1" w:themeFillShade="BF"/>
          </w:tcPr>
          <w:p w:rsidR="001A3FC0" w:rsidRPr="006B05E9" w:rsidRDefault="001A3FC0" w:rsidP="001A3FC0">
            <w:pPr>
              <w:spacing w:after="0" w:line="240" w:lineRule="auto"/>
              <w:jc w:val="center"/>
              <w:rPr>
                <w:rFonts w:ascii="Sylfaen" w:hAnsi="Sylfaen"/>
                <w:noProof/>
                <w:sz w:val="24"/>
                <w:szCs w:val="24"/>
                <w:lang w:val="ka-GE"/>
              </w:rPr>
            </w:pPr>
            <w:r w:rsidRPr="006B05E9">
              <w:rPr>
                <w:rFonts w:ascii="Sylfaen" w:hAnsi="Sylfaen"/>
                <w:noProof/>
                <w:sz w:val="24"/>
                <w:szCs w:val="24"/>
                <w:lang w:val="ka-GE"/>
              </w:rPr>
              <w:lastRenderedPageBreak/>
              <w:t xml:space="preserve">VIII </w:t>
            </w:r>
            <w:r w:rsidRPr="006B05E9">
              <w:rPr>
                <w:rFonts w:ascii="Sylfaen" w:hAnsi="Sylfaen"/>
                <w:noProof/>
                <w:sz w:val="24"/>
                <w:szCs w:val="24"/>
              </w:rPr>
              <w:t>day</w:t>
            </w:r>
          </w:p>
          <w:p w:rsidR="001A3FC0" w:rsidRPr="006B05E9" w:rsidRDefault="001A3FC0" w:rsidP="001A3FC0">
            <w:pPr>
              <w:spacing w:after="0" w:line="240" w:lineRule="auto"/>
              <w:jc w:val="center"/>
              <w:rPr>
                <w:rFonts w:ascii="Sylfaen" w:hAnsi="Sylfaen"/>
                <w:noProof/>
                <w:sz w:val="24"/>
                <w:szCs w:val="24"/>
                <w:lang w:val="ka-GE"/>
              </w:rPr>
            </w:pPr>
          </w:p>
        </w:tc>
        <w:tc>
          <w:tcPr>
            <w:tcW w:w="8010"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tcPr>
          <w:p w:rsidR="001A3FC0" w:rsidRPr="006B05E9" w:rsidRDefault="001A3FC0" w:rsidP="001A3FC0">
            <w:pPr>
              <w:spacing w:after="0" w:line="240" w:lineRule="auto"/>
              <w:jc w:val="center"/>
              <w:rPr>
                <w:rFonts w:ascii="Sylfaen" w:hAnsi="Sylfaen" w:cs="Sylfaen"/>
                <w:b/>
                <w:noProof/>
                <w:sz w:val="24"/>
                <w:szCs w:val="24"/>
                <w:lang w:val="ka-GE"/>
              </w:rPr>
            </w:pPr>
            <w:r w:rsidRPr="006B05E9">
              <w:rPr>
                <w:rFonts w:ascii="Sylfaen" w:hAnsi="Sylfaen"/>
                <w:b/>
                <w:sz w:val="24"/>
                <w:szCs w:val="24"/>
              </w:rPr>
              <w:t>Midterm</w:t>
            </w:r>
          </w:p>
        </w:tc>
        <w:tc>
          <w:tcPr>
            <w:tcW w:w="720" w:type="dxa"/>
            <w:tcBorders>
              <w:left w:val="single" w:sz="4" w:space="0" w:color="000000"/>
              <w:bottom w:val="single" w:sz="4" w:space="0" w:color="auto"/>
              <w:right w:val="single" w:sz="4" w:space="0" w:color="000000"/>
            </w:tcBorders>
            <w:shd w:val="clear" w:color="auto" w:fill="BFBFBF" w:themeFill="background1" w:themeFillShade="BF"/>
          </w:tcPr>
          <w:p w:rsidR="001A3FC0" w:rsidRPr="006B05E9" w:rsidRDefault="001A3FC0" w:rsidP="001A3FC0">
            <w:pPr>
              <w:spacing w:after="0" w:line="240" w:lineRule="auto"/>
              <w:jc w:val="center"/>
              <w:rPr>
                <w:rFonts w:ascii="Sylfaen" w:hAnsi="Sylfaen" w:cs="Sylfaen"/>
                <w:b/>
                <w:sz w:val="24"/>
                <w:szCs w:val="24"/>
                <w:lang w:val="ka-GE"/>
              </w:rPr>
            </w:pPr>
            <w:r w:rsidRPr="006B05E9">
              <w:rPr>
                <w:rFonts w:ascii="Sylfaen" w:hAnsi="Sylfaen"/>
                <w:b/>
                <w:noProof/>
                <w:sz w:val="24"/>
                <w:szCs w:val="24"/>
              </w:rPr>
              <w:t>1</w:t>
            </w:r>
          </w:p>
        </w:tc>
        <w:tc>
          <w:tcPr>
            <w:tcW w:w="630" w:type="dxa"/>
            <w:tcBorders>
              <w:left w:val="single" w:sz="4" w:space="0" w:color="000000"/>
              <w:bottom w:val="single" w:sz="4" w:space="0" w:color="auto"/>
              <w:right w:val="single" w:sz="4" w:space="0" w:color="000000"/>
            </w:tcBorders>
            <w:shd w:val="clear" w:color="auto" w:fill="BFBFBF" w:themeFill="background1" w:themeFillShade="BF"/>
          </w:tcPr>
          <w:p w:rsidR="001A3FC0" w:rsidRPr="006B05E9" w:rsidRDefault="001A3FC0" w:rsidP="001A3FC0">
            <w:pPr>
              <w:spacing w:after="0" w:line="240" w:lineRule="auto"/>
              <w:jc w:val="center"/>
              <w:rPr>
                <w:rFonts w:ascii="Sylfaen" w:hAnsi="Sylfaen"/>
                <w:b/>
                <w:noProof/>
                <w:sz w:val="24"/>
                <w:szCs w:val="24"/>
              </w:rPr>
            </w:pPr>
          </w:p>
        </w:tc>
      </w:tr>
      <w:tr w:rsidR="00C54691" w:rsidRPr="006B05E9" w:rsidTr="00F9642C">
        <w:trPr>
          <w:trHeight w:val="557"/>
        </w:trPr>
        <w:tc>
          <w:tcPr>
            <w:tcW w:w="1584" w:type="dxa"/>
            <w:vMerge w:val="restart"/>
            <w:tcBorders>
              <w:left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lang w:val="ka-GE"/>
              </w:rPr>
            </w:pPr>
            <w:r w:rsidRPr="006B05E9">
              <w:rPr>
                <w:rFonts w:ascii="Sylfaen" w:hAnsi="Sylfaen"/>
                <w:noProof/>
                <w:sz w:val="24"/>
                <w:szCs w:val="24"/>
                <w:lang w:val="ka-GE"/>
              </w:rPr>
              <w:t xml:space="preserve">IX  </w:t>
            </w:r>
            <w:r w:rsidRPr="006B05E9">
              <w:rPr>
                <w:rFonts w:ascii="Sylfaen" w:hAnsi="Sylfaen"/>
                <w:noProof/>
                <w:sz w:val="24"/>
                <w:szCs w:val="24"/>
              </w:rPr>
              <w:t>day</w:t>
            </w:r>
          </w:p>
          <w:p w:rsidR="00C54691" w:rsidRPr="006B05E9" w:rsidRDefault="00C54691" w:rsidP="00F9642C">
            <w:pPr>
              <w:spacing w:after="0" w:line="240" w:lineRule="auto"/>
              <w:jc w:val="center"/>
              <w:rPr>
                <w:rFonts w:ascii="Sylfaen" w:hAnsi="Sylfaen"/>
                <w:noProof/>
                <w:sz w:val="24"/>
                <w:szCs w:val="24"/>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r w:rsidRPr="006B05E9">
              <w:rPr>
                <w:rFonts w:ascii="Sylfaen" w:hAnsi="Sylfaen"/>
                <w:sz w:val="24"/>
                <w:szCs w:val="24"/>
              </w:rPr>
              <w:t>Lect.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sz w:val="24"/>
                <w:szCs w:val="24"/>
                <w:lang w:val="ka-GE"/>
              </w:rPr>
            </w:pPr>
            <w:r w:rsidRPr="006B05E9">
              <w:rPr>
                <w:rFonts w:ascii="Sylfaen" w:hAnsi="Sylfaen"/>
                <w:sz w:val="24"/>
                <w:szCs w:val="24"/>
              </w:rPr>
              <w:t>The skin form of allergic diseases. Food allergies.</w:t>
            </w:r>
          </w:p>
        </w:tc>
        <w:tc>
          <w:tcPr>
            <w:tcW w:w="720" w:type="dxa"/>
            <w:tcBorders>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r w:rsidRPr="006B05E9">
              <w:rPr>
                <w:rFonts w:ascii="Sylfaen" w:hAnsi="Sylfaen"/>
                <w:b/>
                <w:noProof/>
                <w:sz w:val="24"/>
                <w:szCs w:val="24"/>
                <w:lang w:val="ka-GE"/>
              </w:rPr>
              <w:t>1</w:t>
            </w:r>
          </w:p>
        </w:tc>
        <w:tc>
          <w:tcPr>
            <w:tcW w:w="630" w:type="dxa"/>
            <w:tcBorders>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p>
        </w:tc>
      </w:tr>
      <w:tr w:rsidR="00C54691" w:rsidRPr="006B05E9" w:rsidTr="00F9642C">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proofErr w:type="spellStart"/>
            <w:r w:rsidRPr="006B05E9">
              <w:rPr>
                <w:rFonts w:ascii="Sylfaen" w:hAnsi="Sylfaen"/>
                <w:sz w:val="24"/>
                <w:szCs w:val="24"/>
              </w:rPr>
              <w:t>Pract</w:t>
            </w:r>
            <w:proofErr w:type="spellEnd"/>
            <w:r w:rsidRPr="006B05E9">
              <w:rPr>
                <w:rFonts w:ascii="Sylfaen" w:hAnsi="Sylfaen"/>
                <w:sz w:val="24"/>
                <w:szCs w:val="24"/>
              </w:rPr>
              <w: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sz w:val="24"/>
                <w:szCs w:val="24"/>
                <w:lang w:val="ka-GE"/>
              </w:rPr>
            </w:pPr>
            <w:r w:rsidRPr="006B05E9">
              <w:rPr>
                <w:rFonts w:ascii="Sylfaen" w:hAnsi="Sylfaen"/>
              </w:rPr>
              <w:t xml:space="preserve">Anamnesis/Skin prick testing/Patch and blood testing/Others Prevention and </w:t>
            </w:r>
            <w:proofErr w:type="spellStart"/>
            <w:r w:rsidRPr="006B05E9">
              <w:rPr>
                <w:rFonts w:ascii="Sylfaen" w:hAnsi="Sylfaen"/>
              </w:rPr>
              <w:t>Managment</w:t>
            </w:r>
            <w:proofErr w:type="spellEnd"/>
          </w:p>
        </w:tc>
        <w:tc>
          <w:tcPr>
            <w:tcW w:w="720" w:type="dxa"/>
            <w:tcBorders>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r w:rsidRPr="006B05E9">
              <w:rPr>
                <w:rFonts w:ascii="Sylfaen" w:hAnsi="Sylfaen"/>
                <w:b/>
                <w:noProof/>
                <w:sz w:val="24"/>
                <w:szCs w:val="24"/>
              </w:rPr>
              <w:t>3</w:t>
            </w:r>
          </w:p>
        </w:tc>
        <w:tc>
          <w:tcPr>
            <w:tcW w:w="630" w:type="dxa"/>
            <w:tcBorders>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p>
        </w:tc>
      </w:tr>
      <w:tr w:rsidR="00C54691" w:rsidRPr="006B05E9" w:rsidTr="00F9642C">
        <w:trPr>
          <w:trHeight w:val="557"/>
        </w:trPr>
        <w:tc>
          <w:tcPr>
            <w:tcW w:w="1584" w:type="dxa"/>
            <w:vMerge w:val="restart"/>
            <w:tcBorders>
              <w:left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lang w:val="ka-GE"/>
              </w:rPr>
            </w:pPr>
            <w:r w:rsidRPr="006B05E9">
              <w:rPr>
                <w:rFonts w:ascii="Sylfaen" w:hAnsi="Sylfaen"/>
                <w:noProof/>
                <w:sz w:val="24"/>
                <w:szCs w:val="24"/>
                <w:lang w:val="ka-GE"/>
              </w:rPr>
              <w:t xml:space="preserve">X </w:t>
            </w:r>
            <w:r w:rsidRPr="006B05E9">
              <w:rPr>
                <w:rFonts w:ascii="Sylfaen" w:hAnsi="Sylfaen"/>
                <w:noProof/>
                <w:sz w:val="24"/>
                <w:szCs w:val="24"/>
              </w:rPr>
              <w:t>day</w:t>
            </w:r>
          </w:p>
          <w:p w:rsidR="00C54691" w:rsidRPr="006B05E9" w:rsidRDefault="00C54691" w:rsidP="00F9642C">
            <w:pPr>
              <w:spacing w:after="0" w:line="240" w:lineRule="auto"/>
              <w:jc w:val="center"/>
              <w:rPr>
                <w:rFonts w:ascii="Sylfaen" w:hAnsi="Sylfaen"/>
                <w:noProof/>
                <w:sz w:val="24"/>
                <w:szCs w:val="24"/>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r w:rsidRPr="006B05E9">
              <w:rPr>
                <w:rFonts w:ascii="Sylfaen" w:hAnsi="Sylfaen"/>
                <w:sz w:val="24"/>
                <w:szCs w:val="24"/>
              </w:rPr>
              <w:t>Lect.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sz w:val="24"/>
                <w:szCs w:val="24"/>
                <w:lang w:val="ka-GE"/>
              </w:rPr>
            </w:pPr>
            <w:r w:rsidRPr="006B05E9">
              <w:rPr>
                <w:rFonts w:ascii="Sylfaen" w:hAnsi="Sylfaen"/>
                <w:sz w:val="24"/>
                <w:szCs w:val="24"/>
                <w:lang w:val="ka-GE"/>
              </w:rPr>
              <w:t>Drug allergies. Anaphylactic shock.</w:t>
            </w:r>
          </w:p>
        </w:tc>
        <w:tc>
          <w:tcPr>
            <w:tcW w:w="720" w:type="dxa"/>
            <w:tcBorders>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r w:rsidRPr="006B05E9">
              <w:rPr>
                <w:rFonts w:ascii="Sylfaen" w:hAnsi="Sylfaen"/>
                <w:b/>
                <w:noProof/>
                <w:sz w:val="24"/>
                <w:szCs w:val="24"/>
                <w:lang w:val="ka-GE"/>
              </w:rPr>
              <w:t>1</w:t>
            </w:r>
          </w:p>
        </w:tc>
        <w:tc>
          <w:tcPr>
            <w:tcW w:w="630" w:type="dxa"/>
            <w:tcBorders>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p>
        </w:tc>
      </w:tr>
      <w:tr w:rsidR="00C54691" w:rsidRPr="006B05E9" w:rsidTr="00F9642C">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proofErr w:type="spellStart"/>
            <w:r w:rsidRPr="006B05E9">
              <w:rPr>
                <w:rFonts w:ascii="Sylfaen" w:hAnsi="Sylfaen"/>
                <w:sz w:val="24"/>
                <w:szCs w:val="24"/>
              </w:rPr>
              <w:t>Pract</w:t>
            </w:r>
            <w:proofErr w:type="spellEnd"/>
            <w:r w:rsidRPr="006B05E9">
              <w:rPr>
                <w:rFonts w:ascii="Sylfaen" w:hAnsi="Sylfaen"/>
                <w:sz w:val="24"/>
                <w:szCs w:val="24"/>
              </w:rPr>
              <w: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sz w:val="24"/>
                <w:szCs w:val="24"/>
                <w:lang w:val="ka-GE"/>
              </w:rPr>
            </w:pPr>
            <w:r w:rsidRPr="006B05E9">
              <w:rPr>
                <w:rFonts w:ascii="Sylfaen" w:hAnsi="Sylfaen"/>
                <w:sz w:val="24"/>
                <w:szCs w:val="24"/>
                <w:lang w:val="ka-GE"/>
              </w:rPr>
              <w:t>Allergy - etiology, classification, clinic, diagnostics, treatment. Anaphylactic shock - etiology, classification, clinic, diagnostics, treatment.</w:t>
            </w:r>
          </w:p>
        </w:tc>
        <w:tc>
          <w:tcPr>
            <w:tcW w:w="720" w:type="dxa"/>
            <w:tcBorders>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r w:rsidRPr="006B05E9">
              <w:rPr>
                <w:rFonts w:ascii="Sylfaen" w:hAnsi="Sylfaen"/>
                <w:b/>
                <w:noProof/>
                <w:sz w:val="24"/>
                <w:szCs w:val="24"/>
              </w:rPr>
              <w:t>3</w:t>
            </w:r>
          </w:p>
        </w:tc>
        <w:tc>
          <w:tcPr>
            <w:tcW w:w="630" w:type="dxa"/>
            <w:tcBorders>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p>
        </w:tc>
      </w:tr>
      <w:tr w:rsidR="00C54691" w:rsidRPr="006B05E9" w:rsidTr="00F9642C">
        <w:trPr>
          <w:trHeight w:val="557"/>
        </w:trPr>
        <w:tc>
          <w:tcPr>
            <w:tcW w:w="1584" w:type="dxa"/>
            <w:vMerge w:val="restart"/>
            <w:tcBorders>
              <w:left w:val="single" w:sz="4" w:space="0" w:color="000000"/>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lang w:val="ka-GE"/>
              </w:rPr>
            </w:pPr>
            <w:r w:rsidRPr="006B05E9">
              <w:rPr>
                <w:rFonts w:ascii="Sylfaen" w:hAnsi="Sylfaen"/>
                <w:noProof/>
                <w:sz w:val="24"/>
                <w:szCs w:val="24"/>
                <w:lang w:val="ka-GE"/>
              </w:rPr>
              <w:t xml:space="preserve">XI </w:t>
            </w:r>
            <w:r w:rsidRPr="006B05E9">
              <w:rPr>
                <w:rFonts w:ascii="Sylfaen" w:hAnsi="Sylfaen"/>
                <w:noProof/>
                <w:sz w:val="24"/>
                <w:szCs w:val="24"/>
              </w:rPr>
              <w:t>day</w:t>
            </w:r>
          </w:p>
          <w:p w:rsidR="00C54691" w:rsidRPr="006B05E9" w:rsidRDefault="00C54691" w:rsidP="00F9642C">
            <w:pPr>
              <w:spacing w:after="0" w:line="240" w:lineRule="auto"/>
              <w:jc w:val="center"/>
              <w:rPr>
                <w:rFonts w:ascii="Sylfaen" w:hAnsi="Sylfaen"/>
                <w:noProof/>
                <w:sz w:val="24"/>
                <w:szCs w:val="24"/>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r w:rsidRPr="006B05E9">
              <w:rPr>
                <w:rFonts w:ascii="Sylfaen" w:hAnsi="Sylfaen"/>
                <w:sz w:val="24"/>
                <w:szCs w:val="24"/>
              </w:rPr>
              <w:t>Lect.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rPr>
                <w:rFonts w:ascii="Sylfaen" w:hAnsi="Sylfaen"/>
                <w:sz w:val="24"/>
                <w:szCs w:val="24"/>
                <w:lang w:val="ka-GE"/>
              </w:rPr>
            </w:pPr>
            <w:r w:rsidRPr="006B05E9">
              <w:rPr>
                <w:rFonts w:ascii="Sylfaen" w:hAnsi="Sylfaen"/>
                <w:sz w:val="24"/>
                <w:szCs w:val="24"/>
              </w:rPr>
              <w:t>Allergy  treatment</w:t>
            </w:r>
          </w:p>
        </w:tc>
        <w:tc>
          <w:tcPr>
            <w:tcW w:w="720" w:type="dxa"/>
            <w:tcBorders>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r w:rsidRPr="006B05E9">
              <w:rPr>
                <w:rFonts w:ascii="Sylfaen" w:hAnsi="Sylfaen"/>
                <w:b/>
                <w:noProof/>
                <w:sz w:val="24"/>
                <w:szCs w:val="24"/>
                <w:lang w:val="ka-GE"/>
              </w:rPr>
              <w:t>1</w:t>
            </w:r>
          </w:p>
        </w:tc>
        <w:tc>
          <w:tcPr>
            <w:tcW w:w="630" w:type="dxa"/>
            <w:tcBorders>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lang w:val="ka-GE"/>
              </w:rPr>
            </w:pPr>
          </w:p>
        </w:tc>
      </w:tr>
      <w:tr w:rsidR="00C54691" w:rsidRPr="006B05E9" w:rsidTr="00F9642C">
        <w:trPr>
          <w:trHeight w:val="465"/>
        </w:trPr>
        <w:tc>
          <w:tcPr>
            <w:tcW w:w="1584" w:type="dxa"/>
            <w:vMerge/>
            <w:tcBorders>
              <w:left w:val="single" w:sz="4" w:space="0" w:color="auto"/>
              <w:bottom w:val="single" w:sz="4" w:space="0" w:color="auto"/>
              <w:right w:val="single" w:sz="4" w:space="0" w:color="auto"/>
            </w:tcBorders>
            <w:shd w:val="clear" w:color="auto" w:fill="FFFFFF" w:themeFill="background1"/>
          </w:tcPr>
          <w:p w:rsidR="00C54691" w:rsidRPr="006B05E9" w:rsidRDefault="00C54691" w:rsidP="00F9642C">
            <w:pPr>
              <w:spacing w:after="0" w:line="240" w:lineRule="auto"/>
              <w:jc w:val="center"/>
              <w:rPr>
                <w:rFonts w:ascii="Sylfaen" w:hAnsi="Sylfaen"/>
                <w:noProof/>
                <w:sz w:val="24"/>
                <w:szCs w:val="24"/>
              </w:rPr>
            </w:pPr>
          </w:p>
        </w:tc>
        <w:tc>
          <w:tcPr>
            <w:tcW w:w="90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C54691" w:rsidRPr="006B05E9" w:rsidRDefault="00C54691" w:rsidP="00F9642C">
            <w:pPr>
              <w:spacing w:after="0" w:line="240" w:lineRule="auto"/>
              <w:jc w:val="center"/>
              <w:rPr>
                <w:rFonts w:ascii="Sylfaen" w:hAnsi="Sylfaen"/>
                <w:sz w:val="24"/>
                <w:szCs w:val="24"/>
              </w:rPr>
            </w:pPr>
            <w:proofErr w:type="spellStart"/>
            <w:r w:rsidRPr="006B05E9">
              <w:rPr>
                <w:rFonts w:ascii="Sylfaen" w:hAnsi="Sylfaen"/>
                <w:sz w:val="24"/>
                <w:szCs w:val="24"/>
              </w:rPr>
              <w:t>Pract</w:t>
            </w:r>
            <w:proofErr w:type="spellEnd"/>
            <w:r w:rsidRPr="006B05E9">
              <w:rPr>
                <w:rFonts w:ascii="Sylfaen" w:hAnsi="Sylfaen"/>
                <w:sz w:val="24"/>
                <w:szCs w:val="24"/>
              </w:rPr>
              <w: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4691" w:rsidRPr="006B05E9" w:rsidRDefault="00C54691" w:rsidP="00F9642C">
            <w:pPr>
              <w:spacing w:after="0" w:line="240" w:lineRule="auto"/>
              <w:jc w:val="both"/>
              <w:rPr>
                <w:rFonts w:ascii="Sylfaen" w:hAnsi="Sylfaen"/>
                <w:color w:val="000000"/>
              </w:rPr>
            </w:pPr>
            <w:r w:rsidRPr="006B05E9">
              <w:rPr>
                <w:rFonts w:ascii="Sylfaen" w:hAnsi="Sylfaen"/>
                <w:color w:val="000000"/>
              </w:rPr>
              <w:t>The basic Principle of treatment allergy ,Antihistamine preparations</w:t>
            </w:r>
          </w:p>
        </w:tc>
        <w:tc>
          <w:tcPr>
            <w:tcW w:w="72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r w:rsidRPr="006B05E9">
              <w:rPr>
                <w:rFonts w:ascii="Sylfaen" w:hAnsi="Sylfaen"/>
                <w:b/>
                <w:noProof/>
                <w:sz w:val="24"/>
                <w:szCs w:val="24"/>
              </w:rPr>
              <w:t>3</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C54691" w:rsidRPr="006B05E9" w:rsidRDefault="00C54691" w:rsidP="00F9642C">
            <w:pPr>
              <w:spacing w:after="0" w:line="240" w:lineRule="auto"/>
              <w:jc w:val="center"/>
              <w:rPr>
                <w:rFonts w:ascii="Sylfaen" w:hAnsi="Sylfaen"/>
                <w:b/>
                <w:noProof/>
                <w:sz w:val="24"/>
                <w:szCs w:val="24"/>
              </w:rPr>
            </w:pPr>
          </w:p>
        </w:tc>
      </w:tr>
      <w:tr w:rsidR="00C54691" w:rsidRPr="006B05E9" w:rsidTr="00F9642C">
        <w:trPr>
          <w:trHeight w:val="855"/>
        </w:trPr>
        <w:tc>
          <w:tcPr>
            <w:tcW w:w="1584"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rsidR="00C54691" w:rsidRPr="006B05E9" w:rsidRDefault="00C54691" w:rsidP="004D41B7">
            <w:pPr>
              <w:spacing w:after="0" w:line="240" w:lineRule="auto"/>
              <w:rPr>
                <w:rFonts w:ascii="Sylfaen" w:hAnsi="Sylfaen"/>
                <w:b/>
                <w:noProof/>
                <w:sz w:val="24"/>
                <w:szCs w:val="24"/>
                <w:lang w:val="ka-GE"/>
              </w:rPr>
            </w:pPr>
          </w:p>
        </w:tc>
        <w:tc>
          <w:tcPr>
            <w:tcW w:w="801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C54691" w:rsidRPr="006B05E9" w:rsidRDefault="00C54691" w:rsidP="00F9642C">
            <w:pPr>
              <w:spacing w:after="0" w:line="240" w:lineRule="auto"/>
              <w:jc w:val="center"/>
              <w:rPr>
                <w:rFonts w:ascii="Sylfaen" w:hAnsi="Sylfaen" w:cs="Arial"/>
                <w:b/>
                <w:sz w:val="24"/>
                <w:szCs w:val="24"/>
                <w:lang w:val="de-DE"/>
              </w:rPr>
            </w:pPr>
            <w:r w:rsidRPr="006B05E9">
              <w:rPr>
                <w:rFonts w:ascii="Sylfaen" w:hAnsi="Sylfaen"/>
                <w:b/>
                <w:sz w:val="24"/>
                <w:szCs w:val="24"/>
              </w:rPr>
              <w:t>Final exam</w:t>
            </w:r>
          </w:p>
        </w:tc>
        <w:tc>
          <w:tcPr>
            <w:tcW w:w="72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54691" w:rsidRPr="006B05E9" w:rsidRDefault="00C54691" w:rsidP="00F9642C">
            <w:pPr>
              <w:spacing w:after="0" w:line="240" w:lineRule="auto"/>
              <w:jc w:val="center"/>
              <w:rPr>
                <w:rFonts w:ascii="Sylfaen" w:hAnsi="Sylfaen"/>
                <w:b/>
                <w:bCs/>
                <w:sz w:val="24"/>
                <w:szCs w:val="24"/>
              </w:rPr>
            </w:pPr>
            <w:r w:rsidRPr="006B05E9">
              <w:rPr>
                <w:rFonts w:ascii="Sylfaen" w:hAnsi="Sylfaen"/>
                <w:b/>
                <w:noProof/>
                <w:sz w:val="24"/>
                <w:szCs w:val="24"/>
              </w:rPr>
              <w:t>1</w:t>
            </w:r>
          </w:p>
        </w:tc>
        <w:tc>
          <w:tcPr>
            <w:tcW w:w="6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54691" w:rsidRPr="006B05E9" w:rsidRDefault="00C54691" w:rsidP="00F9642C">
            <w:pPr>
              <w:spacing w:after="0" w:line="240" w:lineRule="auto"/>
              <w:jc w:val="center"/>
              <w:rPr>
                <w:rFonts w:ascii="Sylfaen" w:hAnsi="Sylfaen"/>
                <w:b/>
                <w:noProof/>
                <w:sz w:val="24"/>
                <w:szCs w:val="24"/>
              </w:rPr>
            </w:pPr>
          </w:p>
        </w:tc>
      </w:tr>
      <w:tr w:rsidR="00C54691" w:rsidRPr="006B05E9" w:rsidTr="00F9642C">
        <w:trPr>
          <w:trHeight w:val="855"/>
        </w:trPr>
        <w:tc>
          <w:tcPr>
            <w:tcW w:w="1584"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rsidR="00C54691" w:rsidRPr="006B05E9" w:rsidRDefault="00C54691" w:rsidP="00F9642C">
            <w:pPr>
              <w:spacing w:after="0" w:line="240" w:lineRule="auto"/>
              <w:jc w:val="center"/>
              <w:rPr>
                <w:rFonts w:ascii="Sylfaen" w:hAnsi="Sylfaen"/>
                <w:b/>
                <w:noProof/>
                <w:sz w:val="24"/>
                <w:szCs w:val="24"/>
                <w:lang w:val="ka-GE"/>
              </w:rPr>
            </w:pPr>
          </w:p>
        </w:tc>
        <w:tc>
          <w:tcPr>
            <w:tcW w:w="801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C54691" w:rsidRPr="006B05E9" w:rsidRDefault="00C54691" w:rsidP="00F9642C">
            <w:pPr>
              <w:spacing w:after="0" w:line="240" w:lineRule="auto"/>
              <w:jc w:val="center"/>
              <w:rPr>
                <w:rFonts w:ascii="Sylfaen" w:hAnsi="Sylfaen"/>
                <w:b/>
                <w:sz w:val="24"/>
                <w:szCs w:val="24"/>
                <w:lang w:val="ka-GE"/>
              </w:rPr>
            </w:pPr>
            <w:r w:rsidRPr="006B05E9">
              <w:rPr>
                <w:rFonts w:ascii="Sylfaen" w:hAnsi="Sylfaen"/>
                <w:b/>
                <w:sz w:val="24"/>
                <w:szCs w:val="24"/>
              </w:rPr>
              <w:t>Re exam</w:t>
            </w:r>
          </w:p>
        </w:tc>
        <w:tc>
          <w:tcPr>
            <w:tcW w:w="72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54691" w:rsidRPr="006B05E9" w:rsidRDefault="00C54691" w:rsidP="00F9642C">
            <w:pPr>
              <w:autoSpaceDE w:val="0"/>
              <w:autoSpaceDN w:val="0"/>
              <w:adjustRightInd w:val="0"/>
              <w:spacing w:after="0" w:line="240" w:lineRule="auto"/>
              <w:jc w:val="both"/>
              <w:rPr>
                <w:rFonts w:ascii="Sylfaen" w:hAnsi="Sylfaen" w:cs="Sylfaen"/>
                <w:b/>
                <w:sz w:val="24"/>
                <w:szCs w:val="24"/>
                <w:lang w:val="ka-GE"/>
              </w:rPr>
            </w:pPr>
          </w:p>
        </w:tc>
        <w:tc>
          <w:tcPr>
            <w:tcW w:w="6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54691" w:rsidRPr="006B05E9" w:rsidRDefault="00C54691" w:rsidP="00F9642C">
            <w:pPr>
              <w:autoSpaceDE w:val="0"/>
              <w:autoSpaceDN w:val="0"/>
              <w:adjustRightInd w:val="0"/>
              <w:spacing w:after="0" w:line="240" w:lineRule="auto"/>
              <w:jc w:val="both"/>
              <w:rPr>
                <w:rFonts w:ascii="Sylfaen" w:hAnsi="Sylfaen" w:cs="Sylfaen"/>
                <w:sz w:val="24"/>
                <w:szCs w:val="24"/>
                <w:lang w:val="ka-GE"/>
              </w:rPr>
            </w:pPr>
          </w:p>
        </w:tc>
      </w:tr>
    </w:tbl>
    <w:p w:rsidR="007351F6" w:rsidRPr="006B05E9" w:rsidRDefault="007351F6" w:rsidP="00F9642C">
      <w:pPr>
        <w:spacing w:after="0" w:line="240" w:lineRule="auto"/>
        <w:jc w:val="both"/>
        <w:rPr>
          <w:rFonts w:ascii="Sylfaen" w:hAnsi="Sylfaen"/>
          <w:noProof/>
          <w:sz w:val="24"/>
          <w:szCs w:val="24"/>
          <w:lang w:val="ka-GE"/>
        </w:rPr>
      </w:pPr>
    </w:p>
    <w:p w:rsidR="007351F6" w:rsidRPr="006B05E9" w:rsidRDefault="007351F6" w:rsidP="00F9642C">
      <w:pPr>
        <w:spacing w:after="0" w:line="240" w:lineRule="auto"/>
        <w:jc w:val="both"/>
        <w:rPr>
          <w:rFonts w:ascii="Sylfaen" w:hAnsi="Sylfaen"/>
          <w:noProof/>
          <w:sz w:val="24"/>
          <w:szCs w:val="24"/>
        </w:rPr>
      </w:pPr>
    </w:p>
    <w:p w:rsidR="007351F6" w:rsidRPr="006B05E9" w:rsidRDefault="007351F6" w:rsidP="00F9642C">
      <w:pPr>
        <w:spacing w:after="0" w:line="240" w:lineRule="auto"/>
        <w:rPr>
          <w:rFonts w:ascii="Sylfaen" w:hAnsi="Sylfaen"/>
          <w:sz w:val="24"/>
          <w:szCs w:val="24"/>
        </w:rPr>
      </w:pPr>
    </w:p>
    <w:p w:rsidR="007351F6" w:rsidRPr="006B05E9" w:rsidRDefault="007351F6" w:rsidP="00F9642C">
      <w:pPr>
        <w:spacing w:after="0" w:line="240" w:lineRule="auto"/>
        <w:jc w:val="both"/>
        <w:rPr>
          <w:rFonts w:ascii="Sylfaen" w:hAnsi="Sylfaen"/>
          <w:b/>
          <w:bCs/>
          <w:noProof/>
          <w:sz w:val="24"/>
          <w:szCs w:val="24"/>
        </w:rPr>
      </w:pPr>
    </w:p>
    <w:sectPr w:rsidR="007351F6" w:rsidRPr="006B05E9" w:rsidSect="00F3155B">
      <w:footerReference w:type="even" r:id="rId9"/>
      <w:footerReference w:type="default" r:id="rId10"/>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14B" w:rsidRDefault="0011214B" w:rsidP="00122023">
      <w:pPr>
        <w:spacing w:after="0" w:line="240" w:lineRule="auto"/>
      </w:pPr>
      <w:r>
        <w:separator/>
      </w:r>
    </w:p>
  </w:endnote>
  <w:endnote w:type="continuationSeparator" w:id="0">
    <w:p w:rsidR="0011214B" w:rsidRDefault="0011214B"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SPLiteraturuly">
    <w:panose1 w:val="000004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6E" w:rsidRDefault="00A61BBA"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end"/>
    </w:r>
  </w:p>
  <w:p w:rsidR="000A186E" w:rsidRDefault="000A186E"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6E" w:rsidRDefault="00A61BBA"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separate"/>
    </w:r>
    <w:r w:rsidR="00781987">
      <w:rPr>
        <w:rStyle w:val="a6"/>
        <w:noProof/>
      </w:rPr>
      <w:t>5</w:t>
    </w:r>
    <w:r>
      <w:rPr>
        <w:rStyle w:val="a6"/>
      </w:rPr>
      <w:fldChar w:fldCharType="end"/>
    </w:r>
  </w:p>
  <w:p w:rsidR="000A186E" w:rsidRDefault="000A186E"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14B" w:rsidRDefault="0011214B" w:rsidP="00122023">
      <w:pPr>
        <w:spacing w:after="0" w:line="240" w:lineRule="auto"/>
      </w:pPr>
      <w:r>
        <w:separator/>
      </w:r>
    </w:p>
  </w:footnote>
  <w:footnote w:type="continuationSeparator" w:id="0">
    <w:p w:rsidR="0011214B" w:rsidRDefault="0011214B"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139"/>
    <w:multiLevelType w:val="hybridMultilevel"/>
    <w:tmpl w:val="E618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010F9"/>
    <w:multiLevelType w:val="hybridMultilevel"/>
    <w:tmpl w:val="80F4B8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4711D60"/>
    <w:multiLevelType w:val="hybridMultilevel"/>
    <w:tmpl w:val="754A2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FF67E8"/>
    <w:multiLevelType w:val="hybridMultilevel"/>
    <w:tmpl w:val="EC00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523B3"/>
    <w:multiLevelType w:val="hybridMultilevel"/>
    <w:tmpl w:val="387A31CA"/>
    <w:lvl w:ilvl="0" w:tplc="6774632E">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17900E3"/>
    <w:multiLevelType w:val="hybridMultilevel"/>
    <w:tmpl w:val="67AE04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nsid w:val="17752BCE"/>
    <w:multiLevelType w:val="hybridMultilevel"/>
    <w:tmpl w:val="62CED2E8"/>
    <w:lvl w:ilvl="0" w:tplc="E6BEC154">
      <w:start w:val="1"/>
      <w:numFmt w:val="decimal"/>
      <w:lvlText w:val="%1."/>
      <w:lvlJc w:val="left"/>
      <w:pPr>
        <w:ind w:left="720" w:hanging="360"/>
      </w:pPr>
      <w:rPr>
        <w:rFonts w:ascii="Arial" w:hAnsi="Arial"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958F3"/>
    <w:multiLevelType w:val="hybridMultilevel"/>
    <w:tmpl w:val="699A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EA445E"/>
    <w:multiLevelType w:val="hybridMultilevel"/>
    <w:tmpl w:val="0B5AB860"/>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2">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3">
    <w:nsid w:val="28866336"/>
    <w:multiLevelType w:val="hybridMultilevel"/>
    <w:tmpl w:val="5EC6575C"/>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nsid w:val="2B0A49B4"/>
    <w:multiLevelType w:val="hybridMultilevel"/>
    <w:tmpl w:val="963C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96EDB"/>
    <w:multiLevelType w:val="hybridMultilevel"/>
    <w:tmpl w:val="3648BC6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7">
    <w:nsid w:val="320A5EBB"/>
    <w:multiLevelType w:val="hybridMultilevel"/>
    <w:tmpl w:val="C9B0DAE8"/>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359718A7"/>
    <w:multiLevelType w:val="hybridMultilevel"/>
    <w:tmpl w:val="FC2C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223586"/>
    <w:multiLevelType w:val="hybridMultilevel"/>
    <w:tmpl w:val="08502A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323F49"/>
    <w:multiLevelType w:val="hybridMultilevel"/>
    <w:tmpl w:val="23609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8B0FC0"/>
    <w:multiLevelType w:val="hybridMultilevel"/>
    <w:tmpl w:val="ECDEC1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A57797"/>
    <w:multiLevelType w:val="hybridMultilevel"/>
    <w:tmpl w:val="D55A7D04"/>
    <w:lvl w:ilvl="0" w:tplc="F168E752">
      <w:numFmt w:val="bullet"/>
      <w:lvlText w:val="-"/>
      <w:lvlJc w:val="left"/>
      <w:pPr>
        <w:ind w:left="1152" w:hanging="360"/>
      </w:pPr>
      <w:rPr>
        <w:rFonts w:ascii="Times New Roman" w:eastAsia="Calibr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46EE5CE6"/>
    <w:multiLevelType w:val="hybridMultilevel"/>
    <w:tmpl w:val="6F2691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CA4F34"/>
    <w:multiLevelType w:val="hybridMultilevel"/>
    <w:tmpl w:val="6FD6D618"/>
    <w:lvl w:ilvl="0" w:tplc="F168E752">
      <w:numFmt w:val="bullet"/>
      <w:lvlText w:val="-"/>
      <w:lvlJc w:val="left"/>
      <w:pPr>
        <w:ind w:left="765" w:hanging="360"/>
      </w:pPr>
      <w:rPr>
        <w:rFonts w:ascii="Times New Roman" w:eastAsia="Calibr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4E2D5711"/>
    <w:multiLevelType w:val="hybridMultilevel"/>
    <w:tmpl w:val="EC1C74B6"/>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nsid w:val="530E79B3"/>
    <w:multiLevelType w:val="hybridMultilevel"/>
    <w:tmpl w:val="1BD0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310663"/>
    <w:multiLevelType w:val="hybridMultilevel"/>
    <w:tmpl w:val="1AE8A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BC3617"/>
    <w:multiLevelType w:val="hybridMultilevel"/>
    <w:tmpl w:val="F424BE7C"/>
    <w:lvl w:ilvl="0" w:tplc="9848AC4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F64775"/>
    <w:multiLevelType w:val="hybridMultilevel"/>
    <w:tmpl w:val="2C6A506A"/>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nsid w:val="5B5A5D2D"/>
    <w:multiLevelType w:val="hybridMultilevel"/>
    <w:tmpl w:val="98BE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6F7CDF"/>
    <w:multiLevelType w:val="hybridMultilevel"/>
    <w:tmpl w:val="0B028D82"/>
    <w:lvl w:ilvl="0" w:tplc="0409000D">
      <w:start w:val="1"/>
      <w:numFmt w:val="bullet"/>
      <w:lvlText w:val=""/>
      <w:lvlJc w:val="left"/>
      <w:pPr>
        <w:ind w:left="720" w:hanging="360"/>
      </w:pPr>
      <w:rPr>
        <w:rFonts w:ascii="Wingdings" w:hAnsi="Wingdings" w:hint="default"/>
      </w:rPr>
    </w:lvl>
    <w:lvl w:ilvl="1" w:tplc="4A60A82C">
      <w:numFmt w:val="bullet"/>
      <w:lvlText w:val="•"/>
      <w:lvlJc w:val="left"/>
      <w:pPr>
        <w:ind w:left="1800" w:hanging="720"/>
      </w:pPr>
      <w:rPr>
        <w:rFonts w:ascii="Sylfaen" w:eastAsia="Times New Roman" w:hAnsi="Sylfae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254F60"/>
    <w:multiLevelType w:val="hybridMultilevel"/>
    <w:tmpl w:val="A83CB2B8"/>
    <w:lvl w:ilvl="0" w:tplc="B68456EA">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2E7307"/>
    <w:multiLevelType w:val="hybridMultilevel"/>
    <w:tmpl w:val="62302F1C"/>
    <w:lvl w:ilvl="0" w:tplc="F168E752">
      <w:numFmt w:val="bullet"/>
      <w:lvlText w:val="-"/>
      <w:lvlJc w:val="left"/>
      <w:pPr>
        <w:ind w:left="1450" w:hanging="360"/>
      </w:pPr>
      <w:rPr>
        <w:rFonts w:ascii="Times New Roman" w:eastAsia="Calibr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5">
    <w:nsid w:val="62774CD5"/>
    <w:multiLevelType w:val="hybridMultilevel"/>
    <w:tmpl w:val="03787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6E49FC"/>
    <w:multiLevelType w:val="hybridMultilevel"/>
    <w:tmpl w:val="03868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670AA9"/>
    <w:multiLevelType w:val="hybridMultilevel"/>
    <w:tmpl w:val="3B4AE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D7A73"/>
    <w:multiLevelType w:val="hybridMultilevel"/>
    <w:tmpl w:val="9116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B76D12"/>
    <w:multiLevelType w:val="hybridMultilevel"/>
    <w:tmpl w:val="789A4A5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36E1128"/>
    <w:multiLevelType w:val="hybridMultilevel"/>
    <w:tmpl w:val="B62C2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5D06ED0"/>
    <w:multiLevelType w:val="hybridMultilevel"/>
    <w:tmpl w:val="03F8811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883D15"/>
    <w:multiLevelType w:val="hybridMultilevel"/>
    <w:tmpl w:val="E6FA8DB0"/>
    <w:lvl w:ilvl="0" w:tplc="6CF69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CC496A"/>
    <w:multiLevelType w:val="hybridMultilevel"/>
    <w:tmpl w:val="4C8AD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E64F37"/>
    <w:multiLevelType w:val="hybridMultilevel"/>
    <w:tmpl w:val="84C28526"/>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1A5969"/>
    <w:multiLevelType w:val="hybridMultilevel"/>
    <w:tmpl w:val="A9966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6"/>
  </w:num>
  <w:num w:numId="4">
    <w:abstractNumId w:val="8"/>
  </w:num>
  <w:num w:numId="5">
    <w:abstractNumId w:val="5"/>
  </w:num>
  <w:num w:numId="6">
    <w:abstractNumId w:val="6"/>
  </w:num>
  <w:num w:numId="7">
    <w:abstractNumId w:val="42"/>
  </w:num>
  <w:num w:numId="8">
    <w:abstractNumId w:val="33"/>
  </w:num>
  <w:num w:numId="9">
    <w:abstractNumId w:val="40"/>
  </w:num>
  <w:num w:numId="10">
    <w:abstractNumId w:val="10"/>
  </w:num>
  <w:num w:numId="11">
    <w:abstractNumId w:val="0"/>
  </w:num>
  <w:num w:numId="12">
    <w:abstractNumId w:val="1"/>
  </w:num>
  <w:num w:numId="13">
    <w:abstractNumId w:val="13"/>
  </w:num>
  <w:num w:numId="14">
    <w:abstractNumId w:val="9"/>
  </w:num>
  <w:num w:numId="15">
    <w:abstractNumId w:val="44"/>
  </w:num>
  <w:num w:numId="16">
    <w:abstractNumId w:val="27"/>
  </w:num>
  <w:num w:numId="17">
    <w:abstractNumId w:val="4"/>
  </w:num>
  <w:num w:numId="18">
    <w:abstractNumId w:val="23"/>
  </w:num>
  <w:num w:numId="19">
    <w:abstractNumId w:val="15"/>
  </w:num>
  <w:num w:numId="20">
    <w:abstractNumId w:val="34"/>
  </w:num>
  <w:num w:numId="21">
    <w:abstractNumId w:val="25"/>
  </w:num>
  <w:num w:numId="22">
    <w:abstractNumId w:val="11"/>
  </w:num>
  <w:num w:numId="23">
    <w:abstractNumId w:val="41"/>
  </w:num>
  <w:num w:numId="24">
    <w:abstractNumId w:val="26"/>
  </w:num>
  <w:num w:numId="25">
    <w:abstractNumId w:val="38"/>
  </w:num>
  <w:num w:numId="26">
    <w:abstractNumId w:val="30"/>
  </w:num>
  <w:num w:numId="27">
    <w:abstractNumId w:val="17"/>
  </w:num>
  <w:num w:numId="28">
    <w:abstractNumId w:val="29"/>
  </w:num>
  <w:num w:numId="29">
    <w:abstractNumId w:val="2"/>
  </w:num>
  <w:num w:numId="30">
    <w:abstractNumId w:val="14"/>
  </w:num>
  <w:num w:numId="31">
    <w:abstractNumId w:val="3"/>
  </w:num>
  <w:num w:numId="32">
    <w:abstractNumId w:val="18"/>
  </w:num>
  <w:num w:numId="33">
    <w:abstractNumId w:val="43"/>
  </w:num>
  <w:num w:numId="34">
    <w:abstractNumId w:val="20"/>
  </w:num>
  <w:num w:numId="35">
    <w:abstractNumId w:val="19"/>
  </w:num>
  <w:num w:numId="36">
    <w:abstractNumId w:val="7"/>
  </w:num>
  <w:num w:numId="37">
    <w:abstractNumId w:val="22"/>
  </w:num>
  <w:num w:numId="38">
    <w:abstractNumId w:val="24"/>
  </w:num>
  <w:num w:numId="39">
    <w:abstractNumId w:val="32"/>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28"/>
  </w:num>
  <w:num w:numId="43">
    <w:abstractNumId w:val="31"/>
  </w:num>
  <w:num w:numId="44">
    <w:abstractNumId w:val="35"/>
  </w:num>
  <w:num w:numId="45">
    <w:abstractNumId w:val="45"/>
  </w:num>
  <w:num w:numId="46">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13AA2"/>
    <w:rsid w:val="00021A46"/>
    <w:rsid w:val="00023ED6"/>
    <w:rsid w:val="000255DD"/>
    <w:rsid w:val="000279CA"/>
    <w:rsid w:val="000352D6"/>
    <w:rsid w:val="00037D51"/>
    <w:rsid w:val="00040D33"/>
    <w:rsid w:val="00042441"/>
    <w:rsid w:val="000533EA"/>
    <w:rsid w:val="000562F1"/>
    <w:rsid w:val="000741A3"/>
    <w:rsid w:val="00075C99"/>
    <w:rsid w:val="000856D5"/>
    <w:rsid w:val="00090A9A"/>
    <w:rsid w:val="00095275"/>
    <w:rsid w:val="000A186E"/>
    <w:rsid w:val="000A50E5"/>
    <w:rsid w:val="000A5763"/>
    <w:rsid w:val="000A782D"/>
    <w:rsid w:val="000B12C8"/>
    <w:rsid w:val="000B15FF"/>
    <w:rsid w:val="000B1AC2"/>
    <w:rsid w:val="000B3B98"/>
    <w:rsid w:val="000B4A22"/>
    <w:rsid w:val="000B5CAA"/>
    <w:rsid w:val="000C0B44"/>
    <w:rsid w:val="000C7CDC"/>
    <w:rsid w:val="000C7F8F"/>
    <w:rsid w:val="000D18A6"/>
    <w:rsid w:val="000D587A"/>
    <w:rsid w:val="000E17F0"/>
    <w:rsid w:val="000E3AF7"/>
    <w:rsid w:val="000F3B7B"/>
    <w:rsid w:val="000F475E"/>
    <w:rsid w:val="001047DF"/>
    <w:rsid w:val="00106443"/>
    <w:rsid w:val="0011214B"/>
    <w:rsid w:val="00112BFD"/>
    <w:rsid w:val="00115C3A"/>
    <w:rsid w:val="00122023"/>
    <w:rsid w:val="001269D1"/>
    <w:rsid w:val="00130B72"/>
    <w:rsid w:val="00130D60"/>
    <w:rsid w:val="001362CC"/>
    <w:rsid w:val="001368CC"/>
    <w:rsid w:val="00146B5D"/>
    <w:rsid w:val="00153D99"/>
    <w:rsid w:val="00160A22"/>
    <w:rsid w:val="00170620"/>
    <w:rsid w:val="00171DC8"/>
    <w:rsid w:val="00173D1F"/>
    <w:rsid w:val="00176B70"/>
    <w:rsid w:val="00176BCC"/>
    <w:rsid w:val="00181137"/>
    <w:rsid w:val="00185FBE"/>
    <w:rsid w:val="00187A13"/>
    <w:rsid w:val="001A0436"/>
    <w:rsid w:val="001A0A05"/>
    <w:rsid w:val="001A3FC0"/>
    <w:rsid w:val="001C4DB4"/>
    <w:rsid w:val="001C5EC8"/>
    <w:rsid w:val="001E040E"/>
    <w:rsid w:val="001E4A23"/>
    <w:rsid w:val="001F176A"/>
    <w:rsid w:val="00202424"/>
    <w:rsid w:val="00204597"/>
    <w:rsid w:val="00210920"/>
    <w:rsid w:val="00217B2D"/>
    <w:rsid w:val="00225033"/>
    <w:rsid w:val="00234404"/>
    <w:rsid w:val="00236026"/>
    <w:rsid w:val="002421F8"/>
    <w:rsid w:val="00243F67"/>
    <w:rsid w:val="0025270B"/>
    <w:rsid w:val="00253024"/>
    <w:rsid w:val="002572B2"/>
    <w:rsid w:val="002609F4"/>
    <w:rsid w:val="002653D5"/>
    <w:rsid w:val="00270C9D"/>
    <w:rsid w:val="002748C3"/>
    <w:rsid w:val="00276BD1"/>
    <w:rsid w:val="00280A1D"/>
    <w:rsid w:val="002820E0"/>
    <w:rsid w:val="00291A7D"/>
    <w:rsid w:val="00293D22"/>
    <w:rsid w:val="002954F8"/>
    <w:rsid w:val="00295EC0"/>
    <w:rsid w:val="00296CD2"/>
    <w:rsid w:val="002A538D"/>
    <w:rsid w:val="002B2405"/>
    <w:rsid w:val="002B5037"/>
    <w:rsid w:val="002D3F66"/>
    <w:rsid w:val="002E34CB"/>
    <w:rsid w:val="002E6C5F"/>
    <w:rsid w:val="002F145C"/>
    <w:rsid w:val="002F1D2C"/>
    <w:rsid w:val="002F4463"/>
    <w:rsid w:val="003039E3"/>
    <w:rsid w:val="00311371"/>
    <w:rsid w:val="0031360E"/>
    <w:rsid w:val="003144A3"/>
    <w:rsid w:val="00325D16"/>
    <w:rsid w:val="00330B1D"/>
    <w:rsid w:val="003354DE"/>
    <w:rsid w:val="00343D9C"/>
    <w:rsid w:val="003474B5"/>
    <w:rsid w:val="0036187C"/>
    <w:rsid w:val="003630C5"/>
    <w:rsid w:val="00363D4B"/>
    <w:rsid w:val="0036637A"/>
    <w:rsid w:val="003673F6"/>
    <w:rsid w:val="00375EC5"/>
    <w:rsid w:val="0038005C"/>
    <w:rsid w:val="003905B4"/>
    <w:rsid w:val="003916B9"/>
    <w:rsid w:val="00392627"/>
    <w:rsid w:val="003A33FF"/>
    <w:rsid w:val="003A783C"/>
    <w:rsid w:val="003B245B"/>
    <w:rsid w:val="003B4042"/>
    <w:rsid w:val="003C3E0C"/>
    <w:rsid w:val="003C6BB7"/>
    <w:rsid w:val="003C7130"/>
    <w:rsid w:val="003D06EA"/>
    <w:rsid w:val="003D4D7B"/>
    <w:rsid w:val="003D66DF"/>
    <w:rsid w:val="003E1540"/>
    <w:rsid w:val="003E3DA2"/>
    <w:rsid w:val="003E41CE"/>
    <w:rsid w:val="003E79A1"/>
    <w:rsid w:val="003F1F02"/>
    <w:rsid w:val="003F20FF"/>
    <w:rsid w:val="003F6AB9"/>
    <w:rsid w:val="004038B4"/>
    <w:rsid w:val="00407B47"/>
    <w:rsid w:val="00410AAE"/>
    <w:rsid w:val="004121D5"/>
    <w:rsid w:val="0041582E"/>
    <w:rsid w:val="00417E64"/>
    <w:rsid w:val="00422463"/>
    <w:rsid w:val="00422D11"/>
    <w:rsid w:val="00422FF2"/>
    <w:rsid w:val="00433336"/>
    <w:rsid w:val="004338B1"/>
    <w:rsid w:val="00433DB3"/>
    <w:rsid w:val="00436B72"/>
    <w:rsid w:val="004405D2"/>
    <w:rsid w:val="0044305B"/>
    <w:rsid w:val="00445347"/>
    <w:rsid w:val="00452301"/>
    <w:rsid w:val="004555B1"/>
    <w:rsid w:val="00472B37"/>
    <w:rsid w:val="00475AF8"/>
    <w:rsid w:val="00476A95"/>
    <w:rsid w:val="004810B9"/>
    <w:rsid w:val="004829BD"/>
    <w:rsid w:val="0048347B"/>
    <w:rsid w:val="00486669"/>
    <w:rsid w:val="0048755F"/>
    <w:rsid w:val="004915E4"/>
    <w:rsid w:val="004927C0"/>
    <w:rsid w:val="00492DFD"/>
    <w:rsid w:val="0049416B"/>
    <w:rsid w:val="00496106"/>
    <w:rsid w:val="004A15DA"/>
    <w:rsid w:val="004A5A2C"/>
    <w:rsid w:val="004A77B5"/>
    <w:rsid w:val="004B3469"/>
    <w:rsid w:val="004B6FB0"/>
    <w:rsid w:val="004C6C22"/>
    <w:rsid w:val="004D04DB"/>
    <w:rsid w:val="004D2741"/>
    <w:rsid w:val="004D41B7"/>
    <w:rsid w:val="004D45CE"/>
    <w:rsid w:val="004D6AAC"/>
    <w:rsid w:val="004D7742"/>
    <w:rsid w:val="004E4583"/>
    <w:rsid w:val="004E4EA6"/>
    <w:rsid w:val="004E517C"/>
    <w:rsid w:val="004F3465"/>
    <w:rsid w:val="004F3B85"/>
    <w:rsid w:val="004F7D0A"/>
    <w:rsid w:val="005054E1"/>
    <w:rsid w:val="00511F20"/>
    <w:rsid w:val="00511FE0"/>
    <w:rsid w:val="005237EA"/>
    <w:rsid w:val="0052482B"/>
    <w:rsid w:val="00532F09"/>
    <w:rsid w:val="00533C02"/>
    <w:rsid w:val="00533DFA"/>
    <w:rsid w:val="0054109D"/>
    <w:rsid w:val="00542B46"/>
    <w:rsid w:val="0054711F"/>
    <w:rsid w:val="00552FF3"/>
    <w:rsid w:val="00553877"/>
    <w:rsid w:val="00553E74"/>
    <w:rsid w:val="005631D8"/>
    <w:rsid w:val="00563EBE"/>
    <w:rsid w:val="00566263"/>
    <w:rsid w:val="0057046C"/>
    <w:rsid w:val="00572A14"/>
    <w:rsid w:val="00580972"/>
    <w:rsid w:val="00581703"/>
    <w:rsid w:val="0058648A"/>
    <w:rsid w:val="00593BF6"/>
    <w:rsid w:val="005940C8"/>
    <w:rsid w:val="0059677E"/>
    <w:rsid w:val="005A3E89"/>
    <w:rsid w:val="005B0573"/>
    <w:rsid w:val="005B47F1"/>
    <w:rsid w:val="005D32FF"/>
    <w:rsid w:val="005D3A0B"/>
    <w:rsid w:val="005D4CBB"/>
    <w:rsid w:val="005D57BD"/>
    <w:rsid w:val="005D712C"/>
    <w:rsid w:val="005E6C6E"/>
    <w:rsid w:val="005F027F"/>
    <w:rsid w:val="005F1A42"/>
    <w:rsid w:val="005F4C45"/>
    <w:rsid w:val="005F60AB"/>
    <w:rsid w:val="005F7CA8"/>
    <w:rsid w:val="00606018"/>
    <w:rsid w:val="00607B1E"/>
    <w:rsid w:val="006103F0"/>
    <w:rsid w:val="0061439E"/>
    <w:rsid w:val="006214A9"/>
    <w:rsid w:val="00636512"/>
    <w:rsid w:val="00640EBA"/>
    <w:rsid w:val="00643286"/>
    <w:rsid w:val="006513CA"/>
    <w:rsid w:val="0065220E"/>
    <w:rsid w:val="00652DBE"/>
    <w:rsid w:val="00661E39"/>
    <w:rsid w:val="00663905"/>
    <w:rsid w:val="00663F79"/>
    <w:rsid w:val="00664F39"/>
    <w:rsid w:val="00673794"/>
    <w:rsid w:val="00684A13"/>
    <w:rsid w:val="00692275"/>
    <w:rsid w:val="00693411"/>
    <w:rsid w:val="00695702"/>
    <w:rsid w:val="00697715"/>
    <w:rsid w:val="006A6D2D"/>
    <w:rsid w:val="006A7192"/>
    <w:rsid w:val="006B05E9"/>
    <w:rsid w:val="006B105C"/>
    <w:rsid w:val="006B7C06"/>
    <w:rsid w:val="006C2B5C"/>
    <w:rsid w:val="006C4F9C"/>
    <w:rsid w:val="006D02E4"/>
    <w:rsid w:val="006D37F8"/>
    <w:rsid w:val="006D5CF2"/>
    <w:rsid w:val="006D6C60"/>
    <w:rsid w:val="006D7D53"/>
    <w:rsid w:val="006F7621"/>
    <w:rsid w:val="00700F48"/>
    <w:rsid w:val="00702542"/>
    <w:rsid w:val="00703431"/>
    <w:rsid w:val="0070448E"/>
    <w:rsid w:val="00713768"/>
    <w:rsid w:val="00713DED"/>
    <w:rsid w:val="007143DE"/>
    <w:rsid w:val="00714511"/>
    <w:rsid w:val="00715C75"/>
    <w:rsid w:val="00715D0D"/>
    <w:rsid w:val="00720B5B"/>
    <w:rsid w:val="007244EE"/>
    <w:rsid w:val="0072509F"/>
    <w:rsid w:val="00727701"/>
    <w:rsid w:val="007351F6"/>
    <w:rsid w:val="00735D35"/>
    <w:rsid w:val="00740D21"/>
    <w:rsid w:val="00751DC0"/>
    <w:rsid w:val="00756C72"/>
    <w:rsid w:val="00772231"/>
    <w:rsid w:val="00777D84"/>
    <w:rsid w:val="00781987"/>
    <w:rsid w:val="00783606"/>
    <w:rsid w:val="00786EFA"/>
    <w:rsid w:val="0079748A"/>
    <w:rsid w:val="007A4AF7"/>
    <w:rsid w:val="007B00BC"/>
    <w:rsid w:val="007B1889"/>
    <w:rsid w:val="007B6DC6"/>
    <w:rsid w:val="007B6F2C"/>
    <w:rsid w:val="007C384B"/>
    <w:rsid w:val="007C3BA4"/>
    <w:rsid w:val="007C5E54"/>
    <w:rsid w:val="007D00DD"/>
    <w:rsid w:val="007D0C13"/>
    <w:rsid w:val="007D0E1B"/>
    <w:rsid w:val="007D1C11"/>
    <w:rsid w:val="007D692A"/>
    <w:rsid w:val="007D729C"/>
    <w:rsid w:val="007E7753"/>
    <w:rsid w:val="007F0615"/>
    <w:rsid w:val="007F129C"/>
    <w:rsid w:val="007F262A"/>
    <w:rsid w:val="007F3453"/>
    <w:rsid w:val="007F381A"/>
    <w:rsid w:val="007F458A"/>
    <w:rsid w:val="007F7713"/>
    <w:rsid w:val="007F7D83"/>
    <w:rsid w:val="00805B52"/>
    <w:rsid w:val="008079AB"/>
    <w:rsid w:val="00820F92"/>
    <w:rsid w:val="008224FD"/>
    <w:rsid w:val="0082284B"/>
    <w:rsid w:val="00830D0D"/>
    <w:rsid w:val="00835A79"/>
    <w:rsid w:val="0084356B"/>
    <w:rsid w:val="00854F08"/>
    <w:rsid w:val="008556E5"/>
    <w:rsid w:val="00862A53"/>
    <w:rsid w:val="008645AF"/>
    <w:rsid w:val="00867EFB"/>
    <w:rsid w:val="00875A56"/>
    <w:rsid w:val="0087679F"/>
    <w:rsid w:val="00877BC2"/>
    <w:rsid w:val="008802A0"/>
    <w:rsid w:val="00880704"/>
    <w:rsid w:val="0088107B"/>
    <w:rsid w:val="008951FF"/>
    <w:rsid w:val="00896AFB"/>
    <w:rsid w:val="008A116B"/>
    <w:rsid w:val="008A14EA"/>
    <w:rsid w:val="008A2F7E"/>
    <w:rsid w:val="008A4640"/>
    <w:rsid w:val="008A4A12"/>
    <w:rsid w:val="008B24B6"/>
    <w:rsid w:val="008B2C44"/>
    <w:rsid w:val="008B4BD0"/>
    <w:rsid w:val="008B7273"/>
    <w:rsid w:val="008B73A4"/>
    <w:rsid w:val="008B7B99"/>
    <w:rsid w:val="008D0C95"/>
    <w:rsid w:val="008D3D79"/>
    <w:rsid w:val="008D4E22"/>
    <w:rsid w:val="008D5BBD"/>
    <w:rsid w:val="008D7ECE"/>
    <w:rsid w:val="008E54F2"/>
    <w:rsid w:val="008F4560"/>
    <w:rsid w:val="0090429E"/>
    <w:rsid w:val="00905126"/>
    <w:rsid w:val="009109EA"/>
    <w:rsid w:val="00915B51"/>
    <w:rsid w:val="00921AE2"/>
    <w:rsid w:val="0092483D"/>
    <w:rsid w:val="009429FC"/>
    <w:rsid w:val="00946592"/>
    <w:rsid w:val="00950BCC"/>
    <w:rsid w:val="00956328"/>
    <w:rsid w:val="00962422"/>
    <w:rsid w:val="0097187A"/>
    <w:rsid w:val="00973375"/>
    <w:rsid w:val="00974496"/>
    <w:rsid w:val="00977120"/>
    <w:rsid w:val="009772CF"/>
    <w:rsid w:val="00980723"/>
    <w:rsid w:val="009816E9"/>
    <w:rsid w:val="00981CBA"/>
    <w:rsid w:val="0098221B"/>
    <w:rsid w:val="00982E43"/>
    <w:rsid w:val="00983173"/>
    <w:rsid w:val="00983734"/>
    <w:rsid w:val="00984DFA"/>
    <w:rsid w:val="0098758B"/>
    <w:rsid w:val="00992E3F"/>
    <w:rsid w:val="00993BB6"/>
    <w:rsid w:val="00995AF7"/>
    <w:rsid w:val="00997E0A"/>
    <w:rsid w:val="009A15D5"/>
    <w:rsid w:val="009A2636"/>
    <w:rsid w:val="009A5A9C"/>
    <w:rsid w:val="009A5E3E"/>
    <w:rsid w:val="009B0EF3"/>
    <w:rsid w:val="009B3073"/>
    <w:rsid w:val="009C387A"/>
    <w:rsid w:val="009C7F05"/>
    <w:rsid w:val="009D06A6"/>
    <w:rsid w:val="009D1185"/>
    <w:rsid w:val="009E23F5"/>
    <w:rsid w:val="009E730D"/>
    <w:rsid w:val="009F132D"/>
    <w:rsid w:val="00A07ABD"/>
    <w:rsid w:val="00A12793"/>
    <w:rsid w:val="00A22D15"/>
    <w:rsid w:val="00A242E5"/>
    <w:rsid w:val="00A2699D"/>
    <w:rsid w:val="00A27303"/>
    <w:rsid w:val="00A30917"/>
    <w:rsid w:val="00A31086"/>
    <w:rsid w:val="00A32800"/>
    <w:rsid w:val="00A377AD"/>
    <w:rsid w:val="00A41950"/>
    <w:rsid w:val="00A442CC"/>
    <w:rsid w:val="00A56EC7"/>
    <w:rsid w:val="00A61BBA"/>
    <w:rsid w:val="00A6666C"/>
    <w:rsid w:val="00A70723"/>
    <w:rsid w:val="00A8095F"/>
    <w:rsid w:val="00A8657C"/>
    <w:rsid w:val="00A878B4"/>
    <w:rsid w:val="00A939CD"/>
    <w:rsid w:val="00A96425"/>
    <w:rsid w:val="00AA2DFA"/>
    <w:rsid w:val="00AA608B"/>
    <w:rsid w:val="00AB24D1"/>
    <w:rsid w:val="00AB296B"/>
    <w:rsid w:val="00AB3540"/>
    <w:rsid w:val="00AB3FC6"/>
    <w:rsid w:val="00AB4808"/>
    <w:rsid w:val="00AB556B"/>
    <w:rsid w:val="00AB7548"/>
    <w:rsid w:val="00AB7B40"/>
    <w:rsid w:val="00AC622B"/>
    <w:rsid w:val="00AC69A3"/>
    <w:rsid w:val="00AD1E27"/>
    <w:rsid w:val="00AD1F92"/>
    <w:rsid w:val="00AE2D9E"/>
    <w:rsid w:val="00AF2264"/>
    <w:rsid w:val="00B13F2F"/>
    <w:rsid w:val="00B20E39"/>
    <w:rsid w:val="00B2498B"/>
    <w:rsid w:val="00B45879"/>
    <w:rsid w:val="00B47480"/>
    <w:rsid w:val="00B530B3"/>
    <w:rsid w:val="00B6053C"/>
    <w:rsid w:val="00B6264D"/>
    <w:rsid w:val="00B63FFF"/>
    <w:rsid w:val="00B72A14"/>
    <w:rsid w:val="00B8171F"/>
    <w:rsid w:val="00B83465"/>
    <w:rsid w:val="00B86EC6"/>
    <w:rsid w:val="00B94606"/>
    <w:rsid w:val="00B94DF1"/>
    <w:rsid w:val="00BA07BC"/>
    <w:rsid w:val="00BA2DB7"/>
    <w:rsid w:val="00BB3163"/>
    <w:rsid w:val="00BB66AA"/>
    <w:rsid w:val="00BC0662"/>
    <w:rsid w:val="00BC5C43"/>
    <w:rsid w:val="00BD07FE"/>
    <w:rsid w:val="00BE4D3F"/>
    <w:rsid w:val="00BE51EA"/>
    <w:rsid w:val="00BF53E5"/>
    <w:rsid w:val="00C01AC7"/>
    <w:rsid w:val="00C03727"/>
    <w:rsid w:val="00C04C35"/>
    <w:rsid w:val="00C071BC"/>
    <w:rsid w:val="00C10FFE"/>
    <w:rsid w:val="00C12A76"/>
    <w:rsid w:val="00C22252"/>
    <w:rsid w:val="00C269AA"/>
    <w:rsid w:val="00C325B9"/>
    <w:rsid w:val="00C34211"/>
    <w:rsid w:val="00C364B5"/>
    <w:rsid w:val="00C36EED"/>
    <w:rsid w:val="00C44236"/>
    <w:rsid w:val="00C54691"/>
    <w:rsid w:val="00C5588B"/>
    <w:rsid w:val="00C64A29"/>
    <w:rsid w:val="00C66021"/>
    <w:rsid w:val="00C71074"/>
    <w:rsid w:val="00C71B64"/>
    <w:rsid w:val="00C7246C"/>
    <w:rsid w:val="00C74F31"/>
    <w:rsid w:val="00C81B9C"/>
    <w:rsid w:val="00C82380"/>
    <w:rsid w:val="00C82492"/>
    <w:rsid w:val="00C82D99"/>
    <w:rsid w:val="00C858C3"/>
    <w:rsid w:val="00C96DD4"/>
    <w:rsid w:val="00C972FD"/>
    <w:rsid w:val="00C9777B"/>
    <w:rsid w:val="00CA5C9F"/>
    <w:rsid w:val="00CA69E1"/>
    <w:rsid w:val="00CB51A6"/>
    <w:rsid w:val="00CE4AB0"/>
    <w:rsid w:val="00CE55AA"/>
    <w:rsid w:val="00CE776F"/>
    <w:rsid w:val="00D000D3"/>
    <w:rsid w:val="00D07EAD"/>
    <w:rsid w:val="00D1343E"/>
    <w:rsid w:val="00D14CF7"/>
    <w:rsid w:val="00D17FA7"/>
    <w:rsid w:val="00D20A4A"/>
    <w:rsid w:val="00D220A6"/>
    <w:rsid w:val="00D26A14"/>
    <w:rsid w:val="00D31F91"/>
    <w:rsid w:val="00D34ACC"/>
    <w:rsid w:val="00D35A22"/>
    <w:rsid w:val="00D41F24"/>
    <w:rsid w:val="00D43D2F"/>
    <w:rsid w:val="00D43DF6"/>
    <w:rsid w:val="00D45B6A"/>
    <w:rsid w:val="00D46079"/>
    <w:rsid w:val="00D50361"/>
    <w:rsid w:val="00D55B6B"/>
    <w:rsid w:val="00D61297"/>
    <w:rsid w:val="00D662C0"/>
    <w:rsid w:val="00D80C49"/>
    <w:rsid w:val="00D85D02"/>
    <w:rsid w:val="00DB31E8"/>
    <w:rsid w:val="00DB5219"/>
    <w:rsid w:val="00DD0A5D"/>
    <w:rsid w:val="00DD6F28"/>
    <w:rsid w:val="00DE45F3"/>
    <w:rsid w:val="00DF15B8"/>
    <w:rsid w:val="00DF44DC"/>
    <w:rsid w:val="00DF72AC"/>
    <w:rsid w:val="00E015B0"/>
    <w:rsid w:val="00E0791F"/>
    <w:rsid w:val="00E32471"/>
    <w:rsid w:val="00E3255E"/>
    <w:rsid w:val="00E429F2"/>
    <w:rsid w:val="00E43212"/>
    <w:rsid w:val="00E445B3"/>
    <w:rsid w:val="00E4529E"/>
    <w:rsid w:val="00E45C79"/>
    <w:rsid w:val="00E5673E"/>
    <w:rsid w:val="00E6441E"/>
    <w:rsid w:val="00E67262"/>
    <w:rsid w:val="00E74E72"/>
    <w:rsid w:val="00E755F6"/>
    <w:rsid w:val="00E83EEB"/>
    <w:rsid w:val="00E9555F"/>
    <w:rsid w:val="00E95BED"/>
    <w:rsid w:val="00EA1709"/>
    <w:rsid w:val="00EB013C"/>
    <w:rsid w:val="00EB4EA3"/>
    <w:rsid w:val="00EB6A4D"/>
    <w:rsid w:val="00ED233E"/>
    <w:rsid w:val="00ED3149"/>
    <w:rsid w:val="00ED41B9"/>
    <w:rsid w:val="00EE1D79"/>
    <w:rsid w:val="00EE7112"/>
    <w:rsid w:val="00EF7810"/>
    <w:rsid w:val="00F025C9"/>
    <w:rsid w:val="00F21797"/>
    <w:rsid w:val="00F21EC7"/>
    <w:rsid w:val="00F2313C"/>
    <w:rsid w:val="00F24D70"/>
    <w:rsid w:val="00F25331"/>
    <w:rsid w:val="00F3019D"/>
    <w:rsid w:val="00F3155B"/>
    <w:rsid w:val="00F51E0B"/>
    <w:rsid w:val="00F527B1"/>
    <w:rsid w:val="00F54A78"/>
    <w:rsid w:val="00F636AD"/>
    <w:rsid w:val="00F63E90"/>
    <w:rsid w:val="00F64B5A"/>
    <w:rsid w:val="00F72B93"/>
    <w:rsid w:val="00F74E40"/>
    <w:rsid w:val="00F7595C"/>
    <w:rsid w:val="00F86B49"/>
    <w:rsid w:val="00F9063E"/>
    <w:rsid w:val="00F957E6"/>
    <w:rsid w:val="00F95A2B"/>
    <w:rsid w:val="00F9642C"/>
    <w:rsid w:val="00F967E3"/>
    <w:rsid w:val="00FA02FD"/>
    <w:rsid w:val="00FA3757"/>
    <w:rsid w:val="00FA3A64"/>
    <w:rsid w:val="00FA5410"/>
    <w:rsid w:val="00FA71CE"/>
    <w:rsid w:val="00FB4C70"/>
    <w:rsid w:val="00FC12E9"/>
    <w:rsid w:val="00FD139E"/>
    <w:rsid w:val="00FD53C7"/>
    <w:rsid w:val="00FD7B6A"/>
    <w:rsid w:val="00FE70D6"/>
    <w:rsid w:val="00FF383D"/>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690ED-E1C3-4314-A6B9-702E08CD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7A"/>
  </w:style>
  <w:style w:type="paragraph" w:styleId="1">
    <w:name w:val="heading 1"/>
    <w:basedOn w:val="a"/>
    <w:next w:val="a"/>
    <w:link w:val="10"/>
    <w:uiPriority w:val="9"/>
    <w:qFormat/>
    <w:rsid w:val="005662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link w:val="a8"/>
    <w:uiPriority w:val="34"/>
    <w:qFormat/>
    <w:rsid w:val="007351F6"/>
    <w:pPr>
      <w:ind w:left="720"/>
      <w:contextualSpacing/>
    </w:pPr>
    <w:rPr>
      <w:rFonts w:ascii="Calibri" w:eastAsia="Calibri" w:hAnsi="Calibri" w:cs="Times New Roman"/>
      <w:lang w:val="ru-RU" w:eastAsia="ru-RU"/>
    </w:rPr>
  </w:style>
  <w:style w:type="paragraph" w:styleId="a9">
    <w:name w:val="footnote text"/>
    <w:basedOn w:val="a"/>
    <w:link w:val="aa"/>
    <w:semiHidden/>
    <w:rsid w:val="007351F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7351F6"/>
    <w:rPr>
      <w:rFonts w:ascii="Times New Roman" w:eastAsia="Times New Roman" w:hAnsi="Times New Roman" w:cs="Times New Roman"/>
      <w:sz w:val="20"/>
      <w:szCs w:val="20"/>
    </w:rPr>
  </w:style>
  <w:style w:type="paragraph" w:styleId="ab">
    <w:name w:val="No Spacing"/>
    <w:qFormat/>
    <w:rsid w:val="007351F6"/>
    <w:pPr>
      <w:spacing w:after="0" w:line="240" w:lineRule="auto"/>
    </w:pPr>
    <w:rPr>
      <w:rFonts w:ascii="Calibri" w:eastAsia="Times New Roman" w:hAnsi="Calibri" w:cs="Calibri"/>
    </w:rPr>
  </w:style>
  <w:style w:type="paragraph" w:styleId="ac">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1">
    <w:name w:val="Абзац списка1"/>
    <w:basedOn w:val="a"/>
    <w:rsid w:val="007351F6"/>
    <w:pPr>
      <w:ind w:left="720"/>
      <w:contextualSpacing/>
    </w:pPr>
    <w:rPr>
      <w:rFonts w:ascii="Calibri" w:eastAsia="Calibri" w:hAnsi="Calibri" w:cs="Times New Roman"/>
      <w:lang w:val="ru-RU" w:eastAsia="ru-RU"/>
    </w:rPr>
  </w:style>
  <w:style w:type="character" w:styleId="ad">
    <w:name w:val="FollowedHyperlink"/>
    <w:basedOn w:val="a0"/>
    <w:uiPriority w:val="99"/>
    <w:semiHidden/>
    <w:unhideWhenUsed/>
    <w:rsid w:val="007351F6"/>
    <w:rPr>
      <w:color w:val="800080" w:themeColor="followedHyperlink"/>
      <w:u w:val="single"/>
    </w:rPr>
  </w:style>
  <w:style w:type="paragraph" w:styleId="ae">
    <w:name w:val="Balloon Text"/>
    <w:basedOn w:val="a"/>
    <w:link w:val="af"/>
    <w:uiPriority w:val="99"/>
    <w:semiHidden/>
    <w:unhideWhenUsed/>
    <w:rsid w:val="007351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51F6"/>
    <w:rPr>
      <w:rFonts w:ascii="Tahoma" w:hAnsi="Tahoma" w:cs="Tahoma"/>
      <w:sz w:val="16"/>
      <w:szCs w:val="16"/>
    </w:rPr>
  </w:style>
  <w:style w:type="paragraph" w:styleId="af0">
    <w:name w:val="Body Text"/>
    <w:basedOn w:val="a"/>
    <w:link w:val="af1"/>
    <w:rsid w:val="00F3155B"/>
    <w:pPr>
      <w:spacing w:after="0" w:line="240" w:lineRule="auto"/>
      <w:jc w:val="both"/>
    </w:pPr>
    <w:rPr>
      <w:rFonts w:ascii="Sylfaen" w:eastAsia="Times New Roman" w:hAnsi="Sylfaen" w:cs="Times New Roman"/>
      <w:sz w:val="24"/>
      <w:szCs w:val="24"/>
    </w:rPr>
  </w:style>
  <w:style w:type="character" w:customStyle="1" w:styleId="af1">
    <w:name w:val="Основной текст Знак"/>
    <w:basedOn w:val="a0"/>
    <w:link w:val="af0"/>
    <w:rsid w:val="00F3155B"/>
    <w:rPr>
      <w:rFonts w:ascii="Sylfaen" w:eastAsia="Times New Roman" w:hAnsi="Sylfaen" w:cs="Times New Roman"/>
      <w:sz w:val="24"/>
      <w:szCs w:val="24"/>
    </w:rPr>
  </w:style>
  <w:style w:type="paragraph" w:styleId="af2">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3">
    <w:name w:val="Body Text Indent"/>
    <w:basedOn w:val="a"/>
    <w:link w:val="af4"/>
    <w:uiPriority w:val="99"/>
    <w:unhideWhenUsed/>
    <w:rsid w:val="00AB7548"/>
    <w:pPr>
      <w:spacing w:after="120"/>
      <w:ind w:left="360"/>
    </w:pPr>
  </w:style>
  <w:style w:type="character" w:customStyle="1" w:styleId="af4">
    <w:name w:val="Основной текст с отступом Знак"/>
    <w:basedOn w:val="a0"/>
    <w:link w:val="af3"/>
    <w:uiPriority w:val="99"/>
    <w:rsid w:val="00AB7548"/>
  </w:style>
  <w:style w:type="paragraph" w:styleId="af5">
    <w:name w:val="Title"/>
    <w:basedOn w:val="a"/>
    <w:link w:val="af6"/>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6">
    <w:name w:val="Название Знак"/>
    <w:basedOn w:val="a0"/>
    <w:link w:val="af5"/>
    <w:rsid w:val="004555B1"/>
    <w:rPr>
      <w:rFonts w:ascii="Times New Roman" w:eastAsia="Times New Roman" w:hAnsi="Times New Roman" w:cs="Times New Roman"/>
      <w:sz w:val="24"/>
      <w:szCs w:val="20"/>
      <w:lang w:val="ru-RU" w:eastAsia="ru-RU"/>
    </w:rPr>
  </w:style>
  <w:style w:type="character" w:styleId="af7">
    <w:name w:val="Strong"/>
    <w:uiPriority w:val="22"/>
    <w:qFormat/>
    <w:rsid w:val="00090A9A"/>
    <w:rPr>
      <w:b/>
      <w:bCs/>
    </w:rPr>
  </w:style>
  <w:style w:type="paragraph" w:customStyle="1" w:styleId="Default">
    <w:name w:val="Default"/>
    <w:rsid w:val="00695702"/>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ListParagraph1">
    <w:name w:val="List Paragraph1"/>
    <w:basedOn w:val="a"/>
    <w:qFormat/>
    <w:rsid w:val="00695702"/>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abzacixml">
    <w:name w:val="abzaci_xml"/>
    <w:basedOn w:val="af8"/>
    <w:autoRedefine/>
    <w:rsid w:val="00636512"/>
    <w:pPr>
      <w:jc w:val="both"/>
    </w:pPr>
    <w:rPr>
      <w:rFonts w:ascii="Sylfaen" w:eastAsia="Times New Roman" w:hAnsi="Sylfaen" w:cs="SPLiteraturuly"/>
      <w:sz w:val="22"/>
      <w:szCs w:val="22"/>
      <w:lang w:val="ka-GE"/>
    </w:rPr>
  </w:style>
  <w:style w:type="character" w:customStyle="1" w:styleId="apple-style-span">
    <w:name w:val="apple-style-span"/>
    <w:basedOn w:val="a0"/>
    <w:rsid w:val="00636512"/>
  </w:style>
  <w:style w:type="paragraph" w:styleId="af8">
    <w:name w:val="Plain Text"/>
    <w:basedOn w:val="a"/>
    <w:link w:val="af9"/>
    <w:uiPriority w:val="99"/>
    <w:semiHidden/>
    <w:unhideWhenUsed/>
    <w:rsid w:val="00636512"/>
    <w:pPr>
      <w:spacing w:after="0" w:line="240" w:lineRule="auto"/>
    </w:pPr>
    <w:rPr>
      <w:rFonts w:ascii="Consolas" w:hAnsi="Consolas" w:cs="Consolas"/>
      <w:sz w:val="21"/>
      <w:szCs w:val="21"/>
    </w:rPr>
  </w:style>
  <w:style w:type="character" w:customStyle="1" w:styleId="af9">
    <w:name w:val="Текст Знак"/>
    <w:basedOn w:val="a0"/>
    <w:link w:val="af8"/>
    <w:uiPriority w:val="99"/>
    <w:semiHidden/>
    <w:rsid w:val="00636512"/>
    <w:rPr>
      <w:rFonts w:ascii="Consolas" w:hAnsi="Consolas" w:cs="Consolas"/>
      <w:sz w:val="21"/>
      <w:szCs w:val="21"/>
    </w:rPr>
  </w:style>
  <w:style w:type="character" w:customStyle="1" w:styleId="apple-converted-space">
    <w:name w:val="apple-converted-space"/>
    <w:basedOn w:val="a0"/>
    <w:rsid w:val="007F381A"/>
  </w:style>
  <w:style w:type="character" w:customStyle="1" w:styleId="10">
    <w:name w:val="Заголовок 1 Знак"/>
    <w:basedOn w:val="a0"/>
    <w:link w:val="1"/>
    <w:uiPriority w:val="9"/>
    <w:rsid w:val="00566263"/>
    <w:rPr>
      <w:rFonts w:asciiTheme="majorHAnsi" w:eastAsiaTheme="majorEastAsia" w:hAnsiTheme="majorHAnsi" w:cstheme="majorBidi"/>
      <w:color w:val="365F91" w:themeColor="accent1" w:themeShade="BF"/>
      <w:sz w:val="32"/>
      <w:szCs w:val="32"/>
    </w:rPr>
  </w:style>
  <w:style w:type="character" w:customStyle="1" w:styleId="a-size-extra-large">
    <w:name w:val="a-size-extra-large"/>
    <w:basedOn w:val="a0"/>
    <w:rsid w:val="00566263"/>
  </w:style>
  <w:style w:type="character" w:customStyle="1" w:styleId="a-size-large">
    <w:name w:val="a-size-large"/>
    <w:basedOn w:val="a0"/>
    <w:rsid w:val="00566263"/>
  </w:style>
  <w:style w:type="character" w:customStyle="1" w:styleId="author">
    <w:name w:val="author"/>
    <w:basedOn w:val="a0"/>
    <w:rsid w:val="00566263"/>
  </w:style>
  <w:style w:type="character" w:customStyle="1" w:styleId="a-color-secondary">
    <w:name w:val="a-color-secondary"/>
    <w:basedOn w:val="a0"/>
    <w:rsid w:val="00566263"/>
  </w:style>
  <w:style w:type="character" w:customStyle="1" w:styleId="a-size-small">
    <w:name w:val="a-size-small"/>
    <w:basedOn w:val="a0"/>
    <w:rsid w:val="00566263"/>
  </w:style>
  <w:style w:type="character" w:customStyle="1" w:styleId="ptbrand">
    <w:name w:val="ptbrand"/>
    <w:basedOn w:val="a0"/>
    <w:rsid w:val="00CA69E1"/>
  </w:style>
  <w:style w:type="character" w:customStyle="1" w:styleId="bindingandrelease">
    <w:name w:val="bindingandrelease"/>
    <w:basedOn w:val="a0"/>
    <w:rsid w:val="00CA69E1"/>
  </w:style>
  <w:style w:type="paragraph" w:styleId="31">
    <w:name w:val="Body Text 3"/>
    <w:basedOn w:val="a"/>
    <w:link w:val="32"/>
    <w:uiPriority w:val="99"/>
    <w:semiHidden/>
    <w:unhideWhenUsed/>
    <w:rsid w:val="00CA69E1"/>
    <w:pPr>
      <w:spacing w:after="120"/>
    </w:pPr>
    <w:rPr>
      <w:sz w:val="16"/>
      <w:szCs w:val="16"/>
    </w:rPr>
  </w:style>
  <w:style w:type="character" w:customStyle="1" w:styleId="32">
    <w:name w:val="Основной текст 3 Знак"/>
    <w:basedOn w:val="a0"/>
    <w:link w:val="31"/>
    <w:uiPriority w:val="99"/>
    <w:semiHidden/>
    <w:rsid w:val="00CA69E1"/>
    <w:rPr>
      <w:sz w:val="16"/>
      <w:szCs w:val="16"/>
    </w:rPr>
  </w:style>
  <w:style w:type="character" w:customStyle="1" w:styleId="a8">
    <w:name w:val="Абзац списка Знак"/>
    <w:link w:val="a7"/>
    <w:uiPriority w:val="34"/>
    <w:locked/>
    <w:rsid w:val="00983734"/>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0717321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93303059">
      <w:bodyDiv w:val="1"/>
      <w:marLeft w:val="0"/>
      <w:marRight w:val="0"/>
      <w:marTop w:val="0"/>
      <w:marBottom w:val="0"/>
      <w:divBdr>
        <w:top w:val="none" w:sz="0" w:space="0" w:color="auto"/>
        <w:left w:val="none" w:sz="0" w:space="0" w:color="auto"/>
        <w:bottom w:val="none" w:sz="0" w:space="0" w:color="auto"/>
        <w:right w:val="none" w:sz="0" w:space="0" w:color="auto"/>
      </w:divBdr>
    </w:div>
    <w:div w:id="546575532">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855658601">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111969711">
      <w:bodyDiv w:val="1"/>
      <w:marLeft w:val="0"/>
      <w:marRight w:val="0"/>
      <w:marTop w:val="0"/>
      <w:marBottom w:val="0"/>
      <w:divBdr>
        <w:top w:val="none" w:sz="0" w:space="0" w:color="auto"/>
        <w:left w:val="none" w:sz="0" w:space="0" w:color="auto"/>
        <w:bottom w:val="none" w:sz="0" w:space="0" w:color="auto"/>
        <w:right w:val="none" w:sz="0" w:space="0" w:color="auto"/>
      </w:divBdr>
    </w:div>
    <w:div w:id="1128203247">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736662183">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05850511">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kasanikidze@yaho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8106</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ACER</cp:lastModifiedBy>
  <cp:revision>4</cp:revision>
  <cp:lastPrinted>2013-11-14T12:24:00Z</cp:lastPrinted>
  <dcterms:created xsi:type="dcterms:W3CDTF">2021-02-23T18:11:00Z</dcterms:created>
  <dcterms:modified xsi:type="dcterms:W3CDTF">2021-09-21T20:02:00Z</dcterms:modified>
</cp:coreProperties>
</file>