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D42977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D42977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BC22" w14:textId="77777777" w:rsidR="00F760C2" w:rsidRPr="00D42977" w:rsidRDefault="00F760C2" w:rsidP="00F760C2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bookmarkStart w:id="0" w:name="_Hlk35887778"/>
      <w:r w:rsidRPr="00D4297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D42977">
        <w:rPr>
          <w:rFonts w:ascii="Sylfaen" w:hAnsi="Sylfaen"/>
          <w:b/>
          <w:bCs/>
        </w:rPr>
        <w:t xml:space="preserve"> </w:t>
      </w:r>
      <w:proofErr w:type="spellStart"/>
      <w:r w:rsidRPr="00D42977">
        <w:rPr>
          <w:rFonts w:ascii="Sylfaen" w:hAnsi="Sylfaen"/>
          <w:b/>
          <w:bCs/>
        </w:rPr>
        <w:t>ფაკულტეტი</w:t>
      </w:r>
      <w:proofErr w:type="spellEnd"/>
      <w:r w:rsidRPr="00D42977">
        <w:rPr>
          <w:rFonts w:ascii="Sylfaen" w:hAnsi="Sylfaen"/>
          <w:b/>
          <w:bCs/>
          <w:lang w:val="ka-GE"/>
        </w:rPr>
        <w:t xml:space="preserve"> </w:t>
      </w:r>
    </w:p>
    <w:p w14:paraId="182131D5" w14:textId="77777777" w:rsidR="00F760C2" w:rsidRPr="00D42977" w:rsidRDefault="00F760C2" w:rsidP="00F760C2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D42977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D42977">
        <w:rPr>
          <w:rFonts w:ascii="Sylfaen" w:hAnsi="Sylfaen"/>
          <w:b/>
          <w:bCs/>
        </w:rPr>
        <w:t>ს</w:t>
      </w:r>
      <w:r w:rsidRPr="00D42977">
        <w:rPr>
          <w:rFonts w:ascii="Sylfaen" w:hAnsi="Sylfaen"/>
          <w:b/>
          <w:bCs/>
          <w:lang w:val="ka-GE"/>
        </w:rPr>
        <w:t xml:space="preserve">აბაკალავრო </w:t>
      </w:r>
      <w:r w:rsidRPr="00D42977">
        <w:rPr>
          <w:rFonts w:ascii="Sylfaen" w:hAnsi="Sylfaen"/>
          <w:b/>
          <w:bCs/>
        </w:rPr>
        <w:t xml:space="preserve"> </w:t>
      </w:r>
      <w:proofErr w:type="spellStart"/>
      <w:r w:rsidRPr="00D42977">
        <w:rPr>
          <w:rFonts w:ascii="Sylfaen" w:hAnsi="Sylfaen"/>
          <w:b/>
          <w:bCs/>
        </w:rPr>
        <w:t>პროგრამ</w:t>
      </w:r>
      <w:proofErr w:type="spellEnd"/>
      <w:r w:rsidRPr="00D42977">
        <w:rPr>
          <w:rFonts w:ascii="Sylfaen" w:hAnsi="Sylfaen"/>
          <w:b/>
          <w:bCs/>
          <w:lang w:val="ka-GE"/>
        </w:rPr>
        <w:t>ა</w:t>
      </w:r>
    </w:p>
    <w:p w14:paraId="07260172" w14:textId="4C8164D0" w:rsidR="006A58B6" w:rsidRPr="00D42977" w:rsidRDefault="00F760C2" w:rsidP="00F760C2">
      <w:pPr>
        <w:jc w:val="center"/>
        <w:rPr>
          <w:rFonts w:ascii="Sylfaen" w:hAnsi="Sylfaen"/>
          <w:b/>
          <w:bCs/>
        </w:rPr>
      </w:pPr>
      <w:proofErr w:type="spellStart"/>
      <w:r w:rsidRPr="00D42977">
        <w:rPr>
          <w:rFonts w:ascii="Sylfaen" w:hAnsi="Sylfaen"/>
          <w:b/>
          <w:bCs/>
        </w:rPr>
        <w:t>სილაბუსი</w:t>
      </w:r>
      <w:bookmarkEnd w:id="0"/>
      <w:proofErr w:type="spellEnd"/>
    </w:p>
    <w:p w14:paraId="58122657" w14:textId="77777777" w:rsidR="006A58B6" w:rsidRPr="00D42977" w:rsidRDefault="006A58B6" w:rsidP="006A58B6">
      <w:pPr>
        <w:pStyle w:val="Caption"/>
        <w:rPr>
          <w:rFonts w:ascii="Sylfaen" w:hAnsi="Sylfaen"/>
          <w:b/>
          <w:bCs/>
          <w:i/>
          <w:sz w:val="22"/>
          <w:szCs w:val="22"/>
          <w:lang w:val="fi-FI"/>
        </w:rPr>
      </w:pPr>
    </w:p>
    <w:p w14:paraId="4B55ACB9" w14:textId="77777777" w:rsidR="006A58B6" w:rsidRPr="00D42977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D42977" w14:paraId="0AA9060E" w14:textId="77777777" w:rsidTr="00B02986">
        <w:tc>
          <w:tcPr>
            <w:tcW w:w="2548" w:type="dxa"/>
          </w:tcPr>
          <w:p w14:paraId="30D01C3C" w14:textId="77777777" w:rsidR="006A58B6" w:rsidRPr="00D42977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359D091A" w14:textId="11A54A64" w:rsidR="00F424DF" w:rsidRPr="00D42977" w:rsidRDefault="005A09B5" w:rsidP="00DD262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sz w:val="20"/>
                <w:szCs w:val="20"/>
                <w:lang w:val="ka-GE"/>
              </w:rPr>
              <w:t>ბუღალტრული აღ</w:t>
            </w:r>
            <w:r w:rsidR="00DD2625" w:rsidRPr="00D42977">
              <w:rPr>
                <w:rFonts w:ascii="Sylfaen" w:hAnsi="Sylfaen"/>
                <w:b/>
                <w:sz w:val="20"/>
                <w:szCs w:val="20"/>
                <w:lang w:val="ka-GE"/>
              </w:rPr>
              <w:t>რ</w:t>
            </w:r>
            <w:r w:rsidRPr="00D42977">
              <w:rPr>
                <w:rFonts w:ascii="Sylfaen" w:hAnsi="Sylfaen"/>
                <w:b/>
                <w:sz w:val="20"/>
                <w:szCs w:val="20"/>
                <w:lang w:val="ka-GE"/>
              </w:rPr>
              <w:t>იცხვ</w:t>
            </w:r>
            <w:r w:rsidR="00F760C2" w:rsidRPr="00D42977">
              <w:rPr>
                <w:rFonts w:ascii="Sylfaen" w:hAnsi="Sylfaen"/>
                <w:b/>
                <w:sz w:val="20"/>
                <w:szCs w:val="20"/>
                <w:lang w:val="ka-GE"/>
              </w:rPr>
              <w:t>ის საფუძვლები</w:t>
            </w:r>
          </w:p>
          <w:p w14:paraId="0D238CA3" w14:textId="1F7DA43C" w:rsidR="00F760C2" w:rsidRPr="00D42977" w:rsidRDefault="00F760C2" w:rsidP="00DD26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sz w:val="20"/>
                <w:szCs w:val="20"/>
              </w:rPr>
              <w:t xml:space="preserve">Principal of accounting </w:t>
            </w:r>
          </w:p>
          <w:p w14:paraId="3AD7FA45" w14:textId="1B054E64" w:rsidR="00F760C2" w:rsidRPr="00D42977" w:rsidRDefault="00F760C2" w:rsidP="00DD262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A58B6" w:rsidRPr="00D42977" w14:paraId="657CB2A5" w14:textId="77777777" w:rsidTr="00B02986">
        <w:tc>
          <w:tcPr>
            <w:tcW w:w="2548" w:type="dxa"/>
          </w:tcPr>
          <w:p w14:paraId="115A0A86" w14:textId="77777777" w:rsidR="006A58B6" w:rsidRPr="00D42977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6D4B73D9" w:rsidR="006A58B6" w:rsidRPr="00234EBF" w:rsidRDefault="0089395B" w:rsidP="00234EBF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234EBF">
              <w:rPr>
                <w:rFonts w:ascii="Sylfaen" w:hAnsi="Sylfaen"/>
                <w:b/>
                <w:sz w:val="20"/>
                <w:szCs w:val="20"/>
                <w:lang w:val="fi-FI"/>
              </w:rPr>
              <w:t>BUC011</w:t>
            </w:r>
          </w:p>
        </w:tc>
      </w:tr>
      <w:tr w:rsidR="006A58B6" w:rsidRPr="00D42977" w14:paraId="1CA05764" w14:textId="77777777" w:rsidTr="00B02986">
        <w:tc>
          <w:tcPr>
            <w:tcW w:w="2548" w:type="dxa"/>
          </w:tcPr>
          <w:p w14:paraId="7BDE5B99" w14:textId="77777777" w:rsidR="006A58B6" w:rsidRPr="00D42977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3A52FC22" w:rsidR="006A58B6" w:rsidRPr="00CF68E9" w:rsidRDefault="00F760C2" w:rsidP="00CF68E9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CF68E9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D42977" w14:paraId="14660BED" w14:textId="77777777" w:rsidTr="00B02986">
        <w:tc>
          <w:tcPr>
            <w:tcW w:w="2548" w:type="dxa"/>
          </w:tcPr>
          <w:p w14:paraId="4E456135" w14:textId="77777777" w:rsidR="006A58B6" w:rsidRPr="00D42977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89395B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9395B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89395B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D42977" w14:paraId="6BE5A2BD" w14:textId="77777777" w:rsidTr="00EB1FD6">
        <w:tc>
          <w:tcPr>
            <w:tcW w:w="2548" w:type="dxa"/>
          </w:tcPr>
          <w:p w14:paraId="29E44E41" w14:textId="77777777" w:rsidR="006A58B6" w:rsidRPr="00D42977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  <w:shd w:val="clear" w:color="auto" w:fill="auto"/>
          </w:tcPr>
          <w:p w14:paraId="369ACE35" w14:textId="1B4CF3B1" w:rsidR="006A58B6" w:rsidRPr="00F454AE" w:rsidRDefault="00F454AE" w:rsidP="00AE2B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III</w:t>
            </w:r>
          </w:p>
        </w:tc>
      </w:tr>
      <w:tr w:rsidR="006A58B6" w:rsidRPr="00D42977" w14:paraId="06DB0589" w14:textId="77777777" w:rsidTr="00B02986">
        <w:tc>
          <w:tcPr>
            <w:tcW w:w="2548" w:type="dxa"/>
          </w:tcPr>
          <w:p w14:paraId="63A1248B" w14:textId="77777777" w:rsidR="006A58B6" w:rsidRPr="00D42977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89395B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9395B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42977" w:rsidRPr="00D42977" w14:paraId="67D5A8AE" w14:textId="77777777" w:rsidTr="00B02986">
        <w:tc>
          <w:tcPr>
            <w:tcW w:w="2548" w:type="dxa"/>
          </w:tcPr>
          <w:p w14:paraId="1B6FFD69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08B0ADF2" w14:textId="77777777" w:rsidR="00D42977" w:rsidRPr="0089395B" w:rsidRDefault="00D42977" w:rsidP="00D4297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9395B">
              <w:rPr>
                <w:rFonts w:ascii="Sylfaen" w:hAnsi="Sylfaen"/>
                <w:b/>
                <w:sz w:val="20"/>
                <w:szCs w:val="20"/>
                <w:lang w:val="ka-GE"/>
              </w:rPr>
              <w:t>ნუნუ აჩუაშვილი</w:t>
            </w:r>
            <w:r w:rsidRPr="0089395B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89395B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 ადმინისტრირების დოქტორი, ასოცირებული პროფესორი</w:t>
            </w:r>
          </w:p>
          <w:p w14:paraId="7D0DDDB9" w14:textId="77777777" w:rsidR="00D42977" w:rsidRPr="0089395B" w:rsidRDefault="00D42977" w:rsidP="00D42977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9395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ტელ: </w:t>
            </w:r>
            <w:r w:rsidRPr="0089395B">
              <w:rPr>
                <w:rFonts w:ascii="Sylfaen" w:hAnsi="Sylfaen" w:cs="Sylfaen"/>
                <w:sz w:val="20"/>
                <w:szCs w:val="20"/>
                <w:lang w:val="ka-GE"/>
              </w:rPr>
              <w:t>599 40 61 57</w:t>
            </w:r>
          </w:p>
          <w:p w14:paraId="180006FC" w14:textId="77777777" w:rsidR="00D42977" w:rsidRPr="00F63813" w:rsidRDefault="00D42977" w:rsidP="00D42977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9395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F63813">
                <w:rPr>
                  <w:rStyle w:val="Hyperlink"/>
                  <w:rFonts w:ascii="Sylfaen" w:hAnsi="Sylfaen"/>
                  <w:b/>
                  <w:noProof/>
                  <w:sz w:val="20"/>
                  <w:szCs w:val="20"/>
                  <w:lang w:val="ka-GE"/>
                </w:rPr>
                <w:t>nunu.achuashvili@gmail.com</w:t>
              </w:r>
            </w:hyperlink>
            <w:r w:rsidRPr="00F6381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; </w:t>
            </w:r>
            <w:hyperlink r:id="rId7" w:history="1">
              <w:r w:rsidRPr="0089395B">
                <w:rPr>
                  <w:rStyle w:val="Hyperlink"/>
                  <w:rFonts w:ascii="Sylfaen" w:hAnsi="Sylfaen"/>
                  <w:b/>
                  <w:sz w:val="20"/>
                  <w:szCs w:val="20"/>
                  <w:lang w:val="ka-GE"/>
                </w:rPr>
                <w:t>n</w:t>
              </w:r>
              <w:r w:rsidRPr="00F63813">
                <w:rPr>
                  <w:rStyle w:val="Hyperlink"/>
                  <w:rFonts w:ascii="Sylfaen" w:hAnsi="Sylfaen"/>
                  <w:b/>
                  <w:sz w:val="20"/>
                  <w:szCs w:val="20"/>
                  <w:lang w:val="ka-GE"/>
                </w:rPr>
                <w:t>.achu</w:t>
              </w:r>
              <w:r w:rsidRPr="0089395B">
                <w:rPr>
                  <w:rStyle w:val="Hyperlink"/>
                  <w:rFonts w:ascii="Sylfaen" w:hAnsi="Sylfaen"/>
                  <w:b/>
                  <w:sz w:val="20"/>
                  <w:szCs w:val="20"/>
                  <w:lang w:val="ka-GE"/>
                </w:rPr>
                <w:t>ashvili@thu.edu.ge</w:t>
              </w:r>
            </w:hyperlink>
          </w:p>
          <w:p w14:paraId="2D63C6FD" w14:textId="7F62F266" w:rsidR="00D42977" w:rsidRPr="0089395B" w:rsidRDefault="00D42977" w:rsidP="00D42977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89395B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D42977" w:rsidRPr="00D42977" w14:paraId="4265CBD1" w14:textId="77777777" w:rsidTr="00B02986">
        <w:trPr>
          <w:trHeight w:val="1053"/>
        </w:trPr>
        <w:tc>
          <w:tcPr>
            <w:tcW w:w="2548" w:type="dxa"/>
          </w:tcPr>
          <w:p w14:paraId="0AB51413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4870A1F2" w:rsidR="00D42977" w:rsidRPr="00D42977" w:rsidRDefault="00D42977" w:rsidP="00D42977">
            <w:pPr>
              <w:pStyle w:val="ListParagraph"/>
              <w:numPr>
                <w:ilvl w:val="0"/>
                <w:numId w:val="36"/>
              </w:numPr>
              <w:ind w:left="344" w:hanging="3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კურსის მიზანია, </w:t>
            </w:r>
            <w:proofErr w:type="spellStart"/>
            <w:r w:rsidRPr="00D42977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სტუდენტ</w:t>
            </w:r>
            <w:proofErr w:type="spellEnd"/>
            <w:r w:rsidRPr="00D42977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ს მისცეს ცოდნა ბუღალტრული აღრიცხვის არსის, მისი ამოცანების და მეთოდის, ბუღალტრული აღრიცხვის საერთაშორისო სტანდარტების, მარეგულირებელი ორგანოების, სამეურნეო ოპერაციების, ფინანსური ანგარიშგების წარმოების შესახებ</w:t>
            </w:r>
            <w:r w:rsidRPr="00D42977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42977" w:rsidRPr="00D42977" w14:paraId="1C0E914F" w14:textId="77777777" w:rsidTr="00B02986">
        <w:tc>
          <w:tcPr>
            <w:tcW w:w="2548" w:type="dxa"/>
          </w:tcPr>
          <w:p w14:paraId="5648E0CC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1A29170B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წინაპირობის გარეშე </w:t>
            </w:r>
          </w:p>
        </w:tc>
      </w:tr>
      <w:tr w:rsidR="00D42977" w:rsidRPr="00D42977" w14:paraId="035C7A0E" w14:textId="77777777" w:rsidTr="00B02986">
        <w:tc>
          <w:tcPr>
            <w:tcW w:w="2548" w:type="dxa"/>
          </w:tcPr>
          <w:p w14:paraId="75E94675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D42977" w:rsidRPr="00D42977" w:rsidRDefault="00D42977" w:rsidP="00D429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46BD956B" w14:textId="06E01AD9" w:rsidR="00D42977" w:rsidRPr="00D42977" w:rsidRDefault="00D42977" w:rsidP="00D429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74B59545" w:rsidR="00D42977" w:rsidRPr="00D42977" w:rsidRDefault="00D42977" w:rsidP="00D4297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- 15 სთ. </w:t>
            </w:r>
          </w:p>
          <w:p w14:paraId="291A9431" w14:textId="61C1EC7D" w:rsidR="00D42977" w:rsidRPr="00D42977" w:rsidRDefault="00D42977" w:rsidP="00D4297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- 30 სთ.</w:t>
            </w:r>
          </w:p>
          <w:p w14:paraId="15DE3919" w14:textId="3EB7C4FE" w:rsidR="00D42977" w:rsidRPr="00D42977" w:rsidRDefault="00D42977" w:rsidP="00D4297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4297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D4297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4297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D4297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D4297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D4297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32FB1CAE" w:rsidR="00D42977" w:rsidRPr="00D42977" w:rsidRDefault="00D42977" w:rsidP="00D4297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D4297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4297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D4297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3 </w:t>
            </w:r>
            <w:r w:rsidRPr="00D4297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D4297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6CD579D8" w:rsidR="00D42977" w:rsidRPr="00D42977" w:rsidRDefault="00D42977" w:rsidP="00D429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სთ. </w:t>
            </w:r>
          </w:p>
        </w:tc>
      </w:tr>
      <w:tr w:rsidR="00D42977" w:rsidRPr="00D42977" w14:paraId="4DE531A1" w14:textId="77777777" w:rsidTr="00B02986">
        <w:tc>
          <w:tcPr>
            <w:tcW w:w="2548" w:type="dxa"/>
          </w:tcPr>
          <w:p w14:paraId="0DC32097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D42977" w:rsidRPr="00D42977" w:rsidRDefault="00D42977" w:rsidP="00D42977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D4297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D4297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D4297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D4297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D4297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D4297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D42977" w:rsidRPr="00D42977" w:rsidRDefault="00D42977" w:rsidP="00D42977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45807149" w:rsidR="00D42977" w:rsidRPr="00D42977" w:rsidRDefault="00D42977" w:rsidP="00D42977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625C51E3" w:rsidR="00D42977" w:rsidRPr="00D42977" w:rsidRDefault="00D42977" w:rsidP="00D42977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D42977" w:rsidRPr="00D42977" w:rsidRDefault="00D42977" w:rsidP="00D42977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6DDF812B" w:rsidR="00D42977" w:rsidRPr="00D42977" w:rsidRDefault="00D42977" w:rsidP="00D42977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lastRenderedPageBreak/>
              <w:t>შეფასების სისტემა უშვებს:</w:t>
            </w:r>
          </w:p>
          <w:p w14:paraId="6AAF8716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D42977" w:rsidRPr="00D42977" w:rsidRDefault="00D42977" w:rsidP="00D42977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D42977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D42977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D42977" w:rsidRPr="00D42977" w:rsidRDefault="00D42977" w:rsidP="00D42977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D42977" w:rsidRPr="00D42977" w14:paraId="59896682" w14:textId="77777777" w:rsidTr="00B02986">
        <w:tc>
          <w:tcPr>
            <w:tcW w:w="2548" w:type="dxa"/>
          </w:tcPr>
          <w:p w14:paraId="6CADD96C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D42977" w:rsidRPr="00D42977" w14:paraId="2F6EF8D4" w14:textId="77777777" w:rsidTr="00B02986">
        <w:tc>
          <w:tcPr>
            <w:tcW w:w="2548" w:type="dxa"/>
          </w:tcPr>
          <w:p w14:paraId="072E5DE6" w14:textId="77777777" w:rsidR="00D42977" w:rsidRPr="00D42977" w:rsidRDefault="00D42977" w:rsidP="00D42977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D42977" w:rsidRPr="00D42977" w:rsidRDefault="00D42977" w:rsidP="00D42977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77777777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</w:rPr>
            </w:pPr>
          </w:p>
          <w:p w14:paraId="11A7CF5A" w14:textId="77777777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988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418"/>
              <w:gridCol w:w="2835"/>
              <w:gridCol w:w="1417"/>
            </w:tblGrid>
            <w:tr w:rsidR="00D42977" w:rsidRPr="00D42977" w14:paraId="26234770" w14:textId="77777777" w:rsidTr="00DE6F32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288C36E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D42977" w:rsidRPr="00D42977" w14:paraId="0F65EED4" w14:textId="77777777" w:rsidTr="00DE6F32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2784F68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C8B19B4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D42977" w:rsidRPr="00D42977" w14:paraId="0F756E99" w14:textId="77777777" w:rsidTr="00DE6F32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87E5B9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4D893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D42977" w:rsidRPr="00D42977" w14:paraId="733FB399" w14:textId="77777777" w:rsidTr="00DE6F32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20AC57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04765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D42977" w:rsidRPr="00D42977" w14:paraId="406472B0" w14:textId="77777777" w:rsidTr="00DE6F32">
              <w:trPr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DD9E07A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8597BD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21B0B65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2910472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D42977" w:rsidRPr="00D42977" w14:paraId="7348426C" w14:textId="77777777" w:rsidTr="00DE6F3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0ABB7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88D42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FE787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21BFC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42977" w:rsidRPr="00D42977" w14:paraId="3C314588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92C0F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ამოცანების ამოხსნა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C1AF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3FFB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655AA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16</w:t>
                  </w:r>
                </w:p>
              </w:tc>
            </w:tr>
            <w:tr w:rsidR="00D42977" w:rsidRPr="00D42977" w14:paraId="3CCF1EF8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54607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C494C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4986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7F001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</w:tr>
            <w:tr w:rsidR="00D42977" w:rsidRPr="00D42977" w14:paraId="2A52F26D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3EA4E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0A6D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DBE0F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0F63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</w:tr>
            <w:tr w:rsidR="00D42977" w:rsidRPr="00D42977" w14:paraId="5141E1FB" w14:textId="77777777" w:rsidTr="00DE6F3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B13E4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შუალედური გამოცდა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6F8EE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899E6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50BC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D42977" w:rsidRPr="00D42977" w14:paraId="4857AAFF" w14:textId="77777777" w:rsidTr="00DE6F32">
              <w:trPr>
                <w:trHeight w:val="252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72A5B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0CC8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377B0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3858F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D42977" w:rsidRPr="00D42977" w14:paraId="6BFAE8A5" w14:textId="77777777" w:rsidTr="00DE6F32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47CFC7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42977" w:rsidRPr="00D42977" w14:paraId="2DD660C2" w14:textId="77777777" w:rsidTr="00C727E3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3BBFC9A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D42977" w:rsidRPr="00D42977" w14:paraId="153C6936" w14:textId="77777777" w:rsidTr="00C727E3">
              <w:trPr>
                <w:trHeight w:val="480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43F19C68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 ამოხსნა (8X2=16 ქულა).</w:t>
                  </w:r>
                </w:p>
                <w:p w14:paraId="144AD0E4" w14:textId="30E6633E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სემესტრის განმავლობაში სტუდენტს ეძლევა 8 ამოცანა ამოსახსნელად. თითოს მაქსიმალური შეფასებაა 2 ქულა.</w:t>
                  </w:r>
                </w:p>
              </w:tc>
            </w:tr>
            <w:tr w:rsidR="00D42977" w:rsidRPr="00D42977" w14:paraId="288D0556" w14:textId="77777777" w:rsidTr="00DE6F32">
              <w:trPr>
                <w:trHeight w:val="480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D00CD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349D8E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 პასუხი, საკითხის სწორად დასმით და სწორი მათემატიკური ანალიზით;</w:t>
                  </w:r>
                </w:p>
              </w:tc>
            </w:tr>
            <w:tr w:rsidR="00D42977" w:rsidRPr="00D42977" w14:paraId="1D5C235D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2894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99593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 დასმა,  ნაწილობრივი  ანალიზი,  არასწორი პასუხი;</w:t>
                  </w:r>
                </w:p>
              </w:tc>
            </w:tr>
            <w:tr w:rsidR="00D42977" w:rsidRPr="00D42977" w14:paraId="2BDC9A53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55D1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1C91A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სტუდენტმა ამოცანა არ  შეასრულა. </w:t>
                  </w:r>
                </w:p>
              </w:tc>
            </w:tr>
            <w:tr w:rsidR="00D42977" w:rsidRPr="00D42977" w14:paraId="6883EC6B" w14:textId="77777777" w:rsidTr="00DE6F32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2F0DC1EB" w14:textId="3DD521C6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ტესტი  (6X2=12 ქულა)</w:t>
                  </w:r>
                </w:p>
                <w:p w14:paraId="49193E9D" w14:textId="5611EB43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სემესტრის განმავლობაში, სტუდენტს ტესტი უტარდება 6- ჯერ. შესაბამისად,   სტუდენტმა შეიძლება დააგროვოს მაქსიმუმ 12 ქულა (6X2=12).  სტუდენტს ეძლევა ათი ტესტი. ქულათა საერთო ჯამია 2-ი.</w:t>
                  </w:r>
                </w:p>
              </w:tc>
            </w:tr>
            <w:tr w:rsidR="00D42977" w:rsidRPr="00D42977" w14:paraId="2BCEECFB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A77A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52CEA8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42977" w:rsidRPr="00D42977" w14:paraId="12AA1F8E" w14:textId="77777777" w:rsidTr="00DE6F3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2CE1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D48975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42977" w:rsidRPr="00D42977" w14:paraId="62866456" w14:textId="77777777" w:rsidTr="00DE6F32">
              <w:trPr>
                <w:trHeight w:val="73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DD7EE"/>
                  <w:vAlign w:val="bottom"/>
                  <w:hideMark/>
                </w:tcPr>
                <w:p w14:paraId="25C9D1E2" w14:textId="40AEA609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ზეპირი გამოკითხვა (12 ქულა)</w:t>
                  </w:r>
                </w:p>
                <w:p w14:paraId="23893A18" w14:textId="5CF15E20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(4X3=12) ს</w:t>
                  </w:r>
                  <w:r w:rsidRPr="00D42977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ემესტრის განმავლობაში, სტუდენტი ზეპირი ფორმით გამოიკითხება ექვსჯერ. შესაბამისად,  ზეპირ  გამოკითხვებში სტუდენტმა შეიძლება დააგროვოს მაქსიმუმ 12 ქულა (4X3). ზეპირი გამოკითხვა ტარდება მოხსენებების, დისკუსიისა და კითხვა-პასუხის ფორმატში.</w:t>
                  </w:r>
                </w:p>
              </w:tc>
            </w:tr>
            <w:tr w:rsidR="00D42977" w:rsidRPr="00D42977" w14:paraId="460BD334" w14:textId="77777777" w:rsidTr="00DE6F32">
              <w:trPr>
                <w:trHeight w:val="756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42B3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BB572A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კარგადაა მომზადებული, პასუხი მკაფიოდ და ადეკვატურადაა ფორმულირებული, მისი მსჯელობა მაღალ დონეზეა. იგი იცავს ტერმინოლოგიას</w:t>
                  </w:r>
                </w:p>
              </w:tc>
            </w:tr>
            <w:tr w:rsidR="00D42977" w:rsidRPr="00D42977" w14:paraId="08A73B94" w14:textId="77777777" w:rsidTr="00DE6F32">
              <w:trPr>
                <w:trHeight w:val="756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24FED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B10F5D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მომზადებულია, პასუხი მკაფიოდ და ადექვატურადაა ფორმულირებული, თუმცა შეკვეცილია. მისი მსჯელობა კარგია. იგი იცავს ტერმინოლოგიას</w:t>
                  </w:r>
                </w:p>
              </w:tc>
            </w:tr>
            <w:tr w:rsidR="00D42977" w:rsidRPr="00D42977" w14:paraId="728207E2" w14:textId="77777777" w:rsidTr="00DE6F32">
              <w:trPr>
                <w:trHeight w:val="5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599C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B7C07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არის კარგად მომზადებული, პასუხი არასრულადაა ფორმულირებული, მისი მსჯელობა ფრაგმენტულია, ხოლო ტერმინოლოგია ნაკლოვანია</w:t>
                  </w:r>
                </w:p>
              </w:tc>
            </w:tr>
            <w:tr w:rsidR="00D42977" w:rsidRPr="00D42977" w14:paraId="05F7255D" w14:textId="77777777" w:rsidTr="00DE6F32">
              <w:trPr>
                <w:trHeight w:val="744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56650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E2AC42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ფაქტიურად მოუმზადებელია, პასუხი ბუნდოვანი და არაადეკვატურია. მისი მსჯელობა არსებითად მცდარია, იგი არ იყენებს ტერმინოლოგიას</w:t>
                  </w:r>
                </w:p>
              </w:tc>
            </w:tr>
            <w:tr w:rsidR="00D42977" w:rsidRPr="00D42977" w14:paraId="2B318EF8" w14:textId="77777777" w:rsidTr="007F63FC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75612767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D42977" w:rsidRPr="00D42977" w14:paraId="5ACB74A6" w14:textId="77777777" w:rsidTr="00DE6F32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7469B95" w14:textId="3D82711D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 ( 5X1=5 ქულა) სტუდენტს ეძლევა 5 ტესტი.  ტესტი შედგება 5 დახურული კითხვისაგან. ქულათა საერთო ჯამი რაოდენობრივად ტოლია 5-ის. </w:t>
                  </w:r>
                </w:p>
              </w:tc>
            </w:tr>
            <w:tr w:rsidR="00D42977" w:rsidRPr="00D42977" w14:paraId="4819A5F0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F61F" w14:textId="745327D5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CD9B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42977" w:rsidRPr="00D42977" w14:paraId="0E146B53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FBB36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DC3F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42977" w:rsidRPr="00D42977" w14:paraId="2365F8D6" w14:textId="77777777" w:rsidTr="00DE6F32">
              <w:trPr>
                <w:trHeight w:val="504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5FB49" w14:textId="6F064CDE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D42977" w:rsidRPr="00D42977" w14:paraId="71B8C8FA" w14:textId="77777777" w:rsidTr="00DE6F32">
              <w:trPr>
                <w:trHeight w:val="972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7F100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55CE0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D42977" w:rsidRPr="00D42977" w14:paraId="7A9DE125" w14:textId="77777777" w:rsidTr="00DE6F32">
              <w:trPr>
                <w:trHeight w:val="744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3033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9F8AD4" w14:textId="5E0DE95B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D42977" w:rsidRPr="00D42977" w14:paraId="3FEBFF24" w14:textId="77777777" w:rsidTr="00DE6F32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34B7E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3EEC6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D42977" w:rsidRPr="00D42977" w14:paraId="46442792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7E06B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948A1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D42977" w:rsidRPr="00D42977" w14:paraId="3698792D" w14:textId="77777777" w:rsidTr="00DE6F32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3FAEF923" w14:textId="31033EF2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 გამოცდა (40 ქულა)</w:t>
                  </w:r>
                </w:p>
              </w:tc>
            </w:tr>
            <w:tr w:rsidR="00D42977" w:rsidRPr="00D42977" w14:paraId="0C3F051C" w14:textId="77777777" w:rsidTr="00DE6F32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126D7570" w14:textId="59ED4648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შედგება 30 ტესტური დავალებისგან. ქულათა საერთო ჯამი რაოდენობრივად ტოლია ტესტური დავალებების რაოდენობის (25*1=25). ქულა არის 1. </w:t>
                  </w:r>
                </w:p>
              </w:tc>
            </w:tr>
            <w:tr w:rsidR="00D42977" w:rsidRPr="00D42977" w14:paraId="486832EA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3B838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F2D43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42977" w:rsidRPr="00D42977" w14:paraId="011571B9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6111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AE0F9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42977" w:rsidRPr="00D42977" w14:paraId="77549268" w14:textId="77777777" w:rsidTr="00DE6F32">
              <w:trPr>
                <w:trHeight w:val="516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B881B4" w14:textId="7992F72C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D42977" w:rsidRPr="00D42977" w14:paraId="57B90234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19815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415E6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D42977" w:rsidRPr="00D42977" w14:paraId="05BEF6DE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67A13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62E66" w14:textId="1747ACC6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D42977" w:rsidRPr="00D42977" w14:paraId="229D1B12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16736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13DCF" w14:textId="77777777" w:rsidR="00D42977" w:rsidRPr="00D42977" w:rsidRDefault="00D42977" w:rsidP="00D4297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D42977" w:rsidRPr="00D42977" w14:paraId="0F7BC74E" w14:textId="77777777" w:rsidTr="00DE6F32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45876" w14:textId="77777777" w:rsidR="00D42977" w:rsidRPr="00D42977" w:rsidRDefault="00D42977" w:rsidP="00D429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24EF5" w14:textId="77777777" w:rsidR="00D42977" w:rsidRPr="00D42977" w:rsidRDefault="00D42977" w:rsidP="00D429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4297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</w:tbl>
          <w:p w14:paraId="420395B6" w14:textId="77777777" w:rsidR="00D42977" w:rsidRPr="00D42977" w:rsidRDefault="00D42977" w:rsidP="00D42977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p w14:paraId="2B8F319C" w14:textId="77777777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42977" w:rsidRPr="00D42977" w14:paraId="75933040" w14:textId="77777777" w:rsidTr="00B02986">
        <w:tc>
          <w:tcPr>
            <w:tcW w:w="2548" w:type="dxa"/>
          </w:tcPr>
          <w:p w14:paraId="2BBD83FB" w14:textId="77777777" w:rsidR="00D42977" w:rsidRPr="00D42977" w:rsidRDefault="00D42977" w:rsidP="00D42977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</w:p>
        </w:tc>
        <w:tc>
          <w:tcPr>
            <w:tcW w:w="8250" w:type="dxa"/>
          </w:tcPr>
          <w:p w14:paraId="207CFA18" w14:textId="77777777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42977" w:rsidRPr="00D42977" w14:paraId="4FC2516A" w14:textId="77777777" w:rsidTr="00B02986">
        <w:tc>
          <w:tcPr>
            <w:tcW w:w="2548" w:type="dxa"/>
          </w:tcPr>
          <w:p w14:paraId="4F4C979C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სავალდებულო ლიტერატურა</w:t>
            </w:r>
          </w:p>
        </w:tc>
        <w:tc>
          <w:tcPr>
            <w:tcW w:w="8250" w:type="dxa"/>
          </w:tcPr>
          <w:p w14:paraId="7C3D400F" w14:textId="3AED2EFF" w:rsidR="00D42977" w:rsidRPr="00D42977" w:rsidRDefault="00F63813" w:rsidP="00D42977">
            <w:pPr>
              <w:pStyle w:val="ListParagraph"/>
              <w:numPr>
                <w:ilvl w:val="0"/>
                <w:numId w:val="4"/>
              </w:numPr>
              <w:ind w:left="490" w:hanging="49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bookmarkStart w:id="1" w:name="_Hlk39080401"/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ელენე ხარაბაძე. ბუღალტრული აღრიცხვის საფუძვლები. გამომცემლობა უნივერსალი. 2018</w:t>
            </w:r>
            <w:bookmarkEnd w:id="1"/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D42977"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772E1">
              <w:rPr>
                <w:rFonts w:ascii="Sylfaen" w:hAnsi="Sylfaen"/>
                <w:sz w:val="20"/>
                <w:szCs w:val="20"/>
                <w:lang w:val="ka-GE"/>
              </w:rPr>
              <w:t>(ელ.ვერსია)</w:t>
            </w:r>
          </w:p>
          <w:p w14:paraId="42D35ED0" w14:textId="29F6CDAD" w:rsidR="00D42977" w:rsidRPr="00D42977" w:rsidRDefault="00D42977" w:rsidP="00D42977">
            <w:pPr>
              <w:pStyle w:val="ListParagraph"/>
              <w:numPr>
                <w:ilvl w:val="0"/>
                <w:numId w:val="4"/>
              </w:numPr>
              <w:ind w:left="490" w:hanging="49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ა. ხორავა, ნ კვატაშიძე, ნ სრესელი. ზ გოგრიჭიანი. ბუღალტრული აღრიცხვა. თეორია, ფინანსური აღრიცხვა. მეშვიდე შესწორებული გამოცემა. გამომცემლობა მერიდიანი. 2017. </w:t>
            </w:r>
            <w:bookmarkStart w:id="2" w:name="_GoBack"/>
            <w:bookmarkEnd w:id="2"/>
          </w:p>
          <w:p w14:paraId="48611729" w14:textId="17CEA722" w:rsidR="00D42977" w:rsidRPr="00F63813" w:rsidRDefault="00D42977" w:rsidP="00F63813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42977" w:rsidRPr="00D42977" w14:paraId="12F115EB" w14:textId="77777777" w:rsidTr="00B02986">
        <w:tc>
          <w:tcPr>
            <w:tcW w:w="2548" w:type="dxa"/>
          </w:tcPr>
          <w:p w14:paraId="6CBA4152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080CAB12" w14:textId="65D9B498" w:rsidR="00D42977" w:rsidRPr="00D42977" w:rsidRDefault="00D42977" w:rsidP="00D42977">
            <w:pPr>
              <w:pStyle w:val="ListParagraph"/>
              <w:numPr>
                <w:ilvl w:val="0"/>
                <w:numId w:val="4"/>
              </w:numPr>
              <w:ind w:left="486" w:hanging="42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ნ.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კვატაშიძე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ა.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ხორავა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ზ.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გოგრიჭიანი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სავარჯიშოების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კრებული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ფინანსურ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აღრიცხვაში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9საკონტროლო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კითხვები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quizes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სავარჯიშოები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(exercises</w:t>
            </w:r>
            <w:proofErr w:type="gram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),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სიტუაციური</w:t>
            </w:r>
            <w:proofErr w:type="spellEnd"/>
            <w:proofErr w:type="gram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ამოცანები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ceses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)),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2009 წ.</w:t>
            </w:r>
          </w:p>
          <w:p w14:paraId="690B74C1" w14:textId="6D3CA8A0" w:rsidR="00D42977" w:rsidRPr="00D42977" w:rsidRDefault="00D42977" w:rsidP="00D42977">
            <w:pPr>
              <w:pStyle w:val="ListParagraph"/>
              <w:numPr>
                <w:ilvl w:val="0"/>
                <w:numId w:val="4"/>
              </w:numPr>
              <w:ind w:left="486" w:hanging="42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პრაქტიკული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ბუღალტერია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ყველასათვის</w:t>
            </w:r>
            <w:proofErr w:type="spellEnd"/>
            <w:proofErr w:type="gram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შ.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ელიავა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ლ.ელიავა</w:t>
            </w:r>
            <w:proofErr w:type="spellEnd"/>
            <w:proofErr w:type="gram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2015წ.</w:t>
            </w:r>
          </w:p>
          <w:p w14:paraId="778AF830" w14:textId="79254822" w:rsidR="00D42977" w:rsidRPr="00D42977" w:rsidRDefault="00D42977" w:rsidP="00D42977">
            <w:pPr>
              <w:pStyle w:val="ListParagraph"/>
              <w:numPr>
                <w:ilvl w:val="0"/>
                <w:numId w:val="4"/>
              </w:numPr>
              <w:tabs>
                <w:tab w:val="left" w:pos="750"/>
              </w:tabs>
              <w:ind w:left="486" w:hanging="42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რ.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ძაძამია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ფინანსური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აღრიცხვა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ანგარიშგება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2005 წ. </w:t>
            </w:r>
          </w:p>
          <w:p w14:paraId="29602EBE" w14:textId="23FF7DB3" w:rsidR="00D42977" w:rsidRPr="00D42977" w:rsidRDefault="004772E1" w:rsidP="00D42977">
            <w:pPr>
              <w:pStyle w:val="ListParagraph"/>
              <w:numPr>
                <w:ilvl w:val="0"/>
                <w:numId w:val="4"/>
              </w:numPr>
              <w:tabs>
                <w:tab w:val="left" w:pos="750"/>
              </w:tabs>
              <w:ind w:left="486" w:hanging="42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hyperlink r:id="rId8" w:history="1">
              <w:r w:rsidR="00D42977" w:rsidRPr="00D42977">
                <w:rPr>
                  <w:rStyle w:val="Hyperlink"/>
                  <w:sz w:val="20"/>
                  <w:szCs w:val="20"/>
                </w:rPr>
                <w:t>https://saras.gov.ge/</w:t>
              </w:r>
            </w:hyperlink>
          </w:p>
          <w:p w14:paraId="20BE5303" w14:textId="77777777" w:rsidR="00D42977" w:rsidRPr="00D42977" w:rsidRDefault="00D42977" w:rsidP="00D42977">
            <w:pPr>
              <w:jc w:val="both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proofErr w:type="gramStart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>საკანონმდებლო</w:t>
            </w:r>
            <w:proofErr w:type="spellEnd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>და</w:t>
            </w:r>
            <w:proofErr w:type="spellEnd"/>
            <w:proofErr w:type="gramEnd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>ნორმატიული</w:t>
            </w:r>
            <w:proofErr w:type="spellEnd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>აქტები</w:t>
            </w:r>
            <w:proofErr w:type="spellEnd"/>
            <w:r w:rsidRPr="00D42977">
              <w:rPr>
                <w:rFonts w:ascii="Sylfaen" w:eastAsia="Sylfaen" w:hAnsi="Sylfaen" w:cs="Sylfaen"/>
                <w:b/>
                <w:sz w:val="20"/>
                <w:szCs w:val="20"/>
              </w:rPr>
              <w:t>:</w:t>
            </w:r>
          </w:p>
          <w:p w14:paraId="4083641F" w14:textId="45F7D2E2" w:rsidR="00D42977" w:rsidRPr="00D42977" w:rsidRDefault="00D42977" w:rsidP="00D42977">
            <w:pPr>
              <w:pStyle w:val="ListParagraph"/>
              <w:numPr>
                <w:ilvl w:val="0"/>
                <w:numId w:val="4"/>
              </w:numPr>
              <w:tabs>
                <w:tab w:val="left" w:pos="486"/>
              </w:tabs>
              <w:ind w:hanging="660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კანონი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,,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მეწარმეთა</w:t>
            </w:r>
            <w:proofErr w:type="spellEnd"/>
            <w:proofErr w:type="gram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შესახებ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“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1994 წ.</w:t>
            </w:r>
          </w:p>
          <w:p w14:paraId="4068E39F" w14:textId="223B4CB1" w:rsidR="00D42977" w:rsidRPr="00D42977" w:rsidRDefault="00D42977" w:rsidP="00D42977">
            <w:pPr>
              <w:pStyle w:val="ListParagraph"/>
              <w:numPr>
                <w:ilvl w:val="0"/>
                <w:numId w:val="4"/>
              </w:numPr>
              <w:tabs>
                <w:tab w:val="left" w:pos="486"/>
              </w:tabs>
              <w:ind w:left="486" w:hanging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საგადასახადო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კოდექსი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2010</w:t>
            </w:r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2977">
              <w:rPr>
                <w:rFonts w:ascii="Sylfaen" w:eastAsia="Sylfaen" w:hAnsi="Sylfaen" w:cs="Sylfaen"/>
                <w:sz w:val="20"/>
                <w:szCs w:val="20"/>
              </w:rPr>
              <w:t>წ.</w:t>
            </w:r>
          </w:p>
        </w:tc>
      </w:tr>
      <w:tr w:rsidR="00D42977" w:rsidRPr="00D42977" w14:paraId="75FBDADD" w14:textId="77777777" w:rsidTr="00B02986">
        <w:tc>
          <w:tcPr>
            <w:tcW w:w="2548" w:type="dxa"/>
          </w:tcPr>
          <w:p w14:paraId="45E292F7" w14:textId="77777777" w:rsidR="00D42977" w:rsidRPr="00D42977" w:rsidRDefault="00D42977" w:rsidP="00D4297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20A5C62F" w:rsidR="00D42977" w:rsidRPr="00D42977" w:rsidRDefault="00D42977" w:rsidP="00D42977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სტუდენტი:</w:t>
            </w:r>
          </w:p>
          <w:p w14:paraId="6FF049CC" w14:textId="77777777" w:rsidR="00D42977" w:rsidRPr="00D42977" w:rsidRDefault="00D42977" w:rsidP="00D42977">
            <w:pPr>
              <w:pStyle w:val="ListParagraph"/>
              <w:numPr>
                <w:ilvl w:val="0"/>
                <w:numId w:val="36"/>
              </w:numPr>
              <w:tabs>
                <w:tab w:val="left" w:pos="-3685"/>
              </w:tabs>
              <w:ind w:left="344" w:hanging="344"/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აღწერს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ბუღალტრული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აღრიცხვის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წარმოების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ს</w:t>
            </w:r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საწარმოში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მომხდარი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სამეურნეო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ოპერაციების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ბუღალტრულ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ანგარიშებში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ჩაწერ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ის მეთოდებს</w:t>
            </w:r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</w:p>
          <w:p w14:paraId="2FDCC431" w14:textId="77777777" w:rsidR="00D42977" w:rsidRPr="00D42977" w:rsidRDefault="00D42977" w:rsidP="00D42977">
            <w:pPr>
              <w:pStyle w:val="ListParagraph"/>
              <w:numPr>
                <w:ilvl w:val="0"/>
                <w:numId w:val="36"/>
              </w:numPr>
              <w:tabs>
                <w:tab w:val="left" w:pos="-3685"/>
              </w:tabs>
              <w:ind w:left="344" w:hanging="344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აღწერს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ბუღალტრული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აღრიცხვის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მარეგულირებელ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ორგანოებს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</w:p>
          <w:p w14:paraId="47E5832F" w14:textId="704C0806" w:rsidR="00D42977" w:rsidRPr="00D42977" w:rsidRDefault="00D42977" w:rsidP="00D42977">
            <w:pPr>
              <w:pStyle w:val="ListParagraph"/>
              <w:numPr>
                <w:ilvl w:val="0"/>
                <w:numId w:val="36"/>
              </w:numPr>
              <w:tabs>
                <w:tab w:val="left" w:pos="-3685"/>
              </w:tabs>
              <w:ind w:left="344" w:hanging="344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განსაზღვრავს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ბალანსირების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პრინციპის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გამოყენებას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ფინანსური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ანგარიშგების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მომზადების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საფუძვლებს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>.</w:t>
            </w:r>
          </w:p>
          <w:p w14:paraId="5BF9BA9A" w14:textId="57EEC5FF" w:rsidR="00D42977" w:rsidRPr="00D42977" w:rsidRDefault="00D42977" w:rsidP="00D42977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- სტუდენტს შეუძლია:</w:t>
            </w:r>
          </w:p>
          <w:p w14:paraId="6D20D3CB" w14:textId="469FB73C" w:rsidR="00D42977" w:rsidRPr="00D42977" w:rsidRDefault="00D42977" w:rsidP="00D42977">
            <w:pPr>
              <w:pStyle w:val="ListParagraph"/>
              <w:numPr>
                <w:ilvl w:val="0"/>
                <w:numId w:val="49"/>
              </w:numPr>
              <w:tabs>
                <w:tab w:val="left" w:pos="0"/>
                <w:tab w:val="left" w:pos="192"/>
                <w:tab w:val="left" w:pos="315"/>
              </w:tabs>
              <w:ind w:left="34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აფასებს ბუღალტრული აღრიცხვის კონკრეტულ საკითხებს; </w:t>
            </w:r>
          </w:p>
          <w:p w14:paraId="3CB9B807" w14:textId="676CABCB" w:rsidR="00D42977" w:rsidRPr="00D42977" w:rsidRDefault="00D42977" w:rsidP="00D42977">
            <w:pPr>
              <w:pStyle w:val="ListParagraph"/>
              <w:numPr>
                <w:ilvl w:val="0"/>
                <w:numId w:val="49"/>
              </w:numPr>
              <w:tabs>
                <w:tab w:val="left" w:pos="0"/>
                <w:tab w:val="left" w:pos="192"/>
                <w:tab w:val="left" w:pos="315"/>
              </w:tabs>
              <w:ind w:left="34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აფორმებს საწარმოს სამეურნეო საქმიანობაში მომხდარი ოპერაციებს სათანადო დოკუმენტებში.</w:t>
            </w:r>
          </w:p>
          <w:p w14:paraId="202CE938" w14:textId="0190A930" w:rsidR="00D42977" w:rsidRPr="00D42977" w:rsidRDefault="00D42977" w:rsidP="00D42977">
            <w:pPr>
              <w:pStyle w:val="ListParagraph"/>
              <w:numPr>
                <w:ilvl w:val="0"/>
                <w:numId w:val="49"/>
              </w:numPr>
              <w:tabs>
                <w:tab w:val="left" w:pos="-3685"/>
              </w:tabs>
              <w:ind w:left="344" w:hanging="28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ადგენს</w:t>
            </w:r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დოკუმენტებს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, ახდენს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ბუღალტრული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ოპერაციების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რეგისტრაცია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ს</w:t>
            </w:r>
            <w:r w:rsidRPr="00D42977">
              <w:rPr>
                <w:rFonts w:ascii="Sylfaen" w:eastAsia="Calibri" w:hAnsi="Sylfaen" w:cs="Calibri"/>
                <w:sz w:val="20"/>
                <w:szCs w:val="20"/>
              </w:rPr>
              <w:t>,</w:t>
            </w:r>
            <w:r w:rsidRPr="00D42977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ამზადებს</w:t>
            </w:r>
            <w:r w:rsidRPr="00D42977">
              <w:rPr>
                <w:rFonts w:ascii="Sylfaen" w:eastAsia="Calibri" w:hAnsi="Sylfaen" w:cs="Calibri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საცდელი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ბალანსს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ფინანსური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42977">
              <w:rPr>
                <w:rFonts w:ascii="Sylfaen" w:eastAsia="Sylfaen" w:hAnsi="Sylfaen" w:cs="Sylfaen"/>
                <w:sz w:val="20"/>
                <w:szCs w:val="20"/>
              </w:rPr>
              <w:t>ანგარიშგებ</w:t>
            </w:r>
            <w:proofErr w:type="spellEnd"/>
            <w:r w:rsidRPr="00D42977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ებს. </w:t>
            </w:r>
          </w:p>
        </w:tc>
      </w:tr>
      <w:tr w:rsidR="00D42977" w:rsidRPr="00D42977" w14:paraId="25F43C7F" w14:textId="77777777" w:rsidTr="00B02986">
        <w:tc>
          <w:tcPr>
            <w:tcW w:w="2548" w:type="dxa"/>
          </w:tcPr>
          <w:p w14:paraId="5A08421A" w14:textId="339EADB4" w:rsidR="00D42977" w:rsidRPr="00D42977" w:rsidRDefault="00D42977" w:rsidP="00D42977">
            <w:pPr>
              <w:jc w:val="center"/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color w:val="002060"/>
                <w:lang w:val="ka-GE"/>
              </w:rPr>
              <w:t>სწავლების მეთოდები და ფორმები/ აქტივობები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D42977" w:rsidRPr="00D42977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D42977" w:rsidRPr="00D42977" w:rsidRDefault="00D42977" w:rsidP="00D42977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D42977" w:rsidRPr="00D42977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42977" w:rsidRPr="00D42977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42977" w:rsidRPr="00D42977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42977" w:rsidRPr="00D42977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42977" w:rsidRPr="00D42977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42977" w:rsidRPr="00D42977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6EDB451F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42977" w:rsidRPr="00D42977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3FCF1CA5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42977" w:rsidRPr="00D42977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42977" w:rsidRPr="00D42977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D42977" w:rsidRPr="00D42977" w:rsidRDefault="00D42977" w:rsidP="00D42977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4297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D42977" w:rsidRPr="00D42977" w:rsidRDefault="00D42977" w:rsidP="00D4297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4297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42977" w:rsidRPr="00D42977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D42977" w:rsidRPr="00D42977" w:rsidRDefault="00D42977" w:rsidP="00D42977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D42977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D42977" w:rsidRPr="00D42977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2CB25AC7" w:rsidR="00D42977" w:rsidRPr="00D42977" w:rsidRDefault="004772E1" w:rsidP="00D42977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D42977" w:rsidRPr="00D4297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(Brain storming)</w:t>
                  </w:r>
                  <w:r w:rsidR="00D42977" w:rsidRPr="00D4297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D42977" w:rsidRPr="00D42977">
                    <w:rPr>
                      <w:sz w:val="18"/>
                      <w:szCs w:val="18"/>
                    </w:rPr>
                    <w:t>-</w:t>
                  </w:r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2977" w:rsidRPr="00D4297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42977" w:rsidRPr="00D4297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D42977" w:rsidRPr="00D42977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D42977" w:rsidRPr="00D42977" w:rsidRDefault="00D42977" w:rsidP="00D42977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D42977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Pr="00D42977" w:rsidRDefault="006A58B6" w:rsidP="006A58B6">
      <w:pPr>
        <w:rPr>
          <w:rFonts w:ascii="Sylfaen" w:hAnsi="Sylfaen"/>
          <w:b/>
          <w:i/>
        </w:rPr>
      </w:pPr>
      <w:r w:rsidRPr="00D42977">
        <w:rPr>
          <w:rFonts w:ascii="Sylfaen" w:hAnsi="Sylfaen"/>
          <w:b/>
          <w:i/>
          <w:lang w:val="ka-GE"/>
        </w:rPr>
        <w:t xml:space="preserve">დანართი </w:t>
      </w:r>
      <w:r w:rsidRPr="00D42977">
        <w:rPr>
          <w:rFonts w:ascii="Sylfaen" w:hAnsi="Sylfaen"/>
          <w:b/>
          <w:i/>
        </w:rPr>
        <w:t>1</w:t>
      </w:r>
    </w:p>
    <w:p w14:paraId="5B5DB8AC" w14:textId="77777777" w:rsidR="006A58B6" w:rsidRPr="00D42977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D42977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660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621"/>
        <w:gridCol w:w="2126"/>
      </w:tblGrid>
      <w:tr w:rsidR="006A58B6" w:rsidRPr="00D42977" w14:paraId="02036561" w14:textId="77777777" w:rsidTr="00DD2625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827255" w14:textId="77777777" w:rsidR="006A58B6" w:rsidRPr="00D4297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D4297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0635CB" w14:textId="77777777" w:rsidR="006A58B6" w:rsidRPr="00D4297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D4297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D4297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F76554" w14:textId="77777777" w:rsidR="006A58B6" w:rsidRPr="00D42977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3AA9" w14:textId="77777777" w:rsidR="0089737E" w:rsidRPr="00D4297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D4297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E7CC" w14:textId="77777777" w:rsidR="0089737E" w:rsidRPr="00D4297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D4297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D42977" w14:paraId="18BC0F5A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E7DE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B3A5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B1A2" w14:textId="28891AE2" w:rsidR="006A58B6" w:rsidRPr="00D42977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8F04" w14:textId="2FEEFD83" w:rsidR="005A09B5" w:rsidRPr="00D42977" w:rsidRDefault="00E56F77" w:rsidP="005A09B5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5A09B5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შესავალი ბუღალტრულ აღრიცხვაში</w:t>
            </w:r>
          </w:p>
          <w:p w14:paraId="7567700C" w14:textId="77777777" w:rsidR="00270B0E" w:rsidRPr="00D42977" w:rsidRDefault="005A09B5" w:rsidP="00DD26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ბუღალტრული აღრიცხვის განვიტარების ისტორია;</w:t>
            </w:r>
          </w:p>
          <w:p w14:paraId="767C462D" w14:textId="77777777" w:rsidR="005A09B5" w:rsidRPr="00D42977" w:rsidRDefault="005A09B5" w:rsidP="00DD26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სამეურნეო აღრიცხვა, მისი არსი და სახეები;</w:t>
            </w:r>
          </w:p>
          <w:p w14:paraId="616ACE70" w14:textId="77777777" w:rsidR="005A09B5" w:rsidRPr="00D42977" w:rsidRDefault="00797E48" w:rsidP="00DD26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ბუღალტრული აღრიცხვის ინფრომაციული სისტემა; ფინანსური და მმართველობითი აღრიცხვა</w:t>
            </w:r>
          </w:p>
          <w:p w14:paraId="15A774E3" w14:textId="6F3765B8" w:rsidR="00797E48" w:rsidRPr="00D42977" w:rsidRDefault="00797E48" w:rsidP="00DD26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სამეურნეო სუბიექტის ორგანიზაციულ სამართლებრივი ფორმები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9D5B" w14:textId="0B776EB8" w:rsidR="00EE50D8" w:rsidRPr="00D42977" w:rsidRDefault="00EE50D8" w:rsidP="00DD2625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1] - </w:t>
            </w: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თავი 1</w:t>
            </w:r>
          </w:p>
          <w:p w14:paraId="2F5B74BC" w14:textId="6D6719BE" w:rsidR="00E56F77" w:rsidRPr="00D42977" w:rsidRDefault="00507B0A" w:rsidP="00DD2625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E50D8" w:rsidRPr="00D4297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E56F77"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="00E56F77"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თავი 1</w:t>
            </w:r>
            <w:r w:rsidR="00E56F77" w:rsidRPr="00D42977">
              <w:rPr>
                <w:rFonts w:ascii="Sylfaen" w:hAnsi="Sylfaen"/>
                <w:sz w:val="20"/>
                <w:szCs w:val="20"/>
              </w:rPr>
              <w:t xml:space="preserve">; </w:t>
            </w:r>
          </w:p>
          <w:p w14:paraId="543BE48E" w14:textId="4FEA8B67" w:rsidR="006A58B6" w:rsidRPr="00D42977" w:rsidRDefault="006A58B6" w:rsidP="00DD2625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D42977" w14:paraId="005ADBEE" w14:textId="77777777" w:rsidTr="00DD2625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B87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A8D4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0C2" w14:textId="0D9E6305" w:rsidR="006A58B6" w:rsidRPr="00D42977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8E9B" w14:textId="1FFB3AB8" w:rsidR="00442710" w:rsidRPr="00D42977" w:rsidRDefault="00C23C40" w:rsidP="00442710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270B0E"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AFC4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4ED81A36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F854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7133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B315" w14:textId="05DC2F2F" w:rsidR="006A58B6" w:rsidRPr="00D42977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551D" w14:textId="289C492A" w:rsidR="005A09B5" w:rsidRPr="00D42977" w:rsidRDefault="00E56F77" w:rsidP="005A09B5">
            <w:pPr>
              <w:tabs>
                <w:tab w:val="left" w:pos="1560"/>
              </w:tabs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2: </w:t>
            </w:r>
            <w:r w:rsidR="00797E48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ბუღალტრული აღრიცხვის საერთაშორის სტანდარტები</w:t>
            </w:r>
          </w:p>
          <w:p w14:paraId="2793D9A9" w14:textId="77777777" w:rsidR="00270B0E" w:rsidRPr="00D42977" w:rsidRDefault="00797E48" w:rsidP="00DD2625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D42977">
              <w:rPr>
                <w:rFonts w:ascii="Sylfaen" w:hAnsi="Sylfaen" w:cs="MyriadPro-Regular"/>
                <w:sz w:val="20"/>
                <w:szCs w:val="20"/>
                <w:lang w:val="ka-GE"/>
              </w:rPr>
              <w:t>ბუღალტრული აღრიცხვის საერთაშორისო სტანდარტები და მარეგულირებელი ორგანოები;</w:t>
            </w:r>
          </w:p>
          <w:p w14:paraId="09DF799B" w14:textId="147381FA" w:rsidR="00797E48" w:rsidRPr="00D42977" w:rsidRDefault="00797E48" w:rsidP="00DD2625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D42977">
              <w:rPr>
                <w:rFonts w:ascii="Sylfaen" w:hAnsi="Sylfaen" w:cs="MyriadPro-Regular"/>
                <w:sz w:val="20"/>
                <w:szCs w:val="20"/>
                <w:lang w:val="ka-GE"/>
              </w:rPr>
              <w:t>ბუღალტრული აღრიცხვის რეგულირება საქართველოში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6B24" w14:textId="53F83358" w:rsidR="00EE50D8" w:rsidRPr="00D42977" w:rsidRDefault="00EE50D8" w:rsidP="00DD2625">
            <w:pPr>
              <w:pStyle w:val="ListParagraph"/>
              <w:numPr>
                <w:ilvl w:val="0"/>
                <w:numId w:val="27"/>
              </w:numPr>
              <w:ind w:left="603" w:hanging="426"/>
              <w:rPr>
                <w:rFonts w:ascii="Sylfaen" w:hAnsi="Sylfaen"/>
                <w:sz w:val="20"/>
                <w:szCs w:val="20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[1] - </w:t>
            </w: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თავი 2</w:t>
            </w:r>
          </w:p>
          <w:p w14:paraId="30202E84" w14:textId="099DC574" w:rsidR="00E56F77" w:rsidRPr="00D42977" w:rsidRDefault="00E56F77" w:rsidP="00DD2625">
            <w:pPr>
              <w:pStyle w:val="ListParagraph"/>
              <w:numPr>
                <w:ilvl w:val="0"/>
                <w:numId w:val="27"/>
              </w:numPr>
              <w:ind w:left="603" w:hanging="426"/>
              <w:rPr>
                <w:rFonts w:ascii="Sylfaen" w:hAnsi="Sylfaen"/>
                <w:sz w:val="20"/>
                <w:szCs w:val="20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="00EE50D8" w:rsidRPr="00D4297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თავი 2</w:t>
            </w:r>
            <w:r w:rsidRPr="00D42977">
              <w:rPr>
                <w:rFonts w:ascii="Sylfaen" w:hAnsi="Sylfaen"/>
                <w:sz w:val="20"/>
                <w:szCs w:val="20"/>
              </w:rPr>
              <w:t>;</w:t>
            </w:r>
          </w:p>
          <w:p w14:paraId="5D48D9CB" w14:textId="415D3752" w:rsidR="006A58B6" w:rsidRPr="00D42977" w:rsidRDefault="006A58B6" w:rsidP="00797E48">
            <w:pPr>
              <w:pStyle w:val="ListParagraph"/>
              <w:ind w:left="60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D42977" w14:paraId="650DC032" w14:textId="77777777" w:rsidTr="00DD2625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EC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931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F85" w14:textId="18C283A6" w:rsidR="006A58B6" w:rsidRPr="00D42977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57C4" w14:textId="57F5CA53" w:rsidR="00442710" w:rsidRPr="00D42977" w:rsidRDefault="0034700A" w:rsidP="0044271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(1)</w:t>
            </w:r>
          </w:p>
          <w:p w14:paraId="0B5FBA15" w14:textId="6B595D04" w:rsidR="007F63FC" w:rsidRPr="00D42977" w:rsidRDefault="007F63FC" w:rsidP="0044271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  <w:p w14:paraId="7E10284F" w14:textId="3F005D41" w:rsidR="00DA7ECA" w:rsidRPr="00D42977" w:rsidRDefault="00DA7ECA" w:rsidP="00DA7ECA">
            <w:pPr>
              <w:pStyle w:val="ListParagraph"/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6B57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123C0B11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4F7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F9AA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B1BE" w14:textId="26A0BE41" w:rsidR="006A58B6" w:rsidRPr="00D42977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D7AF" w14:textId="48448779" w:rsidR="005A09B5" w:rsidRPr="00D42977" w:rsidRDefault="00E56F77" w:rsidP="005A09B5">
            <w:p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797E48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ბუღალტრული აღრიცხვის საგანი და მეთოდი</w:t>
            </w:r>
          </w:p>
          <w:p w14:paraId="1AD90B72" w14:textId="77777777" w:rsidR="001605F7" w:rsidRPr="00D42977" w:rsidRDefault="00797E48" w:rsidP="001605F7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ბუღალტრული აღრიცხვის საგანი</w:t>
            </w:r>
          </w:p>
          <w:p w14:paraId="3E34688B" w14:textId="77777777" w:rsidR="00797E48" w:rsidRPr="00D42977" w:rsidRDefault="00797E48" w:rsidP="001605F7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ბუღალტრული აღრიცხვის მეთოდი</w:t>
            </w:r>
          </w:p>
          <w:p w14:paraId="2564D95A" w14:textId="529D2244" w:rsidR="00797E48" w:rsidRPr="00D42977" w:rsidRDefault="00797E48" w:rsidP="001605F7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ბუღალტრული აღრიცხვის ფუძემდებლური პრინციპები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2884" w14:textId="52D8F5B4" w:rsidR="00EE50D8" w:rsidRPr="00D42977" w:rsidRDefault="00EE50D8" w:rsidP="00EE50D8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319" w:hanging="28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3;</w:t>
            </w:r>
          </w:p>
          <w:p w14:paraId="2B716E2F" w14:textId="10130A57" w:rsidR="001605F7" w:rsidRPr="00D42977" w:rsidRDefault="00E56F77" w:rsidP="00DD2625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319" w:hanging="28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E50D8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3;</w:t>
            </w:r>
          </w:p>
          <w:p w14:paraId="28F320BF" w14:textId="7625A7AA" w:rsidR="006A58B6" w:rsidRPr="00D42977" w:rsidRDefault="006A58B6" w:rsidP="00DA7ECA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D42977" w14:paraId="3D00C1B8" w14:textId="77777777" w:rsidTr="00DD2625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030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0015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D369" w14:textId="6A0E515D" w:rsidR="006A58B6" w:rsidRPr="00D42977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44F" w14:textId="1988B53B" w:rsidR="006A58B6" w:rsidRPr="00D42977" w:rsidRDefault="00B452A6" w:rsidP="007F63F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(1)</w:t>
            </w:r>
          </w:p>
          <w:p w14:paraId="2BEE5EDE" w14:textId="77777777" w:rsidR="007F63FC" w:rsidRPr="00D42977" w:rsidRDefault="007F63FC" w:rsidP="007F63F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  <w:p w14:paraId="2C9D5C65" w14:textId="77777777" w:rsidR="007F63FC" w:rsidRPr="00D42977" w:rsidRDefault="007F63FC" w:rsidP="007F63FC">
            <w:pPr>
              <w:pStyle w:val="ListParagraph"/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010C3C50" w14:textId="4ADE5070" w:rsidR="00B452A6" w:rsidRPr="00D42977" w:rsidRDefault="00B452A6" w:rsidP="0034700A">
            <w:pPr>
              <w:pStyle w:val="ListParagraph"/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262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4067037B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629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B652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696B" w14:textId="425444B6" w:rsidR="006A58B6" w:rsidRPr="00D42977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9511" w14:textId="77777777" w:rsidR="00797E48" w:rsidRPr="00D42977" w:rsidRDefault="00E56F77" w:rsidP="005A09B5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</w:t>
            </w:r>
            <w:r w:rsidRPr="00D4297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4:  </w:t>
            </w:r>
            <w:r w:rsidR="00797E48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ფინანსური ანგარიშგება და მისი როლი მართვის ინფორმაციული უზრუნველყოფის საქმეში</w:t>
            </w:r>
          </w:p>
          <w:p w14:paraId="0F688548" w14:textId="77777777" w:rsidR="001605F7" w:rsidRPr="00D42977" w:rsidRDefault="00797E48" w:rsidP="00DD2625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ფინანსური ანგარიშგება, მისი არსი, მიზანი და როლი მართვის ინფორმაციული უზრუნველყოფის საქმეში;</w:t>
            </w:r>
          </w:p>
          <w:p w14:paraId="2D8595FB" w14:textId="77777777" w:rsidR="00797E48" w:rsidRPr="00D42977" w:rsidRDefault="00797E48" w:rsidP="00DD2625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ფინანსური ანგარიშგების სრული პაკეტი და მისი კომპონენტები.</w:t>
            </w:r>
          </w:p>
          <w:p w14:paraId="4BCF5E6C" w14:textId="77777777" w:rsidR="00797E48" w:rsidRPr="00D42977" w:rsidRDefault="00797E48" w:rsidP="00DD2625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ფინანსური ანგარიშგების ელემენტები</w:t>
            </w:r>
          </w:p>
          <w:p w14:paraId="32E2B198" w14:textId="77777777" w:rsidR="00797E48" w:rsidRPr="00D42977" w:rsidRDefault="00797E48" w:rsidP="00DD2625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ფინანსური ანგარიშგების ხარისხობრივი მახასიათებლები;</w:t>
            </w:r>
          </w:p>
          <w:p w14:paraId="635C54F7" w14:textId="2B385862" w:rsidR="00797E48" w:rsidRPr="00D42977" w:rsidRDefault="00797E48" w:rsidP="00DD2625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D429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ფინანსური ანგარიშგების ინფორმაციული მომხმარებლები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8505" w14:textId="470E3D95" w:rsidR="001B78A9" w:rsidRPr="00D42977" w:rsidRDefault="001B78A9" w:rsidP="00DD262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19" w:hanging="28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1605F7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FC45AED" w14:textId="1CAADC9F" w:rsidR="005C01F1" w:rsidRPr="00D42977" w:rsidRDefault="005C01F1" w:rsidP="005C01F1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19" w:hanging="28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4;</w:t>
            </w:r>
          </w:p>
          <w:p w14:paraId="085D564C" w14:textId="77777777" w:rsidR="005C01F1" w:rsidRPr="00D42977" w:rsidRDefault="005C01F1" w:rsidP="005C01F1">
            <w:pPr>
              <w:pStyle w:val="ListParagraph"/>
              <w:shd w:val="clear" w:color="auto" w:fill="FFFFFF"/>
              <w:ind w:left="319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</w:p>
          <w:p w14:paraId="68347B31" w14:textId="4FA488EC" w:rsidR="006A58B6" w:rsidRPr="00D42977" w:rsidRDefault="006A58B6" w:rsidP="005A09B5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17575A0C" w14:textId="77777777" w:rsidTr="00DD2625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91D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58CB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33F" w14:textId="52B2BB57" w:rsidR="006A58B6" w:rsidRPr="00D42977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D42977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ABC2" w14:textId="77777777" w:rsidR="00DA7ECA" w:rsidRPr="00D42977" w:rsidRDefault="0034700A" w:rsidP="007F63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(2)</w:t>
            </w:r>
          </w:p>
          <w:p w14:paraId="78AAAB12" w14:textId="32CBEF43" w:rsidR="007F63FC" w:rsidRPr="00D42977" w:rsidRDefault="007F63FC" w:rsidP="007F63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D078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17E07E18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38A8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44A6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FF2" w14:textId="7D84FA2D" w:rsidR="006A58B6" w:rsidRPr="00D42977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3A96" w14:textId="77777777" w:rsidR="006A58B6" w:rsidRPr="00D42977" w:rsidRDefault="007E71DC" w:rsidP="005A09B5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5: </w:t>
            </w:r>
            <w:r w:rsidR="00797E48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ბუღალტრული ბალანსი</w:t>
            </w:r>
          </w:p>
          <w:p w14:paraId="4B7CA710" w14:textId="74D3D41A" w:rsidR="00797E48" w:rsidRPr="00D42977" w:rsidRDefault="00797E48" w:rsidP="00DD2625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ბუღალტრული ბალანსი, მისი არსი და აგების პრინციპები</w:t>
            </w:r>
            <w:r w:rsidR="00D36078"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9458" w14:textId="77777777" w:rsidR="005C01F1" w:rsidRPr="00D42977" w:rsidRDefault="005C01F1" w:rsidP="005C01F1">
            <w:pPr>
              <w:pStyle w:val="ListParagraph"/>
              <w:numPr>
                <w:ilvl w:val="0"/>
                <w:numId w:val="11"/>
              </w:numPr>
              <w:ind w:left="319" w:hanging="28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5;</w:t>
            </w:r>
          </w:p>
          <w:p w14:paraId="309B3E71" w14:textId="2E4CDE86" w:rsidR="005C01F1" w:rsidRPr="00D42977" w:rsidRDefault="00CC33F1" w:rsidP="00964CA0">
            <w:pPr>
              <w:pStyle w:val="ListParagraph"/>
              <w:numPr>
                <w:ilvl w:val="0"/>
                <w:numId w:val="11"/>
              </w:numPr>
              <w:ind w:left="319" w:hanging="28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5C01F1"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1605F7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5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821E87B" w14:textId="677765B4" w:rsidR="007E71DC" w:rsidRPr="00D42977" w:rsidRDefault="007E71DC" w:rsidP="00DA7ECA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D42977" w14:paraId="7943D878" w14:textId="77777777" w:rsidTr="00DD2625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62B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32FB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4152" w14:textId="1CDE812E" w:rsidR="006A58B6" w:rsidRPr="00D42977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318D20BA" w14:textId="77777777" w:rsidR="006A58B6" w:rsidRPr="00D42977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8CB6" w14:textId="77777777" w:rsidR="00DA7ECA" w:rsidRPr="00D42977" w:rsidRDefault="00DA7ECA" w:rsidP="00DD2625">
            <w:pPr>
              <w:pStyle w:val="ListParagraph"/>
              <w:numPr>
                <w:ilvl w:val="0"/>
                <w:numId w:val="12"/>
              </w:numPr>
              <w:ind w:left="436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დისკუასია/დებატები</w:t>
            </w:r>
          </w:p>
          <w:p w14:paraId="31B9BB6D" w14:textId="23A106D3" w:rsidR="001F42C8" w:rsidRPr="00D42977" w:rsidRDefault="001F42C8" w:rsidP="00DD2625">
            <w:pPr>
              <w:pStyle w:val="ListParagraph"/>
              <w:numPr>
                <w:ilvl w:val="0"/>
                <w:numId w:val="12"/>
              </w:numPr>
              <w:ind w:left="436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Cs/>
                <w:sz w:val="20"/>
                <w:szCs w:val="20"/>
                <w:lang w:val="ka-GE"/>
              </w:rPr>
              <w:t>ტესტი</w:t>
            </w:r>
            <w:r w:rsidRPr="00D4297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2302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2DB506D0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5E24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704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4963" w14:textId="68963853" w:rsidR="006A58B6" w:rsidRPr="00D42977" w:rsidRDefault="00DD262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23BE" w14:textId="77777777" w:rsidR="00D36078" w:rsidRPr="00D42977" w:rsidRDefault="00D36078" w:rsidP="00D36078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5: ბუღალტრული ბალანსი</w:t>
            </w:r>
          </w:p>
          <w:p w14:paraId="1B5527C5" w14:textId="7D7CF0FD" w:rsidR="00797E48" w:rsidRPr="00D42977" w:rsidRDefault="00D36078" w:rsidP="00DD2625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სამეურნეო ოპერაციათა გავლენა ბუღალტრულ ბალანსზე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6BC1" w14:textId="0351BAF5" w:rsidR="005C01F1" w:rsidRPr="00D42977" w:rsidRDefault="005C01F1" w:rsidP="005C01F1">
            <w:pPr>
              <w:pStyle w:val="ListParagraph"/>
              <w:numPr>
                <w:ilvl w:val="0"/>
                <w:numId w:val="29"/>
              </w:numPr>
              <w:ind w:left="321" w:hanging="28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6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6599B35" w14:textId="77777777" w:rsidR="005C01F1" w:rsidRPr="00D42977" w:rsidRDefault="005C01F1" w:rsidP="005C01F1">
            <w:pPr>
              <w:pStyle w:val="ListParagraph"/>
              <w:numPr>
                <w:ilvl w:val="0"/>
                <w:numId w:val="29"/>
              </w:numPr>
              <w:ind w:left="321" w:hanging="28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5;</w:t>
            </w:r>
          </w:p>
          <w:p w14:paraId="2CE37966" w14:textId="4767D51F" w:rsidR="006A58B6" w:rsidRPr="00D42977" w:rsidRDefault="006A58B6" w:rsidP="00DA7ECA">
            <w:pPr>
              <w:pStyle w:val="ListParagraph"/>
              <w:shd w:val="clear" w:color="auto" w:fill="FFFFFF"/>
              <w:ind w:left="465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D42977" w14:paraId="0025C829" w14:textId="77777777" w:rsidTr="00DD2625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B5A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19C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2387" w14:textId="068D04E2" w:rsidR="006A58B6" w:rsidRPr="00D42977" w:rsidRDefault="00DD262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F756" w14:textId="77777777" w:rsidR="00B452A6" w:rsidRPr="00D42977" w:rsidRDefault="0034700A" w:rsidP="007F63F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(1)</w:t>
            </w:r>
          </w:p>
          <w:p w14:paraId="1321C059" w14:textId="47BE562C" w:rsidR="007F63FC" w:rsidRPr="00D42977" w:rsidRDefault="007F63FC" w:rsidP="007F63F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C2B1" w14:textId="438177FE" w:rsidR="006A58B6" w:rsidRPr="00D42977" w:rsidRDefault="006A58B6" w:rsidP="00611B8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7B515766" w14:textId="77777777" w:rsidTr="00DD2625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87CA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2161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C06" w14:textId="5C0143D3" w:rsidR="006A58B6" w:rsidRPr="00D42977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1AF9" w14:textId="1E20CDA3" w:rsidR="005A09B5" w:rsidRPr="00D42977" w:rsidRDefault="005A09B5" w:rsidP="00040860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6B7DA06F" w14:textId="7DA35641" w:rsidR="00797E48" w:rsidRPr="00D42977" w:rsidRDefault="00797E48" w:rsidP="00797E48">
            <w:pPr>
              <w:tabs>
                <w:tab w:val="left" w:pos="156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განვლილი მასალის გამეორება</w:t>
            </w:r>
          </w:p>
          <w:p w14:paraId="30A724A5" w14:textId="77777777" w:rsidR="005A09B5" w:rsidRPr="00D42977" w:rsidRDefault="005A09B5" w:rsidP="00797E48">
            <w:pPr>
              <w:tabs>
                <w:tab w:val="left" w:pos="156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0A0209CC" w14:textId="17359F64" w:rsidR="00040860" w:rsidRPr="00D42977" w:rsidRDefault="00040860" w:rsidP="005A09B5">
            <w:pPr>
              <w:pStyle w:val="ListParagraph"/>
              <w:tabs>
                <w:tab w:val="left" w:pos="1560"/>
              </w:tabs>
              <w:ind w:left="294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97C7" w14:textId="6D797979" w:rsidR="006A58B6" w:rsidRPr="00D42977" w:rsidRDefault="006A58B6" w:rsidP="00D36078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376A4C15" w14:textId="77777777" w:rsidTr="00DD2625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E767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444A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AB88" w14:textId="1814AAF7" w:rsidR="006A58B6" w:rsidRPr="00D42977" w:rsidRDefault="00442710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5B1C" w14:textId="77777777" w:rsidR="00E13BD4" w:rsidRPr="00D42977" w:rsidRDefault="00B452A6" w:rsidP="00DD26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</w:t>
            </w:r>
            <w:r w:rsidR="0034700A"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</w:t>
            </w: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)</w:t>
            </w:r>
          </w:p>
          <w:p w14:paraId="430B29C4" w14:textId="5251FCEF" w:rsidR="00DA7ECA" w:rsidRPr="00D42977" w:rsidRDefault="00DA7ECA" w:rsidP="00DD2625">
            <w:pPr>
              <w:pStyle w:val="ListParagraph"/>
              <w:numPr>
                <w:ilvl w:val="0"/>
                <w:numId w:val="13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Style w:val="tlid-translation"/>
                <w:rFonts w:ascii="Sylfaen" w:hAnsi="Sylfaen"/>
                <w:iCs/>
                <w:color w:val="000000"/>
                <w:sz w:val="20"/>
                <w:szCs w:val="20"/>
                <w:lang w:val="ka-GE"/>
              </w:rPr>
              <w:t>ტ</w:t>
            </w:r>
            <w:r w:rsidRPr="00D42977">
              <w:rPr>
                <w:rStyle w:val="tlid-translation"/>
                <w:iCs/>
                <w:color w:val="000000"/>
                <w:sz w:val="20"/>
                <w:szCs w:val="20"/>
                <w:lang w:val="ka-GE"/>
              </w:rPr>
              <w:t>ესტი (</w:t>
            </w:r>
            <w:r w:rsidR="001F42C8" w:rsidRPr="00D42977">
              <w:rPr>
                <w:rStyle w:val="tlid-translation"/>
                <w:iCs/>
                <w:color w:val="000000"/>
                <w:sz w:val="20"/>
                <w:szCs w:val="20"/>
                <w:lang w:val="ka-GE"/>
              </w:rPr>
              <w:t>3</w:t>
            </w:r>
            <w:r w:rsidRPr="00D42977">
              <w:rPr>
                <w:rStyle w:val="tlid-translation"/>
                <w:iCs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83C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08B850E5" w14:textId="77777777" w:rsidTr="00DD2625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83A5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0563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ACDD" w14:textId="3E3507C7" w:rsidR="006A58B6" w:rsidRPr="00D42977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87A" w14:textId="77777777" w:rsidR="00611B8F" w:rsidRPr="00D42977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42977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D42977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D42977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D42977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D42977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DC32" w14:textId="77777777" w:rsidR="006A58B6" w:rsidRPr="00D42977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D42977" w14:paraId="5DAF598F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15CB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D42977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2358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9E0A" w14:textId="2CBB5E50" w:rsidR="006A58B6" w:rsidRPr="00D42977" w:rsidRDefault="007F63FC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752E" w14:textId="77777777" w:rsidR="00D36078" w:rsidRPr="00D42977" w:rsidRDefault="00D36078" w:rsidP="00D36078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6: ბუღალტრული ანგარიშები და ორადი ასახვა</w:t>
            </w:r>
          </w:p>
          <w:p w14:paraId="79A11357" w14:textId="77777777" w:rsidR="00D36078" w:rsidRPr="00D42977" w:rsidRDefault="00D36078" w:rsidP="00DD262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ბუღალტრული ანგარიშების არსი და აგებულება</w:t>
            </w:r>
          </w:p>
          <w:p w14:paraId="336FE233" w14:textId="7E2D7D53" w:rsidR="00D36078" w:rsidRPr="00D42977" w:rsidRDefault="00D36078" w:rsidP="00DD262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ორადი ასახვა</w:t>
            </w:r>
          </w:p>
          <w:p w14:paraId="0F44D2E2" w14:textId="73D4E41A" w:rsidR="00E03C8A" w:rsidRPr="00D42977" w:rsidRDefault="00D36078" w:rsidP="00DD262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sz w:val="20"/>
                <w:szCs w:val="20"/>
                <w:lang w:val="ka-GE"/>
              </w:rPr>
              <w:t>ბუღალტრული ანგარიშების კლასიფიკაცია და ანგარიშთა სისტემა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765" w14:textId="5B89766E" w:rsidR="008732DF" w:rsidRPr="00D42977" w:rsidRDefault="008732DF" w:rsidP="00DD262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–</w:t>
            </w:r>
            <w:r w:rsidR="007267D4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თავი </w:t>
            </w:r>
            <w:r w:rsidR="00D36078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6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E5AD522" w14:textId="40F881D9" w:rsidR="006A58B6" w:rsidRPr="00D42977" w:rsidRDefault="006A58B6" w:rsidP="005A09B5">
            <w:pPr>
              <w:pStyle w:val="ListParagraph"/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D42977" w14:paraId="167E5954" w14:textId="77777777" w:rsidTr="00DD2625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57B" w14:textId="77777777" w:rsidR="006A58B6" w:rsidRPr="00D4297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340D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7323" w14:textId="391FD438" w:rsidR="006A58B6" w:rsidRPr="00D42977" w:rsidRDefault="007F63FC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  <w:p w14:paraId="04FEDA19" w14:textId="77777777" w:rsidR="006A58B6" w:rsidRPr="00D42977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AA47" w14:textId="77777777" w:rsidR="007F63FC" w:rsidRPr="00D42977" w:rsidRDefault="007F63FC" w:rsidP="007F63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  <w:p w14:paraId="175B32EC" w14:textId="666BDC09" w:rsidR="00B452A6" w:rsidRPr="00D42977" w:rsidRDefault="00B452A6" w:rsidP="007F63F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</w:t>
            </w:r>
            <w:r w:rsidR="001F42C8"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3A9D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0BE16302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927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1209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A4D5" w14:textId="402AB9E5" w:rsidR="006A58B6" w:rsidRPr="00D42977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80E7" w14:textId="77777777" w:rsidR="00D36078" w:rsidRPr="00D42977" w:rsidRDefault="00D36078" w:rsidP="00D36078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7: პირველადი დაკვირვება</w:t>
            </w:r>
          </w:p>
          <w:p w14:paraId="60740E62" w14:textId="77777777" w:rsidR="00D36078" w:rsidRPr="00D42977" w:rsidRDefault="00D36078" w:rsidP="00DD2625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ბუღალტრული დოკუმენტები, მათი როლი ბუღალტრულ აღრიცხვაში;</w:t>
            </w:r>
          </w:p>
          <w:p w14:paraId="10D1AF49" w14:textId="5F58B82A" w:rsidR="00D36078" w:rsidRPr="00D42977" w:rsidRDefault="00D36078" w:rsidP="00DD2625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დოკუმენტების კლასიფიკაცია;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026D" w14:textId="77777777" w:rsidR="005C01F1" w:rsidRPr="00D42977" w:rsidRDefault="005C01F1" w:rsidP="005C01F1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left="461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7;</w:t>
            </w:r>
          </w:p>
          <w:p w14:paraId="11435605" w14:textId="67160EBB" w:rsidR="00611B8F" w:rsidRPr="00D42977" w:rsidRDefault="00611B8F" w:rsidP="00DD2625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left="461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5C01F1"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D36078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7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73E4B73" w14:textId="77777777" w:rsidR="006A58B6" w:rsidRPr="00D42977" w:rsidRDefault="006A58B6" w:rsidP="005A09B5">
            <w:pPr>
              <w:pStyle w:val="ListParagraph"/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58C0A4F9" w14:textId="77777777" w:rsidTr="00DD2625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A3D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DE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7C8A" w14:textId="13AECBB1" w:rsidR="006A58B6" w:rsidRPr="00D42977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4A3" w14:textId="77777777" w:rsidR="006A58B6" w:rsidRPr="00D42977" w:rsidRDefault="00C32EE4" w:rsidP="007F63F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B452A6"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</w:t>
            </w:r>
            <w:r w:rsidR="0034700A"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</w:t>
            </w:r>
            <w:r w:rsidR="00B452A6"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)</w:t>
            </w:r>
          </w:p>
          <w:p w14:paraId="173AC955" w14:textId="35BF7DA8" w:rsidR="007F63FC" w:rsidRPr="00D42977" w:rsidRDefault="007F63FC" w:rsidP="007F63F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919A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42977" w14:paraId="5124DB15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11A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3" w:name="_Hlk31126657"/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BAD2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52D" w14:textId="1FD8809B" w:rsidR="006A58B6" w:rsidRPr="00D42977" w:rsidRDefault="00DD262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D83F" w14:textId="77777777" w:rsidR="00D36078" w:rsidRPr="00D42977" w:rsidRDefault="00A36A30" w:rsidP="00D36078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D36078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7: პირველადი დაკვირვება</w:t>
            </w:r>
          </w:p>
          <w:p w14:paraId="332F8B48" w14:textId="77777777" w:rsidR="00D36078" w:rsidRPr="00D42977" w:rsidRDefault="00D36078" w:rsidP="00DD2625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ind w:left="436" w:hanging="28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 ბრუნვა, დოკუმენტების შედგენისა და შენახვის წესი</w:t>
            </w:r>
          </w:p>
          <w:p w14:paraId="2EEED5DA" w14:textId="41FF0AF2" w:rsidR="001B2ABE" w:rsidRPr="00D42977" w:rsidRDefault="00D36078" w:rsidP="00DD2625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ind w:left="436" w:hanging="28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ინვენტარიზაცია, მისი არსი, სახეები და ჩატარების წესი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45E1" w14:textId="77777777" w:rsidR="005C01F1" w:rsidRPr="00D42977" w:rsidRDefault="005C01F1" w:rsidP="005C01F1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7;</w:t>
            </w:r>
          </w:p>
          <w:p w14:paraId="3ED99684" w14:textId="77777777" w:rsidR="005C01F1" w:rsidRPr="00D42977" w:rsidRDefault="005C01F1" w:rsidP="005C01F1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7;</w:t>
            </w:r>
          </w:p>
          <w:p w14:paraId="1B8ED241" w14:textId="1BE91068" w:rsidR="006A58B6" w:rsidRPr="00D42977" w:rsidRDefault="006A58B6" w:rsidP="005A09B5">
            <w:pPr>
              <w:pStyle w:val="ListParagraph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D42977" w14:paraId="38B7E726" w14:textId="77777777" w:rsidTr="00DD2625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BC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C3F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D4297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70F" w14:textId="2649AE04" w:rsidR="006A58B6" w:rsidRPr="00D42977" w:rsidRDefault="00DD2625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8487" w14:textId="4B77A001" w:rsidR="0034700A" w:rsidRPr="00D42977" w:rsidRDefault="0034700A" w:rsidP="00DD262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(4)</w:t>
            </w:r>
          </w:p>
          <w:p w14:paraId="4742248C" w14:textId="1DC6A861" w:rsidR="001F42C8" w:rsidRPr="00D42977" w:rsidRDefault="001F42C8" w:rsidP="00DD262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(5)</w:t>
            </w:r>
          </w:p>
          <w:p w14:paraId="15D7E6EA" w14:textId="376003F0" w:rsidR="00B452A6" w:rsidRPr="00D42977" w:rsidRDefault="00B452A6" w:rsidP="0034700A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5808" w14:textId="77777777" w:rsidR="006A58B6" w:rsidRPr="00D42977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3"/>
      <w:tr w:rsidR="000664F2" w:rsidRPr="00D42977" w14:paraId="3A510E31" w14:textId="77777777" w:rsidTr="00DD2625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7825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E707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CB3D" w14:textId="306FBDA1" w:rsidR="000664F2" w:rsidRPr="00D42977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B2BC" w14:textId="1954E6A1" w:rsidR="0034700A" w:rsidRPr="00D42977" w:rsidRDefault="0034700A" w:rsidP="0034700A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D42977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  <w:r w:rsidRPr="00D4297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ბუღალტრული აღრიცხვის მონაცემთა განზოგადება</w:t>
            </w:r>
          </w:p>
          <w:p w14:paraId="5142A01C" w14:textId="77777777" w:rsidR="0034700A" w:rsidRPr="00D42977" w:rsidRDefault="0034700A" w:rsidP="00DD2625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სააღრიცხვო ციკლი და მისი ეტაპები</w:t>
            </w:r>
          </w:p>
          <w:p w14:paraId="04054305" w14:textId="77777777" w:rsidR="0034700A" w:rsidRPr="00D42977" w:rsidRDefault="0034700A" w:rsidP="00DD2625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ბუღალტრული აღრიცხვის მონაცემთა განზოგადების ტრადიციული ხერხი</w:t>
            </w:r>
          </w:p>
          <w:p w14:paraId="1DACCFE2" w14:textId="18992A1D" w:rsidR="001B2ABE" w:rsidRPr="00D42977" w:rsidRDefault="0034700A" w:rsidP="00DD2625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jc w:val="both"/>
              <w:rPr>
                <w:rFonts w:ascii="Sylfaen" w:hAnsi="Sylfaen"/>
                <w:bCs/>
                <w:i/>
                <w:sz w:val="20"/>
                <w:szCs w:val="20"/>
              </w:rPr>
            </w:pPr>
            <w:r w:rsidRPr="00D42977">
              <w:rPr>
                <w:rFonts w:ascii="Sylfaen" w:hAnsi="Sylfaen" w:cs="Sylfaen"/>
                <w:sz w:val="20"/>
                <w:szCs w:val="20"/>
                <w:lang w:val="ka-GE"/>
              </w:rPr>
              <w:t>საცდელი ბალანსი, მისი დანიშნულება და შედგენის წესი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CE6" w14:textId="22075E57" w:rsidR="00BA36AD" w:rsidRPr="00D42977" w:rsidRDefault="00BA36AD" w:rsidP="00DD2625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34700A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8</w:t>
            </w:r>
            <w:r w:rsidR="001B2ABE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FBAEC3A" w14:textId="370BC8DC" w:rsidR="005C01F1" w:rsidRPr="00D42977" w:rsidRDefault="005C01F1" w:rsidP="00DD2625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8</w:t>
            </w:r>
          </w:p>
          <w:p w14:paraId="09AFDA29" w14:textId="6AF9CF18" w:rsidR="000664F2" w:rsidRPr="00D42977" w:rsidRDefault="000664F2" w:rsidP="00D36078">
            <w:pPr>
              <w:pStyle w:val="ListParagraph"/>
              <w:shd w:val="clear" w:color="auto" w:fill="FFFFFF"/>
              <w:ind w:left="323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42977" w14:paraId="2CC09A69" w14:textId="77777777" w:rsidTr="00DD2625">
        <w:trPr>
          <w:cantSplit/>
          <w:trHeight w:val="10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4996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ECE4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E714" w14:textId="7E95176D" w:rsidR="000664F2" w:rsidRPr="00D42977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D42977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504C" w14:textId="6929F648" w:rsidR="0034700A" w:rsidRPr="00D42977" w:rsidRDefault="0034700A" w:rsidP="00DD262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(5)</w:t>
            </w:r>
          </w:p>
          <w:p w14:paraId="09DA0B37" w14:textId="07D60686" w:rsidR="001F42C8" w:rsidRPr="00D42977" w:rsidRDefault="001F42C8" w:rsidP="00DD262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(3)</w:t>
            </w:r>
          </w:p>
          <w:p w14:paraId="78E99A01" w14:textId="498C9E71" w:rsidR="00B452A6" w:rsidRPr="00D42977" w:rsidRDefault="00B452A6" w:rsidP="0034700A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0BD4" w14:textId="1270E6CD" w:rsidR="000664F2" w:rsidRPr="00D42977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D42977" w14:paraId="7742EB78" w14:textId="77777777" w:rsidTr="00DD2625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722D" w14:textId="77777777" w:rsidR="0013485F" w:rsidRPr="00D4297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25DA" w14:textId="77777777" w:rsidR="0013485F" w:rsidRPr="00D4297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F9F" w14:textId="11CCB9C6" w:rsidR="0013485F" w:rsidRPr="00D42977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56C9" w14:textId="77777777" w:rsidR="00D36078" w:rsidRPr="00D42977" w:rsidRDefault="0034700A" w:rsidP="0034700A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9: ფინანსური ანგარიშგებების მომზადება</w:t>
            </w:r>
          </w:p>
          <w:p w14:paraId="57A95B4F" w14:textId="03BAF99E" w:rsidR="0034700A" w:rsidRPr="00D42977" w:rsidRDefault="0034700A" w:rsidP="00DD262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მიმდინარე პერიოდის შემოსავლებისა და ხარჯების ასახვა ფინანსურ ანგარიშგებაში. საკასო და დარიცხვის მეთოდი</w:t>
            </w:r>
          </w:p>
          <w:p w14:paraId="29147864" w14:textId="531C8758" w:rsidR="0034700A" w:rsidRPr="00D42977" w:rsidRDefault="0034700A" w:rsidP="00DD262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კორექტირებები და მათი ამსახველი ბუღალტრული გატარებები.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01E" w14:textId="77777777" w:rsidR="0013485F" w:rsidRPr="00D42977" w:rsidRDefault="000664F2" w:rsidP="00DD2625">
            <w:pPr>
              <w:pStyle w:val="ListParagraph"/>
              <w:numPr>
                <w:ilvl w:val="0"/>
                <w:numId w:val="20"/>
              </w:numPr>
              <w:ind w:left="319" w:hanging="283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34700A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9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115B5119" w14:textId="6F372F63" w:rsidR="005C01F1" w:rsidRPr="00D42977" w:rsidRDefault="005C01F1" w:rsidP="00DD2625">
            <w:pPr>
              <w:pStyle w:val="ListParagraph"/>
              <w:numPr>
                <w:ilvl w:val="0"/>
                <w:numId w:val="20"/>
              </w:numPr>
              <w:ind w:left="319" w:hanging="283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9;</w:t>
            </w:r>
          </w:p>
        </w:tc>
      </w:tr>
      <w:tr w:rsidR="0013485F" w:rsidRPr="00D42977" w14:paraId="4952B8B5" w14:textId="77777777" w:rsidTr="00DD2625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E0F" w14:textId="77777777" w:rsidR="0013485F" w:rsidRPr="00D4297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6BD7" w14:textId="77777777" w:rsidR="0013485F" w:rsidRPr="00D4297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D4297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8902" w14:textId="75FF88DD" w:rsidR="0013485F" w:rsidRPr="00D42977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2AE2" w14:textId="0E445845" w:rsidR="0034700A" w:rsidRPr="00D42977" w:rsidRDefault="0034700A" w:rsidP="007F63F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(6)</w:t>
            </w:r>
          </w:p>
          <w:p w14:paraId="1F73CECC" w14:textId="6F4CB886" w:rsidR="00B452A6" w:rsidRPr="00D42977" w:rsidRDefault="007F63FC" w:rsidP="007F63F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1D02" w14:textId="77777777" w:rsidR="0013485F" w:rsidRPr="00D42977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42977" w14:paraId="6DC7701E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F93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962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2A2B" w14:textId="61625943" w:rsidR="000664F2" w:rsidRPr="00D42977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A9E0" w14:textId="77777777" w:rsidR="0034700A" w:rsidRPr="00D42977" w:rsidRDefault="0034700A" w:rsidP="0034700A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9: ფინანსური ანგარიშგებების მომზადება</w:t>
            </w:r>
          </w:p>
          <w:p w14:paraId="3CBF9E18" w14:textId="793C3293" w:rsidR="0034700A" w:rsidRPr="00D42977" w:rsidRDefault="0034700A" w:rsidP="00DD2625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სამუშაო ფურცელი, კორექტირებული საცდელი ბალანსი</w:t>
            </w:r>
            <w:r w:rsidR="00DD2625"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67B8" w14:textId="77777777" w:rsidR="000664F2" w:rsidRPr="00D42977" w:rsidRDefault="000664F2" w:rsidP="00DD262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DA7ECA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9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1E20DCE8" w14:textId="7C078922" w:rsidR="005C01F1" w:rsidRPr="00D42977" w:rsidRDefault="005C01F1" w:rsidP="00DD262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9;</w:t>
            </w:r>
          </w:p>
        </w:tc>
      </w:tr>
      <w:tr w:rsidR="000664F2" w:rsidRPr="00D42977" w14:paraId="1608021D" w14:textId="77777777" w:rsidTr="00DD2625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5D0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A3B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360E" w14:textId="55D255B6" w:rsidR="000664F2" w:rsidRPr="00D42977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EF" w14:textId="38C50358" w:rsidR="0034700A" w:rsidRPr="00D42977" w:rsidRDefault="0034700A" w:rsidP="00DD2625">
            <w:pPr>
              <w:pStyle w:val="ListParagraph"/>
              <w:numPr>
                <w:ilvl w:val="0"/>
                <w:numId w:val="23"/>
              </w:numPr>
              <w:ind w:left="720" w:hanging="426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ამოცანების ამოხსნა (7)</w:t>
            </w:r>
          </w:p>
          <w:p w14:paraId="791E1770" w14:textId="5FC24E2B" w:rsidR="001F42C8" w:rsidRPr="00D42977" w:rsidRDefault="001F42C8" w:rsidP="00DD2625">
            <w:pPr>
              <w:pStyle w:val="ListParagraph"/>
              <w:numPr>
                <w:ilvl w:val="0"/>
                <w:numId w:val="23"/>
              </w:numPr>
              <w:ind w:left="720" w:hanging="426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(4)</w:t>
            </w:r>
          </w:p>
          <w:p w14:paraId="008B6D30" w14:textId="34C6DC32" w:rsidR="000664F2" w:rsidRPr="00D42977" w:rsidRDefault="000664F2" w:rsidP="0034700A">
            <w:pPr>
              <w:pStyle w:val="HTMLPreformatted"/>
              <w:spacing w:line="276" w:lineRule="auto"/>
              <w:ind w:left="1440"/>
              <w:jc w:val="both"/>
              <w:rPr>
                <w:rFonts w:ascii="Sylfaen" w:hAnsi="Sylfaen" w:cstheme="minorBidi"/>
                <w:i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8374" w14:textId="77777777" w:rsidR="000664F2" w:rsidRPr="00D42977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42977" w14:paraId="45EFB352" w14:textId="77777777" w:rsidTr="00DD262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D30C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5C43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534" w14:textId="7D3F8C17" w:rsidR="000664F2" w:rsidRPr="00D42977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8F80" w14:textId="1FD2FE3B" w:rsidR="0034700A" w:rsidRPr="00D42977" w:rsidRDefault="0034700A" w:rsidP="0034700A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9: ფინანსური ანგარიშგებების </w:t>
            </w:r>
            <w:r w:rsidR="005C01F1" w:rsidRPr="00D429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მოსამზადებელი ბოლო პროცედურები</w:t>
            </w:r>
          </w:p>
          <w:p w14:paraId="6C93F4F0" w14:textId="2DD6700B" w:rsidR="00B452A6" w:rsidRPr="00D42977" w:rsidRDefault="0034700A" w:rsidP="00DD2625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D42977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ფინანსური ანგარიშგებების მოზადება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C39E" w14:textId="2DA904DB" w:rsidR="000664F2" w:rsidRPr="00D42977" w:rsidRDefault="000664F2" w:rsidP="00DD262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319" w:hanging="28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DA7ECA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5C01F1"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10</w:t>
            </w: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D5FD1D9" w14:textId="525272AE" w:rsidR="005C01F1" w:rsidRPr="00D42977" w:rsidRDefault="005C01F1" w:rsidP="00DD262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319" w:hanging="28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9;</w:t>
            </w:r>
          </w:p>
          <w:p w14:paraId="0D2FC027" w14:textId="77777777" w:rsidR="00B452A6" w:rsidRPr="00D42977" w:rsidRDefault="00B452A6" w:rsidP="00B452A6">
            <w:pPr>
              <w:pStyle w:val="ListParagraph"/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03288E82" w14:textId="32AFF397" w:rsidR="000664F2" w:rsidRPr="00D42977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42977" w14:paraId="2BFBEA56" w14:textId="77777777" w:rsidTr="00DD2625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D12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0293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C195" w14:textId="77777777" w:rsidR="000664F2" w:rsidRPr="00D42977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1434CDB3" w:rsidR="000664F2" w:rsidRPr="00D42977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0C71" w14:textId="77777777" w:rsidR="000664F2" w:rsidRPr="00D42977" w:rsidRDefault="00B452A6" w:rsidP="007F63FC">
            <w:pPr>
              <w:pStyle w:val="HTMLPreformatted"/>
              <w:numPr>
                <w:ilvl w:val="0"/>
                <w:numId w:val="24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42977">
              <w:rPr>
                <w:rFonts w:ascii="Sylfaen" w:hAnsi="Sylfaen"/>
                <w:color w:val="000000"/>
                <w:lang w:val="ka-GE" w:eastAsia="ka-GE"/>
              </w:rPr>
              <w:t>ამოცანების ამოხსნა (8)</w:t>
            </w:r>
          </w:p>
          <w:p w14:paraId="1495E2F1" w14:textId="6F3DC2AD" w:rsidR="007F63FC" w:rsidRPr="00D42977" w:rsidRDefault="007F63FC" w:rsidP="007F63F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iCs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5F7" w14:textId="77777777" w:rsidR="000664F2" w:rsidRPr="00D42977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452A6" w:rsidRPr="00D42977" w14:paraId="186EDD29" w14:textId="77777777" w:rsidTr="00DD2625">
        <w:trPr>
          <w:cantSplit/>
          <w:trHeight w:val="66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A467" w14:textId="77777777" w:rsidR="00B452A6" w:rsidRPr="00D42977" w:rsidRDefault="00B452A6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0857" w14:textId="77777777" w:rsidR="00B452A6" w:rsidRPr="00D42977" w:rsidRDefault="00B452A6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D470" w14:textId="1DBA7FAC" w:rsidR="00B452A6" w:rsidRPr="00D42977" w:rsidRDefault="007F63FC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9691" w14:textId="025C88F5" w:rsidR="00B452A6" w:rsidRPr="00D42977" w:rsidRDefault="00B452A6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განვლილი მასალის გამეორება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1643" w14:textId="77777777" w:rsidR="00B452A6" w:rsidRPr="00D42977" w:rsidRDefault="00B452A6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452A6" w:rsidRPr="00D42977" w14:paraId="30EF97E6" w14:textId="77777777" w:rsidTr="00DD2625">
        <w:trPr>
          <w:cantSplit/>
          <w:trHeight w:val="66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F893" w14:textId="77777777" w:rsidR="00B452A6" w:rsidRPr="00D42977" w:rsidRDefault="00B452A6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F03" w14:textId="77777777" w:rsidR="0034700A" w:rsidRPr="00D42977" w:rsidRDefault="0034700A" w:rsidP="0034700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80DD12" w14:textId="666B4E89" w:rsidR="00B452A6" w:rsidRPr="00D42977" w:rsidRDefault="0034700A" w:rsidP="0034700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D8D3" w14:textId="789FA086" w:rsidR="00B452A6" w:rsidRPr="00D42977" w:rsidRDefault="007F63FC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1185" w14:textId="78D9D60E" w:rsidR="00B452A6" w:rsidRPr="00D42977" w:rsidRDefault="007F63F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ამოხსნა</w:t>
            </w:r>
          </w:p>
          <w:p w14:paraId="7E63F5F5" w14:textId="0883AFEA" w:rsidR="00DA7ECA" w:rsidRPr="00D42977" w:rsidRDefault="00DA7ECA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BA01" w14:textId="77777777" w:rsidR="00B452A6" w:rsidRPr="00D42977" w:rsidRDefault="00B452A6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42977" w14:paraId="70F6A23D" w14:textId="77777777" w:rsidTr="00DD2625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655B" w14:textId="7E1D4DE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D4297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D42977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44F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B2C8" w14:textId="1AF68371" w:rsidR="000664F2" w:rsidRPr="00D42977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274" w14:textId="77777777" w:rsidR="000664F2" w:rsidRPr="00D42977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42977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724" w14:textId="77777777" w:rsidR="000664F2" w:rsidRPr="00D42977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A7ECA" w14:paraId="25B87DFF" w14:textId="77777777" w:rsidTr="00DD2625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6E9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D4297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016" w14:textId="77777777" w:rsidR="000664F2" w:rsidRPr="00D42977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4DB" w14:textId="2F868950" w:rsidR="000664F2" w:rsidRPr="00D42977" w:rsidRDefault="00DD2625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42977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9FBC" w14:textId="77777777" w:rsidR="000664F2" w:rsidRPr="00DA7ECA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42977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B19C" w14:textId="77777777" w:rsidR="000664F2" w:rsidRPr="00DA7ECA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5297"/>
    <w:multiLevelType w:val="hybridMultilevel"/>
    <w:tmpl w:val="3EB6366A"/>
    <w:lvl w:ilvl="0" w:tplc="0409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312"/>
    <w:multiLevelType w:val="hybridMultilevel"/>
    <w:tmpl w:val="B4580DBE"/>
    <w:lvl w:ilvl="0" w:tplc="0409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58246E3"/>
    <w:multiLevelType w:val="hybridMultilevel"/>
    <w:tmpl w:val="6DE8D0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47286"/>
    <w:multiLevelType w:val="hybridMultilevel"/>
    <w:tmpl w:val="96C4671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4195D"/>
    <w:multiLevelType w:val="hybridMultilevel"/>
    <w:tmpl w:val="5B2E7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5" w15:restartNumberingAfterBreak="0">
    <w:nsid w:val="29682A39"/>
    <w:multiLevelType w:val="hybridMultilevel"/>
    <w:tmpl w:val="17FA3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38B"/>
    <w:multiLevelType w:val="hybridMultilevel"/>
    <w:tmpl w:val="27DA506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460CA"/>
    <w:multiLevelType w:val="hybridMultilevel"/>
    <w:tmpl w:val="EF624C9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B3A6C"/>
    <w:multiLevelType w:val="hybridMultilevel"/>
    <w:tmpl w:val="13F85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B39F4"/>
    <w:multiLevelType w:val="hybridMultilevel"/>
    <w:tmpl w:val="AF52849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E454B5"/>
    <w:multiLevelType w:val="hybridMultilevel"/>
    <w:tmpl w:val="E146DF7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A16F9"/>
    <w:multiLevelType w:val="hybridMultilevel"/>
    <w:tmpl w:val="B5EA817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51984"/>
    <w:multiLevelType w:val="hybridMultilevel"/>
    <w:tmpl w:val="1BDAD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756D7"/>
    <w:multiLevelType w:val="hybridMultilevel"/>
    <w:tmpl w:val="5E429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6A33"/>
    <w:multiLevelType w:val="hybridMultilevel"/>
    <w:tmpl w:val="FE046BB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50FEE"/>
    <w:multiLevelType w:val="hybridMultilevel"/>
    <w:tmpl w:val="7DAA7CDC"/>
    <w:lvl w:ilvl="0" w:tplc="040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5D6D72C0"/>
    <w:multiLevelType w:val="hybridMultilevel"/>
    <w:tmpl w:val="DF94F4B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84F46"/>
    <w:multiLevelType w:val="hybridMultilevel"/>
    <w:tmpl w:val="DEAAD720"/>
    <w:lvl w:ilvl="0" w:tplc="0437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0ED1C99"/>
    <w:multiLevelType w:val="hybridMultilevel"/>
    <w:tmpl w:val="7AAEC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10F43"/>
    <w:multiLevelType w:val="hybridMultilevel"/>
    <w:tmpl w:val="60F02E3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254F2"/>
    <w:multiLevelType w:val="hybridMultilevel"/>
    <w:tmpl w:val="39F840C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A6D96"/>
    <w:multiLevelType w:val="hybridMultilevel"/>
    <w:tmpl w:val="9F9CCF5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F53A5"/>
    <w:multiLevelType w:val="hybridMultilevel"/>
    <w:tmpl w:val="7408C44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F718F"/>
    <w:multiLevelType w:val="hybridMultilevel"/>
    <w:tmpl w:val="18AE516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01DFC"/>
    <w:multiLevelType w:val="hybridMultilevel"/>
    <w:tmpl w:val="295AA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B228C"/>
    <w:multiLevelType w:val="hybridMultilevel"/>
    <w:tmpl w:val="8A64B86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9773D"/>
    <w:multiLevelType w:val="hybridMultilevel"/>
    <w:tmpl w:val="4B0A1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44"/>
  </w:num>
  <w:num w:numId="8">
    <w:abstractNumId w:val="30"/>
  </w:num>
  <w:num w:numId="9">
    <w:abstractNumId w:val="4"/>
  </w:num>
  <w:num w:numId="10">
    <w:abstractNumId w:val="17"/>
  </w:num>
  <w:num w:numId="11">
    <w:abstractNumId w:val="32"/>
  </w:num>
  <w:num w:numId="12">
    <w:abstractNumId w:val="16"/>
  </w:num>
  <w:num w:numId="13">
    <w:abstractNumId w:val="23"/>
  </w:num>
  <w:num w:numId="14">
    <w:abstractNumId w:val="47"/>
  </w:num>
  <w:num w:numId="15">
    <w:abstractNumId w:val="34"/>
  </w:num>
  <w:num w:numId="16">
    <w:abstractNumId w:val="43"/>
  </w:num>
  <w:num w:numId="17">
    <w:abstractNumId w:val="10"/>
  </w:num>
  <w:num w:numId="18">
    <w:abstractNumId w:val="3"/>
  </w:num>
  <w:num w:numId="19">
    <w:abstractNumId w:val="24"/>
  </w:num>
  <w:num w:numId="20">
    <w:abstractNumId w:val="1"/>
  </w:num>
  <w:num w:numId="21">
    <w:abstractNumId w:val="28"/>
  </w:num>
  <w:num w:numId="22">
    <w:abstractNumId w:val="22"/>
  </w:num>
  <w:num w:numId="23">
    <w:abstractNumId w:val="26"/>
  </w:num>
  <w:num w:numId="24">
    <w:abstractNumId w:val="0"/>
  </w:num>
  <w:num w:numId="25">
    <w:abstractNumId w:val="15"/>
  </w:num>
  <w:num w:numId="26">
    <w:abstractNumId w:val="38"/>
  </w:num>
  <w:num w:numId="27">
    <w:abstractNumId w:val="45"/>
  </w:num>
  <w:num w:numId="28">
    <w:abstractNumId w:val="20"/>
  </w:num>
  <w:num w:numId="29">
    <w:abstractNumId w:val="48"/>
  </w:num>
  <w:num w:numId="30">
    <w:abstractNumId w:val="6"/>
  </w:num>
  <w:num w:numId="31">
    <w:abstractNumId w:val="31"/>
  </w:num>
  <w:num w:numId="32">
    <w:abstractNumId w:val="35"/>
  </w:num>
  <w:num w:numId="33">
    <w:abstractNumId w:val="11"/>
  </w:num>
  <w:num w:numId="34">
    <w:abstractNumId w:val="2"/>
  </w:num>
  <w:num w:numId="35">
    <w:abstractNumId w:val="39"/>
  </w:num>
  <w:num w:numId="36">
    <w:abstractNumId w:val="18"/>
  </w:num>
  <w:num w:numId="37">
    <w:abstractNumId w:val="37"/>
  </w:num>
  <w:num w:numId="38">
    <w:abstractNumId w:val="29"/>
  </w:num>
  <w:num w:numId="39">
    <w:abstractNumId w:val="40"/>
  </w:num>
  <w:num w:numId="40">
    <w:abstractNumId w:val="42"/>
  </w:num>
  <w:num w:numId="41">
    <w:abstractNumId w:val="19"/>
  </w:num>
  <w:num w:numId="42">
    <w:abstractNumId w:val="41"/>
  </w:num>
  <w:num w:numId="43">
    <w:abstractNumId w:val="8"/>
  </w:num>
  <w:num w:numId="44">
    <w:abstractNumId w:val="36"/>
  </w:num>
  <w:num w:numId="45">
    <w:abstractNumId w:val="25"/>
  </w:num>
  <w:num w:numId="46">
    <w:abstractNumId w:val="7"/>
  </w:num>
  <w:num w:numId="47">
    <w:abstractNumId w:val="46"/>
  </w:num>
  <w:num w:numId="48">
    <w:abstractNumId w:val="33"/>
  </w:num>
  <w:num w:numId="49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40860"/>
    <w:rsid w:val="000621EC"/>
    <w:rsid w:val="000664F2"/>
    <w:rsid w:val="000A4215"/>
    <w:rsid w:val="00105C26"/>
    <w:rsid w:val="001166D4"/>
    <w:rsid w:val="0013485F"/>
    <w:rsid w:val="001605F7"/>
    <w:rsid w:val="001A0B42"/>
    <w:rsid w:val="001B2ABE"/>
    <w:rsid w:val="001B78A9"/>
    <w:rsid w:val="001F42C8"/>
    <w:rsid w:val="00234EBF"/>
    <w:rsid w:val="00252451"/>
    <w:rsid w:val="00270B0E"/>
    <w:rsid w:val="002F0AD0"/>
    <w:rsid w:val="0034700A"/>
    <w:rsid w:val="00351ECE"/>
    <w:rsid w:val="00354EFC"/>
    <w:rsid w:val="00365F18"/>
    <w:rsid w:val="003A0039"/>
    <w:rsid w:val="00442710"/>
    <w:rsid w:val="004772E1"/>
    <w:rsid w:val="004972AB"/>
    <w:rsid w:val="004F4732"/>
    <w:rsid w:val="00507B0A"/>
    <w:rsid w:val="00553B09"/>
    <w:rsid w:val="00563BC7"/>
    <w:rsid w:val="005A09B5"/>
    <w:rsid w:val="005C01F1"/>
    <w:rsid w:val="005C7EA5"/>
    <w:rsid w:val="00611B8F"/>
    <w:rsid w:val="00617AF4"/>
    <w:rsid w:val="0067662D"/>
    <w:rsid w:val="006919D4"/>
    <w:rsid w:val="006A58B6"/>
    <w:rsid w:val="006A7886"/>
    <w:rsid w:val="006D37EA"/>
    <w:rsid w:val="007005A4"/>
    <w:rsid w:val="00725841"/>
    <w:rsid w:val="007267D4"/>
    <w:rsid w:val="00797E48"/>
    <w:rsid w:val="007A38B6"/>
    <w:rsid w:val="007E71DC"/>
    <w:rsid w:val="007F63FC"/>
    <w:rsid w:val="008477E7"/>
    <w:rsid w:val="008732DF"/>
    <w:rsid w:val="0089395B"/>
    <w:rsid w:val="0089737E"/>
    <w:rsid w:val="009016B8"/>
    <w:rsid w:val="00911D74"/>
    <w:rsid w:val="0093463F"/>
    <w:rsid w:val="00972592"/>
    <w:rsid w:val="00A1142C"/>
    <w:rsid w:val="00A36A30"/>
    <w:rsid w:val="00A74D65"/>
    <w:rsid w:val="00AC0909"/>
    <w:rsid w:val="00AD6AC8"/>
    <w:rsid w:val="00AE2B14"/>
    <w:rsid w:val="00B00819"/>
    <w:rsid w:val="00B02986"/>
    <w:rsid w:val="00B171FB"/>
    <w:rsid w:val="00B452A6"/>
    <w:rsid w:val="00B87649"/>
    <w:rsid w:val="00BA36AD"/>
    <w:rsid w:val="00BB4A68"/>
    <w:rsid w:val="00BB594D"/>
    <w:rsid w:val="00BE139D"/>
    <w:rsid w:val="00C234EE"/>
    <w:rsid w:val="00C23C40"/>
    <w:rsid w:val="00C32EE4"/>
    <w:rsid w:val="00C404CD"/>
    <w:rsid w:val="00C43CE4"/>
    <w:rsid w:val="00C727E3"/>
    <w:rsid w:val="00CA62E0"/>
    <w:rsid w:val="00CC33F1"/>
    <w:rsid w:val="00CC4FE0"/>
    <w:rsid w:val="00CE3D75"/>
    <w:rsid w:val="00CF68E9"/>
    <w:rsid w:val="00D34F97"/>
    <w:rsid w:val="00D36078"/>
    <w:rsid w:val="00D42977"/>
    <w:rsid w:val="00D60340"/>
    <w:rsid w:val="00D848DC"/>
    <w:rsid w:val="00D9280A"/>
    <w:rsid w:val="00DA7ECA"/>
    <w:rsid w:val="00DD2625"/>
    <w:rsid w:val="00DE6F32"/>
    <w:rsid w:val="00DF78ED"/>
    <w:rsid w:val="00E03C8A"/>
    <w:rsid w:val="00E13BD4"/>
    <w:rsid w:val="00E56F77"/>
    <w:rsid w:val="00EB1FD6"/>
    <w:rsid w:val="00ED643C"/>
    <w:rsid w:val="00EE50D8"/>
    <w:rsid w:val="00EF1059"/>
    <w:rsid w:val="00F109B7"/>
    <w:rsid w:val="00F24838"/>
    <w:rsid w:val="00F3542F"/>
    <w:rsid w:val="00F41B0B"/>
    <w:rsid w:val="00F424DF"/>
    <w:rsid w:val="00F454AE"/>
    <w:rsid w:val="00F63813"/>
    <w:rsid w:val="00F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4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4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extra-large">
    <w:name w:val="a-size-extra-large"/>
    <w:basedOn w:val="DefaultParagraphFont"/>
    <w:rsid w:val="00C404CD"/>
  </w:style>
  <w:style w:type="character" w:customStyle="1" w:styleId="a-size-large">
    <w:name w:val="a-size-large"/>
    <w:basedOn w:val="DefaultParagraphFont"/>
    <w:rsid w:val="00C404CD"/>
  </w:style>
  <w:style w:type="character" w:customStyle="1" w:styleId="author">
    <w:name w:val="author"/>
    <w:basedOn w:val="DefaultParagraphFont"/>
    <w:rsid w:val="00C404CD"/>
  </w:style>
  <w:style w:type="character" w:styleId="Hyperlink">
    <w:name w:val="Hyperlink"/>
    <w:basedOn w:val="DefaultParagraphFont"/>
    <w:uiPriority w:val="99"/>
    <w:unhideWhenUsed/>
    <w:rsid w:val="00C404CD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C404CD"/>
  </w:style>
  <w:style w:type="character" w:customStyle="1" w:styleId="a-size-base">
    <w:name w:val="a-size-base"/>
    <w:basedOn w:val="DefaultParagraphFont"/>
    <w:rsid w:val="00C404CD"/>
  </w:style>
  <w:style w:type="paragraph" w:customStyle="1" w:styleId="doksoftbootstrapadvancedblocks-top-offset-7">
    <w:name w:val="doksoft_bootstrap_advanced_blocks-top-offset-7"/>
    <w:basedOn w:val="Normal"/>
    <w:rsid w:val="00C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7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9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s.gov.g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achuashvili@th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nu.achuashvil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73</cp:revision>
  <dcterms:created xsi:type="dcterms:W3CDTF">2020-02-09T07:05:00Z</dcterms:created>
  <dcterms:modified xsi:type="dcterms:W3CDTF">2021-04-22T08:35:00Z</dcterms:modified>
</cp:coreProperties>
</file>