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AE09" w14:textId="28BC6FFD" w:rsidR="007351F6" w:rsidRPr="000E295B" w:rsidRDefault="000F12DD" w:rsidP="00F21EC7">
      <w:pPr>
        <w:spacing w:after="0" w:line="240" w:lineRule="auto"/>
        <w:jc w:val="center"/>
        <w:rPr>
          <w:rFonts w:ascii="Times New Roman" w:hAnsi="Times New Roman" w:cs="Times New Roman"/>
          <w:sz w:val="24"/>
          <w:szCs w:val="24"/>
        </w:rPr>
      </w:pPr>
      <w:r w:rsidRPr="007F3558">
        <w:rPr>
          <w:noProof/>
        </w:rPr>
        <w:drawing>
          <wp:inline distT="0" distB="0" distL="0" distR="0" wp14:anchorId="602117B9" wp14:editId="7097F3BD">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52D4892D" w14:textId="77777777" w:rsidR="0031360E" w:rsidRPr="000E295B" w:rsidRDefault="0031360E" w:rsidP="00F21EC7">
      <w:pPr>
        <w:pStyle w:val="Heading3"/>
        <w:rPr>
          <w:rFonts w:ascii="Times New Roman" w:hAnsi="Times New Roman"/>
          <w:noProof/>
          <w:sz w:val="24"/>
          <w:lang w:val="ka-GE"/>
        </w:rPr>
      </w:pPr>
      <w:r w:rsidRPr="000E295B">
        <w:rPr>
          <w:rFonts w:ascii="Sylfaen" w:hAnsi="Sylfaen" w:cs="Sylfaen"/>
          <w:noProof/>
          <w:sz w:val="24"/>
          <w:lang w:val="ka-GE"/>
        </w:rPr>
        <w:t>თბილისის</w:t>
      </w:r>
      <w:r w:rsidRPr="000E295B">
        <w:rPr>
          <w:rFonts w:ascii="Times New Roman" w:hAnsi="Times New Roman"/>
          <w:noProof/>
          <w:sz w:val="24"/>
          <w:lang w:val="ka-GE"/>
        </w:rPr>
        <w:t xml:space="preserve"> </w:t>
      </w:r>
      <w:r w:rsidRPr="000E295B">
        <w:rPr>
          <w:rFonts w:ascii="Sylfaen" w:hAnsi="Sylfaen" w:cs="Sylfaen"/>
          <w:noProof/>
          <w:sz w:val="24"/>
          <w:lang w:val="ka-GE"/>
        </w:rPr>
        <w:t>ჰუმანიტარული</w:t>
      </w:r>
      <w:r w:rsidRPr="000E295B">
        <w:rPr>
          <w:rFonts w:ascii="Times New Roman" w:hAnsi="Times New Roman"/>
          <w:noProof/>
          <w:sz w:val="24"/>
          <w:lang w:val="ka-GE"/>
        </w:rPr>
        <w:t xml:space="preserve"> </w:t>
      </w:r>
      <w:r w:rsidRPr="000E295B">
        <w:rPr>
          <w:rFonts w:ascii="Sylfaen" w:hAnsi="Sylfaen" w:cs="Sylfaen"/>
          <w:noProof/>
          <w:sz w:val="24"/>
          <w:lang w:val="ka-GE"/>
        </w:rPr>
        <w:t>სასწავლო</w:t>
      </w:r>
      <w:r w:rsidRPr="000E295B">
        <w:rPr>
          <w:rFonts w:ascii="Times New Roman" w:hAnsi="Times New Roman"/>
          <w:noProof/>
          <w:sz w:val="24"/>
          <w:lang w:val="ka-GE"/>
        </w:rPr>
        <w:t xml:space="preserve"> </w:t>
      </w:r>
      <w:r w:rsidRPr="000E295B">
        <w:rPr>
          <w:rFonts w:ascii="Sylfaen" w:hAnsi="Sylfaen" w:cs="Sylfaen"/>
          <w:noProof/>
          <w:sz w:val="24"/>
          <w:lang w:val="ka-GE"/>
        </w:rPr>
        <w:t>უნივერსიტეტი</w:t>
      </w:r>
    </w:p>
    <w:p w14:paraId="3E9F7191" w14:textId="77777777" w:rsidR="0031360E" w:rsidRPr="000E295B" w:rsidRDefault="0031360E" w:rsidP="00F21EC7">
      <w:pPr>
        <w:pStyle w:val="Caption"/>
        <w:rPr>
          <w:rFonts w:ascii="Times New Roman" w:hAnsi="Times New Roman"/>
          <w:b/>
          <w:bCs/>
          <w:noProof/>
          <w:sz w:val="24"/>
          <w:lang w:val="fi-FI"/>
        </w:rPr>
      </w:pPr>
      <w:r w:rsidRPr="000E295B">
        <w:rPr>
          <w:rFonts w:ascii="Times New Roman" w:hAnsi="Times New Roman"/>
          <w:b/>
          <w:bCs/>
          <w:noProof/>
          <w:sz w:val="24"/>
          <w:lang w:val="fi-FI"/>
        </w:rPr>
        <w:t>TBILISI   HUMANITARIAN  TEACHING UNIVERSITY</w:t>
      </w:r>
    </w:p>
    <w:p w14:paraId="05D4A8F0" w14:textId="77777777" w:rsidR="0031360E" w:rsidRPr="000E295B" w:rsidRDefault="0031360E" w:rsidP="00F21EC7">
      <w:pPr>
        <w:spacing w:after="0" w:line="240" w:lineRule="auto"/>
        <w:jc w:val="center"/>
        <w:rPr>
          <w:rFonts w:ascii="Times New Roman" w:hAnsi="Times New Roman" w:cs="Times New Roman"/>
          <w:sz w:val="24"/>
          <w:szCs w:val="24"/>
        </w:rPr>
      </w:pPr>
    </w:p>
    <w:p w14:paraId="4A61A9D2" w14:textId="77777777" w:rsidR="004555B1" w:rsidRPr="000E295B" w:rsidRDefault="004555B1" w:rsidP="004555B1">
      <w:pPr>
        <w:spacing w:after="0"/>
        <w:jc w:val="center"/>
        <w:rPr>
          <w:rFonts w:ascii="Times New Roman" w:hAnsi="Times New Roman" w:cs="Times New Roman"/>
          <w:b/>
          <w:sz w:val="24"/>
          <w:szCs w:val="24"/>
        </w:rPr>
      </w:pPr>
      <w:r w:rsidRPr="000E295B">
        <w:rPr>
          <w:rFonts w:ascii="Times New Roman" w:hAnsi="Times New Roman" w:cs="Times New Roma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0E295B" w14:paraId="529B90FE" w14:textId="77777777" w:rsidTr="000B3B98">
        <w:tc>
          <w:tcPr>
            <w:tcW w:w="2836" w:type="dxa"/>
          </w:tcPr>
          <w:p w14:paraId="1FBCC4B1" w14:textId="77777777" w:rsidR="007351F6"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Name of the course/module</w:t>
            </w:r>
          </w:p>
        </w:tc>
        <w:tc>
          <w:tcPr>
            <w:tcW w:w="7938" w:type="dxa"/>
          </w:tcPr>
          <w:p w14:paraId="27D28741" w14:textId="12924596" w:rsidR="007351F6" w:rsidRPr="000E295B" w:rsidRDefault="00545D6C" w:rsidP="003677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Human Resource Management </w:t>
            </w:r>
            <w:r w:rsidR="000A39AE" w:rsidRPr="000E295B">
              <w:rPr>
                <w:rFonts w:ascii="Times New Roman" w:hAnsi="Times New Roman" w:cs="Times New Roman"/>
                <w:b/>
                <w:sz w:val="24"/>
                <w:szCs w:val="24"/>
              </w:rPr>
              <w:t xml:space="preserve"> </w:t>
            </w:r>
            <w:r w:rsidR="00DE0593" w:rsidRPr="000E295B">
              <w:rPr>
                <w:rFonts w:ascii="Times New Roman" w:hAnsi="Times New Roman" w:cs="Times New Roman"/>
                <w:b/>
                <w:sz w:val="24"/>
                <w:szCs w:val="24"/>
              </w:rPr>
              <w:t xml:space="preserve"> </w:t>
            </w:r>
          </w:p>
        </w:tc>
      </w:tr>
      <w:tr w:rsidR="000E3AF7" w:rsidRPr="000E295B" w14:paraId="5F49089F" w14:textId="77777777" w:rsidTr="000B3B98">
        <w:tc>
          <w:tcPr>
            <w:tcW w:w="2836" w:type="dxa"/>
          </w:tcPr>
          <w:p w14:paraId="35164BF2" w14:textId="77777777" w:rsidR="007351F6"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Code of the course</w:t>
            </w:r>
          </w:p>
        </w:tc>
        <w:tc>
          <w:tcPr>
            <w:tcW w:w="7938" w:type="dxa"/>
          </w:tcPr>
          <w:p w14:paraId="336C5D6E" w14:textId="628EA87D" w:rsidR="007351F6" w:rsidRPr="007C6647" w:rsidRDefault="000E0B2E" w:rsidP="007C6647">
            <w:pPr>
              <w:jc w:val="center"/>
              <w:rPr>
                <w:rFonts w:ascii="Sylfaen" w:hAnsi="Sylfaen"/>
                <w:b/>
                <w:noProof/>
                <w:sz w:val="20"/>
                <w:szCs w:val="20"/>
                <w:lang w:val="ka-GE"/>
              </w:rPr>
            </w:pPr>
            <w:r w:rsidRPr="007C6647">
              <w:rPr>
                <w:rFonts w:ascii="Sylfaen" w:hAnsi="Sylfaen"/>
                <w:b/>
                <w:color w:val="000000"/>
                <w:sz w:val="20"/>
                <w:szCs w:val="20"/>
              </w:rPr>
              <w:t>BUEENG002</w:t>
            </w:r>
          </w:p>
        </w:tc>
      </w:tr>
      <w:tr w:rsidR="00090A9A" w:rsidRPr="000E295B" w14:paraId="0CC4A87D" w14:textId="77777777" w:rsidTr="000B3B98">
        <w:tc>
          <w:tcPr>
            <w:tcW w:w="2836" w:type="dxa"/>
          </w:tcPr>
          <w:p w14:paraId="0FDC966E" w14:textId="77777777" w:rsidR="00090A9A" w:rsidRPr="000E295B" w:rsidRDefault="00090A9A" w:rsidP="00090A9A">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rPr>
              <w:t>Status of the course</w:t>
            </w:r>
          </w:p>
          <w:p w14:paraId="1C83A532" w14:textId="77777777" w:rsidR="00090A9A" w:rsidRPr="000E295B" w:rsidRDefault="00090A9A" w:rsidP="00090A9A">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(elective/compulsory)</w:t>
            </w:r>
          </w:p>
        </w:tc>
        <w:tc>
          <w:tcPr>
            <w:tcW w:w="7938" w:type="dxa"/>
          </w:tcPr>
          <w:p w14:paraId="687EFE66" w14:textId="77777777" w:rsidR="005A43A8" w:rsidRDefault="005A43A8" w:rsidP="005A43A8">
            <w:pPr>
              <w:spacing w:after="0" w:line="240" w:lineRule="auto"/>
              <w:rPr>
                <w:rFonts w:ascii="Sylfaen" w:eastAsia="Times New Roman" w:hAnsi="Sylfaen" w:cs="Sylfaen"/>
                <w:b/>
                <w:bCs/>
                <w:sz w:val="24"/>
                <w:szCs w:val="24"/>
              </w:rPr>
            </w:pPr>
            <w:r>
              <w:rPr>
                <w:rStyle w:val="Strong"/>
                <w:rFonts w:ascii="Sylfaen" w:hAnsi="Sylfaen"/>
                <w:b w:val="0"/>
              </w:rPr>
              <w:t>Elective</w:t>
            </w:r>
            <w:r>
              <w:rPr>
                <w:rFonts w:ascii="Sylfaen" w:hAnsi="Sylfaen"/>
                <w:b/>
                <w:sz w:val="24"/>
                <w:szCs w:val="24"/>
              </w:rPr>
              <w:t xml:space="preserve"> </w:t>
            </w:r>
            <w:r>
              <w:rPr>
                <w:rFonts w:ascii="Sylfaen" w:eastAsia="Times New Roman" w:hAnsi="Sylfaen" w:cs="Sylfaen"/>
                <w:bCs/>
                <w:sz w:val="24"/>
                <w:szCs w:val="24"/>
              </w:rPr>
              <w:t>course</w:t>
            </w:r>
          </w:p>
          <w:p w14:paraId="2491E9D7" w14:textId="58C1CB9D" w:rsidR="00090A9A" w:rsidRPr="000E295B" w:rsidRDefault="00090A9A" w:rsidP="00EF45CC">
            <w:pPr>
              <w:spacing w:after="0" w:line="240" w:lineRule="auto"/>
              <w:rPr>
                <w:rFonts w:ascii="Times New Roman" w:eastAsia="Times New Roman" w:hAnsi="Times New Roman" w:cs="Times New Roman"/>
                <w:sz w:val="24"/>
                <w:szCs w:val="24"/>
              </w:rPr>
            </w:pPr>
          </w:p>
        </w:tc>
      </w:tr>
      <w:tr w:rsidR="00090A9A" w:rsidRPr="000E295B" w14:paraId="4E967EAE" w14:textId="77777777" w:rsidTr="000B3B98">
        <w:tc>
          <w:tcPr>
            <w:tcW w:w="2836" w:type="dxa"/>
          </w:tcPr>
          <w:p w14:paraId="6F80780B" w14:textId="77777777" w:rsidR="00090A9A" w:rsidRPr="000E295B" w:rsidRDefault="00090A9A" w:rsidP="00090A9A">
            <w:pPr>
              <w:spacing w:after="0" w:line="240" w:lineRule="auto"/>
              <w:jc w:val="both"/>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ECTS</w:t>
            </w:r>
          </w:p>
          <w:p w14:paraId="2E8A4222" w14:textId="77777777" w:rsidR="00090A9A" w:rsidRPr="000E295B" w:rsidRDefault="00090A9A" w:rsidP="00090A9A">
            <w:pPr>
              <w:spacing w:after="0" w:line="240" w:lineRule="auto"/>
              <w:rPr>
                <w:rFonts w:ascii="Times New Roman" w:hAnsi="Times New Roman" w:cs="Times New Roman"/>
                <w:sz w:val="24"/>
                <w:szCs w:val="24"/>
                <w:lang w:val="ka-GE"/>
              </w:rPr>
            </w:pPr>
          </w:p>
          <w:p w14:paraId="0917E573" w14:textId="77777777" w:rsidR="00090A9A" w:rsidRPr="000E295B" w:rsidRDefault="00090A9A" w:rsidP="00090A9A">
            <w:pPr>
              <w:spacing w:after="0" w:line="240" w:lineRule="auto"/>
              <w:jc w:val="right"/>
              <w:rPr>
                <w:rFonts w:ascii="Times New Roman" w:hAnsi="Times New Roman" w:cs="Times New Roman"/>
                <w:sz w:val="24"/>
                <w:szCs w:val="24"/>
                <w:lang w:val="ka-GE"/>
              </w:rPr>
            </w:pPr>
          </w:p>
        </w:tc>
        <w:tc>
          <w:tcPr>
            <w:tcW w:w="7938" w:type="dxa"/>
          </w:tcPr>
          <w:p w14:paraId="74CA311C" w14:textId="51D85B9F" w:rsidR="00090A9A" w:rsidRPr="00CF6C91" w:rsidRDefault="00D21C1C" w:rsidP="00090A9A">
            <w:pPr>
              <w:spacing w:after="0"/>
              <w:rPr>
                <w:rFonts w:ascii="Sylfaen" w:hAnsi="Sylfaen" w:cs="Times New Roman"/>
              </w:rPr>
            </w:pPr>
            <w:r w:rsidRPr="00CF6C91">
              <w:rPr>
                <w:rFonts w:ascii="Sylfaen" w:hAnsi="Sylfaen" w:cs="Times New Roman"/>
                <w:b/>
              </w:rPr>
              <w:t>5</w:t>
            </w:r>
            <w:r w:rsidR="00DE0593" w:rsidRPr="00CF6C91">
              <w:rPr>
                <w:rFonts w:ascii="Sylfaen" w:hAnsi="Sylfaen" w:cs="Times New Roman"/>
                <w:b/>
              </w:rPr>
              <w:t xml:space="preserve"> </w:t>
            </w:r>
            <w:proofErr w:type="gramStart"/>
            <w:r w:rsidR="00090A9A" w:rsidRPr="00CF6C91">
              <w:rPr>
                <w:rFonts w:ascii="Sylfaen" w:hAnsi="Sylfaen" w:cs="Times New Roman"/>
                <w:b/>
              </w:rPr>
              <w:t>credits</w:t>
            </w:r>
            <w:r w:rsidR="00090A9A" w:rsidRPr="00CF6C91">
              <w:rPr>
                <w:rFonts w:ascii="Sylfaen" w:hAnsi="Sylfaen" w:cs="Times New Roman"/>
                <w:b/>
                <w:lang w:val="ka-GE"/>
              </w:rPr>
              <w:t>.</w:t>
            </w:r>
            <w:r w:rsidR="00090A9A" w:rsidRPr="00CF6C91">
              <w:rPr>
                <w:rFonts w:ascii="Sylfaen" w:hAnsi="Sylfaen" w:cs="Times New Roman"/>
                <w:b/>
              </w:rPr>
              <w:t>Total</w:t>
            </w:r>
            <w:proofErr w:type="gramEnd"/>
            <w:r w:rsidR="00090A9A" w:rsidRPr="00CF6C91">
              <w:rPr>
                <w:rFonts w:ascii="Sylfaen" w:hAnsi="Sylfaen" w:cs="Times New Roman"/>
                <w:b/>
              </w:rPr>
              <w:t>:</w:t>
            </w:r>
            <w:r w:rsidR="00DE0593" w:rsidRPr="00CF6C91">
              <w:rPr>
                <w:rFonts w:ascii="Sylfaen" w:hAnsi="Sylfaen" w:cs="Times New Roman"/>
                <w:b/>
              </w:rPr>
              <w:t>1</w:t>
            </w:r>
            <w:r w:rsidRPr="00CF6C91">
              <w:rPr>
                <w:rFonts w:ascii="Sylfaen" w:hAnsi="Sylfaen" w:cs="Times New Roman"/>
                <w:b/>
              </w:rPr>
              <w:t>25</w:t>
            </w:r>
            <w:r w:rsidR="00090A9A" w:rsidRPr="00CF6C91">
              <w:rPr>
                <w:rFonts w:ascii="Sylfaen" w:hAnsi="Sylfaen" w:cs="Times New Roman"/>
                <w:b/>
              </w:rPr>
              <w:t xml:space="preserve"> hours</w:t>
            </w:r>
          </w:p>
          <w:p w14:paraId="0BCAF231" w14:textId="194BE10E" w:rsidR="001C52D2" w:rsidRPr="00CF6C91" w:rsidRDefault="00090A9A" w:rsidP="00090A9A">
            <w:pPr>
              <w:spacing w:after="0" w:line="240" w:lineRule="auto"/>
              <w:rPr>
                <w:rFonts w:ascii="Sylfaen" w:hAnsi="Sylfaen" w:cs="Times New Roman"/>
              </w:rPr>
            </w:pPr>
            <w:r w:rsidRPr="00CF6C91">
              <w:rPr>
                <w:rFonts w:ascii="Sylfaen" w:hAnsi="Sylfaen" w:cs="Times New Roman"/>
                <w:lang w:val="ka-GE"/>
              </w:rPr>
              <w:t>Contact Hours–</w:t>
            </w:r>
            <w:r w:rsidRPr="00CF6C91">
              <w:rPr>
                <w:rFonts w:ascii="Sylfaen" w:hAnsi="Sylfaen" w:cs="Times New Roman"/>
              </w:rPr>
              <w:t>49</w:t>
            </w:r>
            <w:r w:rsidR="00D21C1C" w:rsidRPr="00CF6C91">
              <w:rPr>
                <w:rFonts w:ascii="Sylfaen" w:hAnsi="Sylfaen" w:cs="Times New Roman"/>
              </w:rPr>
              <w:t xml:space="preserve"> </w:t>
            </w:r>
            <w:r w:rsidRPr="00CF6C91">
              <w:rPr>
                <w:rFonts w:ascii="Sylfaen" w:hAnsi="Sylfaen" w:cs="Times New Roman"/>
                <w:lang w:val="ka-GE"/>
              </w:rPr>
              <w:t>h</w:t>
            </w:r>
            <w:r w:rsidRPr="00CF6C91">
              <w:rPr>
                <w:rFonts w:ascii="Sylfaen" w:hAnsi="Sylfaen" w:cs="Times New Roman"/>
              </w:rPr>
              <w:t>ours</w:t>
            </w:r>
            <w:r w:rsidRPr="00CF6C91">
              <w:rPr>
                <w:rFonts w:ascii="Sylfaen" w:hAnsi="Sylfaen" w:cs="Times New Roman"/>
                <w:lang w:val="ka-GE"/>
              </w:rPr>
              <w:t xml:space="preserve"> (</w:t>
            </w:r>
            <w:r w:rsidRPr="00CF6C91">
              <w:rPr>
                <w:rFonts w:ascii="Sylfaen" w:hAnsi="Sylfaen" w:cs="Times New Roman"/>
              </w:rPr>
              <w:t>Class Meeting Time Period:1</w:t>
            </w:r>
            <w:r w:rsidR="00BF23AB" w:rsidRPr="00CF6C91">
              <w:rPr>
                <w:rFonts w:ascii="Sylfaen" w:hAnsi="Sylfaen" w:cs="Times New Roman"/>
              </w:rPr>
              <w:t>6</w:t>
            </w:r>
            <w:r w:rsidRPr="00CF6C91">
              <w:rPr>
                <w:rFonts w:ascii="Sylfaen" w:hAnsi="Sylfaen" w:cs="Times New Roman"/>
              </w:rPr>
              <w:t>L/</w:t>
            </w:r>
            <w:r w:rsidR="006425B7" w:rsidRPr="00CF6C91">
              <w:rPr>
                <w:rFonts w:ascii="Sylfaen" w:hAnsi="Sylfaen" w:cs="Times New Roman"/>
                <w:lang w:val="ka-GE"/>
              </w:rPr>
              <w:t>2</w:t>
            </w:r>
            <w:r w:rsidR="00BF23AB" w:rsidRPr="00CF6C91">
              <w:rPr>
                <w:rFonts w:ascii="Sylfaen" w:hAnsi="Sylfaen" w:cs="Times New Roman"/>
              </w:rPr>
              <w:t>9</w:t>
            </w:r>
            <w:r w:rsidRPr="00CF6C91">
              <w:rPr>
                <w:rFonts w:ascii="Sylfaen" w:hAnsi="Sylfaen" w:cs="Times New Roman"/>
              </w:rPr>
              <w:t>Pr.</w:t>
            </w:r>
            <w:r w:rsidRPr="00CF6C91">
              <w:rPr>
                <w:rFonts w:ascii="Sylfaen" w:hAnsi="Sylfaen" w:cs="Times New Roman"/>
                <w:lang w:val="ka-GE"/>
              </w:rPr>
              <w:t xml:space="preserve">)  + </w:t>
            </w:r>
            <w:r w:rsidR="006425B7" w:rsidRPr="00CF6C91">
              <w:rPr>
                <w:rFonts w:ascii="Sylfaen" w:hAnsi="Sylfaen" w:cs="Times New Roman"/>
                <w:lang w:val="ka-GE"/>
              </w:rPr>
              <w:t>5</w:t>
            </w:r>
            <w:r w:rsidRPr="00CF6C91">
              <w:rPr>
                <w:rFonts w:ascii="Sylfaen" w:hAnsi="Sylfaen" w:cs="Times New Roman"/>
                <w:lang w:val="ka-GE"/>
              </w:rPr>
              <w:t xml:space="preserve"> h</w:t>
            </w:r>
            <w:r w:rsidRPr="00CF6C91">
              <w:rPr>
                <w:rFonts w:ascii="Sylfaen" w:hAnsi="Sylfaen" w:cs="Times New Roman"/>
              </w:rPr>
              <w:t>ours</w:t>
            </w:r>
          </w:p>
          <w:p w14:paraId="03B9EE63" w14:textId="648D9467" w:rsidR="00090A9A" w:rsidRPr="00CF6C91" w:rsidRDefault="00090A9A" w:rsidP="00090A9A">
            <w:pPr>
              <w:spacing w:after="0" w:line="240" w:lineRule="auto"/>
              <w:rPr>
                <w:rFonts w:ascii="Sylfaen" w:hAnsi="Sylfaen" w:cs="Times New Roman"/>
                <w:lang w:val="ka-GE"/>
              </w:rPr>
            </w:pPr>
            <w:r w:rsidRPr="00CF6C91">
              <w:rPr>
                <w:rFonts w:ascii="Sylfaen" w:hAnsi="Sylfaen" w:cs="Times New Roman"/>
                <w:lang w:val="ka-GE"/>
              </w:rPr>
              <w:t xml:space="preserve"> (</w:t>
            </w:r>
            <w:r w:rsidRPr="00CF6C91">
              <w:rPr>
                <w:rFonts w:ascii="Sylfaen" w:hAnsi="Sylfaen" w:cs="Times New Roman"/>
              </w:rPr>
              <w:t>Midterms:2h  and Final Examinations</w:t>
            </w:r>
            <w:r w:rsidR="001C52D2" w:rsidRPr="00CF6C91">
              <w:rPr>
                <w:rFonts w:ascii="Sylfaen" w:hAnsi="Sylfaen" w:cs="Times New Roman"/>
                <w:lang w:val="ka-GE"/>
              </w:rPr>
              <w:t>:</w:t>
            </w:r>
            <w:r w:rsidR="006425B7" w:rsidRPr="00CF6C91">
              <w:rPr>
                <w:rFonts w:ascii="Sylfaen" w:hAnsi="Sylfaen" w:cs="Times New Roman"/>
                <w:lang w:val="ka-GE"/>
              </w:rPr>
              <w:t xml:space="preserve">3 </w:t>
            </w:r>
            <w:r w:rsidRPr="00CF6C91">
              <w:rPr>
                <w:rFonts w:ascii="Sylfaen" w:hAnsi="Sylfaen" w:cs="Times New Roman"/>
              </w:rPr>
              <w:t>h</w:t>
            </w:r>
            <w:r w:rsidRPr="00CF6C91">
              <w:rPr>
                <w:rFonts w:ascii="Sylfaen" w:hAnsi="Sylfaen" w:cs="Times New Roman"/>
                <w:lang w:val="ka-GE"/>
              </w:rPr>
              <w:t>)</w:t>
            </w:r>
          </w:p>
          <w:p w14:paraId="0EFB025E" w14:textId="77777777" w:rsidR="00090A9A" w:rsidRPr="00CF6C91" w:rsidRDefault="00090A9A" w:rsidP="00090A9A">
            <w:pPr>
              <w:spacing w:after="0" w:line="240" w:lineRule="auto"/>
              <w:contextualSpacing/>
              <w:jc w:val="both"/>
              <w:rPr>
                <w:rFonts w:ascii="Sylfaen" w:hAnsi="Sylfaen" w:cs="Times New Roman"/>
                <w:lang w:val="ka-GE"/>
              </w:rPr>
            </w:pPr>
            <w:r w:rsidRPr="00CF6C91">
              <w:rPr>
                <w:rFonts w:ascii="Sylfaen" w:hAnsi="Sylfaen" w:cs="Times New Roman"/>
                <w:lang w:val="ka-GE"/>
              </w:rPr>
              <w:t>Individual Work</w:t>
            </w:r>
            <w:r w:rsidRPr="00CF6C91">
              <w:rPr>
                <w:rFonts w:ascii="Sylfaen" w:hAnsi="Sylfaen" w:cs="Times New Roman"/>
              </w:rPr>
              <w:t>-</w:t>
            </w:r>
            <w:r w:rsidR="00367794" w:rsidRPr="00CF6C91">
              <w:rPr>
                <w:rFonts w:ascii="Sylfaen" w:hAnsi="Sylfaen" w:cs="Times New Roman"/>
              </w:rPr>
              <w:t>51</w:t>
            </w:r>
            <w:r w:rsidRPr="00CF6C91">
              <w:rPr>
                <w:rFonts w:ascii="Sylfaen" w:hAnsi="Sylfaen" w:cs="Times New Roman"/>
                <w:lang w:val="ka-GE"/>
              </w:rPr>
              <w:t xml:space="preserve"> hours</w:t>
            </w:r>
          </w:p>
        </w:tc>
      </w:tr>
      <w:tr w:rsidR="00217E6C" w:rsidRPr="00CF6C91" w14:paraId="4D8AA8E1" w14:textId="77777777" w:rsidTr="000B3B98">
        <w:tc>
          <w:tcPr>
            <w:tcW w:w="2836" w:type="dxa"/>
          </w:tcPr>
          <w:p w14:paraId="7E86AB54" w14:textId="77777777" w:rsidR="00217E6C" w:rsidRPr="000E295B" w:rsidRDefault="00217E6C" w:rsidP="00C57F03">
            <w:pPr>
              <w:spacing w:after="0" w:line="240" w:lineRule="auto"/>
              <w:rPr>
                <w:rFonts w:ascii="Times New Roman" w:hAnsi="Times New Roman" w:cs="Times New Roman"/>
                <w:b/>
                <w:noProof/>
                <w:highlight w:val="yellow"/>
                <w:lang w:val="ka-GE"/>
              </w:rPr>
            </w:pPr>
            <w:r w:rsidRPr="000E295B">
              <w:rPr>
                <w:rFonts w:ascii="Times New Roman" w:eastAsia="Times New Roman" w:hAnsi="Times New Roman" w:cs="Times New Roman"/>
                <w:b/>
                <w:bCs/>
              </w:rPr>
              <w:t>Authors (lecturer)</w:t>
            </w:r>
          </w:p>
        </w:tc>
        <w:tc>
          <w:tcPr>
            <w:tcW w:w="7938" w:type="dxa"/>
          </w:tcPr>
          <w:p w14:paraId="36A2A9BE" w14:textId="77777777" w:rsidR="00AB67C0" w:rsidRPr="000A535C" w:rsidRDefault="00AB67C0" w:rsidP="00AB67C0">
            <w:pPr>
              <w:spacing w:after="0"/>
              <w:rPr>
                <w:rFonts w:ascii="Sylfaen" w:hAnsi="Sylfaen" w:cs="Times New Roman"/>
                <w:b/>
                <w:lang w:val="ka-GE"/>
              </w:rPr>
            </w:pPr>
            <w:proofErr w:type="spellStart"/>
            <w:r w:rsidRPr="000A535C">
              <w:rPr>
                <w:rFonts w:ascii="Sylfaen" w:hAnsi="Sylfaen" w:cs="Times New Roman"/>
                <w:b/>
              </w:rPr>
              <w:t>Sofiko</w:t>
            </w:r>
            <w:proofErr w:type="spellEnd"/>
            <w:r w:rsidRPr="000A535C">
              <w:rPr>
                <w:rFonts w:ascii="Sylfaen" w:hAnsi="Sylfaen" w:cs="Times New Roman"/>
                <w:b/>
              </w:rPr>
              <w:t xml:space="preserve"> </w:t>
            </w:r>
            <w:proofErr w:type="spellStart"/>
            <w:r w:rsidRPr="000A535C">
              <w:rPr>
                <w:rFonts w:ascii="Sylfaen" w:hAnsi="Sylfaen" w:cs="Times New Roman"/>
                <w:b/>
              </w:rPr>
              <w:t>Dzhvarsheishvili</w:t>
            </w:r>
            <w:proofErr w:type="spellEnd"/>
            <w:r w:rsidRPr="000A535C">
              <w:rPr>
                <w:rFonts w:ascii="Sylfaen" w:hAnsi="Sylfaen" w:cs="Times New Roman"/>
                <w:b/>
              </w:rPr>
              <w:t xml:space="preserve"> - </w:t>
            </w:r>
            <w:r w:rsidRPr="000A535C">
              <w:rPr>
                <w:rFonts w:ascii="Sylfaen" w:hAnsi="Sylfaen"/>
                <w:b/>
              </w:rPr>
              <w:t>Invited lecturer</w:t>
            </w:r>
          </w:p>
          <w:p w14:paraId="1956B671" w14:textId="77777777" w:rsidR="00AB67C0" w:rsidRDefault="00AB67C0" w:rsidP="00AB67C0">
            <w:pPr>
              <w:spacing w:after="0"/>
              <w:rPr>
                <w:rFonts w:ascii="Sylfaen" w:hAnsi="Sylfaen"/>
              </w:rPr>
            </w:pPr>
            <w:r>
              <w:rPr>
                <w:rFonts w:ascii="Sylfaen" w:hAnsi="Sylfaen"/>
              </w:rPr>
              <w:t>Phone: +995577253098</w:t>
            </w:r>
          </w:p>
          <w:p w14:paraId="2EA1CD6A" w14:textId="77777777" w:rsidR="00AB67C0" w:rsidRPr="00CD074B" w:rsidRDefault="00AB67C0" w:rsidP="00AB67C0">
            <w:pPr>
              <w:spacing w:after="0"/>
              <w:rPr>
                <w:rFonts w:ascii="Sylfaen" w:hAnsi="Sylfaen"/>
                <w:lang w:val="de-DE"/>
              </w:rPr>
            </w:pPr>
            <w:proofErr w:type="spellStart"/>
            <w:r w:rsidRPr="00CD074B">
              <w:rPr>
                <w:rFonts w:ascii="Sylfaen" w:hAnsi="Sylfaen"/>
                <w:lang w:val="de-DE"/>
              </w:rPr>
              <w:t>E-mail</w:t>
            </w:r>
            <w:proofErr w:type="spellEnd"/>
            <w:r w:rsidRPr="00CD074B">
              <w:rPr>
                <w:rFonts w:ascii="Sylfaen" w:hAnsi="Sylfaen"/>
                <w:lang w:val="de-DE"/>
              </w:rPr>
              <w:t xml:space="preserve">: </w:t>
            </w:r>
            <w:hyperlink r:id="rId9" w:history="1">
              <w:r w:rsidRPr="00CD074B">
                <w:rPr>
                  <w:rStyle w:val="Hyperlink"/>
                  <w:rFonts w:ascii="Sylfaen" w:hAnsi="Sylfaen"/>
                  <w:lang w:val="de-DE"/>
                </w:rPr>
                <w:t>Sofiko.dzhvarsheishvili@gmail.com</w:t>
              </w:r>
            </w:hyperlink>
            <w:r w:rsidRPr="00CD074B">
              <w:rPr>
                <w:rFonts w:ascii="Sylfaen" w:hAnsi="Sylfaen"/>
                <w:lang w:val="de-DE"/>
              </w:rPr>
              <w:t>;</w:t>
            </w:r>
          </w:p>
          <w:p w14:paraId="02067A33" w14:textId="10523679" w:rsidR="005A43A8" w:rsidRPr="00CF6C91" w:rsidRDefault="00AB67C0" w:rsidP="00AB67C0">
            <w:pPr>
              <w:spacing w:after="0" w:line="240" w:lineRule="auto"/>
              <w:rPr>
                <w:rFonts w:ascii="Sylfaen" w:hAnsi="Sylfaen" w:cs="Times New Roman"/>
                <w:highlight w:val="yellow"/>
              </w:rPr>
            </w:pPr>
            <w:r w:rsidRPr="004654B1">
              <w:rPr>
                <w:rFonts w:ascii="Sylfaen" w:hAnsi="Sylfaen"/>
                <w:bCs/>
              </w:rPr>
              <w:t>[</w:t>
            </w:r>
            <w:r w:rsidRPr="001A0503">
              <w:rPr>
                <w:rFonts w:ascii="Sylfaen" w:hAnsi="Sylfaen"/>
                <w:bCs/>
              </w:rPr>
              <w:t>Lecturer provides consultation hours for students based on schedule approved by the faculty dean, as well as consultations online</w:t>
            </w:r>
            <w:r>
              <w:rPr>
                <w:rFonts w:ascii="Sylfaen" w:hAnsi="Sylfaen"/>
                <w:bCs/>
              </w:rPr>
              <w:t>;]</w:t>
            </w:r>
            <w:bookmarkStart w:id="0" w:name="_GoBack"/>
            <w:bookmarkEnd w:id="0"/>
          </w:p>
        </w:tc>
      </w:tr>
      <w:tr w:rsidR="0082284B" w:rsidRPr="000E295B" w14:paraId="6C93DE69" w14:textId="77777777" w:rsidTr="00410940">
        <w:trPr>
          <w:trHeight w:val="1174"/>
        </w:trPr>
        <w:tc>
          <w:tcPr>
            <w:tcW w:w="2836" w:type="dxa"/>
          </w:tcPr>
          <w:p w14:paraId="5B7D9BFA" w14:textId="77777777" w:rsidR="0082284B"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Aim of the course</w:t>
            </w:r>
          </w:p>
        </w:tc>
        <w:tc>
          <w:tcPr>
            <w:tcW w:w="7938" w:type="dxa"/>
          </w:tcPr>
          <w:p w14:paraId="2B801AE0" w14:textId="553EDF40" w:rsidR="00153D99" w:rsidRPr="00FF1065" w:rsidRDefault="002B0E98" w:rsidP="002B0E98">
            <w:pPr>
              <w:pStyle w:val="ListParagraph"/>
              <w:numPr>
                <w:ilvl w:val="0"/>
                <w:numId w:val="37"/>
              </w:numPr>
              <w:spacing w:after="0" w:line="240" w:lineRule="auto"/>
              <w:jc w:val="both"/>
              <w:rPr>
                <w:rFonts w:ascii="Times New Roman" w:hAnsi="Times New Roman"/>
                <w:bCs/>
                <w:sz w:val="24"/>
                <w:szCs w:val="24"/>
                <w:lang w:val="en-US"/>
              </w:rPr>
            </w:pPr>
            <w:r w:rsidRPr="00FF1065">
              <w:rPr>
                <w:rFonts w:ascii="Times New Roman" w:hAnsi="Times New Roman"/>
                <w:lang w:val="en-US"/>
              </w:rPr>
              <w:t xml:space="preserve">This course is designed to help you to become a more effective manager (and employee) by building skills and raising awareness of critical human resource related issues and </w:t>
            </w:r>
            <w:r w:rsidRPr="00FF1065">
              <w:rPr>
                <w:rFonts w:ascii="Times New Roman" w:hAnsi="Times New Roman"/>
                <w:shd w:val="clear" w:color="auto" w:fill="FFFFFF"/>
                <w:lang w:val="en-US"/>
              </w:rPr>
              <w:t>apply the principles and techniques of human resource management gained through this course to the discussion of major personnel issues and the solution of typical case problems. This course is designed to acquaint the student with the principles and methods related to the effective utilization of personnel in the business organization. It will develop relations involved in recruitment, selection, placement, training, and supervision of employees. It will also include an introduction to the organized labor movement and current labor relations conditions.</w:t>
            </w:r>
          </w:p>
        </w:tc>
      </w:tr>
      <w:tr w:rsidR="004555B1" w:rsidRPr="000E295B" w14:paraId="170348BD" w14:textId="77777777" w:rsidTr="000B3B98">
        <w:tc>
          <w:tcPr>
            <w:tcW w:w="2836" w:type="dxa"/>
          </w:tcPr>
          <w:p w14:paraId="7FC85694" w14:textId="77777777" w:rsidR="004555B1" w:rsidRPr="000E295B" w:rsidRDefault="004555B1" w:rsidP="004555B1">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rPr>
              <w:t xml:space="preserve">Program </w:t>
            </w:r>
            <w:proofErr w:type="spellStart"/>
            <w:r w:rsidRPr="000E295B">
              <w:rPr>
                <w:rFonts w:ascii="Times New Roman" w:eastAsia="Times New Roman" w:hAnsi="Times New Roman" w:cs="Times New Roman"/>
                <w:b/>
                <w:bCs/>
                <w:sz w:val="24"/>
                <w:szCs w:val="24"/>
              </w:rPr>
              <w:t>prerequisits</w:t>
            </w:r>
            <w:proofErr w:type="spellEnd"/>
          </w:p>
        </w:tc>
        <w:tc>
          <w:tcPr>
            <w:tcW w:w="7938" w:type="dxa"/>
          </w:tcPr>
          <w:p w14:paraId="43AE7675" w14:textId="33024DE6" w:rsidR="004555B1" w:rsidRPr="000E295B" w:rsidRDefault="000A39AE" w:rsidP="004555B1">
            <w:pPr>
              <w:spacing w:after="0" w:line="240" w:lineRule="auto"/>
              <w:jc w:val="both"/>
              <w:rPr>
                <w:rFonts w:ascii="Times New Roman" w:hAnsi="Times New Roman" w:cs="Times New Roman"/>
                <w:sz w:val="24"/>
                <w:szCs w:val="24"/>
              </w:rPr>
            </w:pPr>
            <w:r w:rsidRPr="000E295B">
              <w:rPr>
                <w:rFonts w:ascii="Times New Roman" w:hAnsi="Times New Roman" w:cs="Times New Roman"/>
                <w:sz w:val="24"/>
                <w:szCs w:val="24"/>
              </w:rPr>
              <w:t xml:space="preserve">Fundamental of </w:t>
            </w:r>
            <w:r w:rsidR="00BF23AB">
              <w:rPr>
                <w:rFonts w:ascii="Times New Roman" w:hAnsi="Times New Roman" w:cs="Times New Roman"/>
                <w:sz w:val="24"/>
                <w:szCs w:val="24"/>
              </w:rPr>
              <w:t xml:space="preserve">Management </w:t>
            </w:r>
            <w:r w:rsidRPr="000E295B">
              <w:rPr>
                <w:rFonts w:ascii="Times New Roman" w:hAnsi="Times New Roman" w:cs="Times New Roman"/>
                <w:sz w:val="24"/>
                <w:szCs w:val="24"/>
              </w:rPr>
              <w:t xml:space="preserve"> </w:t>
            </w:r>
          </w:p>
        </w:tc>
      </w:tr>
      <w:tr w:rsidR="00410940" w:rsidRPr="000E295B" w14:paraId="58802E4E" w14:textId="77777777" w:rsidTr="000B3B98">
        <w:tc>
          <w:tcPr>
            <w:tcW w:w="2836" w:type="dxa"/>
          </w:tcPr>
          <w:p w14:paraId="740A3327" w14:textId="77777777" w:rsidR="00410940" w:rsidRPr="000E295B" w:rsidRDefault="00410940" w:rsidP="00410940">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lang w:val="ka-GE"/>
              </w:rPr>
              <w:t>Assessment system and criteria</w:t>
            </w:r>
          </w:p>
        </w:tc>
        <w:tc>
          <w:tcPr>
            <w:tcW w:w="7938" w:type="dxa"/>
          </w:tcPr>
          <w:tbl>
            <w:tblPr>
              <w:tblW w:w="7656" w:type="dxa"/>
              <w:tblInd w:w="194" w:type="dxa"/>
              <w:tblLayout w:type="fixed"/>
              <w:tblLook w:val="04A0" w:firstRow="1" w:lastRow="0" w:firstColumn="1" w:lastColumn="0" w:noHBand="0" w:noVBand="1"/>
            </w:tblPr>
            <w:tblGrid>
              <w:gridCol w:w="2408"/>
              <w:gridCol w:w="1276"/>
              <w:gridCol w:w="2555"/>
              <w:gridCol w:w="1417"/>
            </w:tblGrid>
            <w:tr w:rsidR="00410940" w:rsidRPr="000E295B" w14:paraId="74365150" w14:textId="77777777" w:rsidTr="00C57F03">
              <w:trPr>
                <w:trHeight w:val="252"/>
              </w:trPr>
              <w:tc>
                <w:tcPr>
                  <w:tcW w:w="7656"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151F7E20" w14:textId="1061DD01" w:rsidR="00410940" w:rsidRPr="000E295B" w:rsidRDefault="00410940" w:rsidP="00410940">
                  <w:pPr>
                    <w:spacing w:after="0" w:line="240" w:lineRule="auto"/>
                    <w:jc w:val="center"/>
                    <w:rPr>
                      <w:rFonts w:ascii="Times New Roman" w:eastAsia="Times New Roman" w:hAnsi="Times New Roman" w:cs="Times New Roman"/>
                      <w:b/>
                      <w:bCs/>
                      <w:color w:val="FF0000"/>
                      <w:sz w:val="20"/>
                      <w:szCs w:val="20"/>
                      <w:lang w:eastAsia="ka-GE"/>
                    </w:rPr>
                  </w:pPr>
                  <w:r w:rsidRPr="000E295B">
                    <w:rPr>
                      <w:rFonts w:ascii="Times New Roman" w:eastAsia="Times New Roman" w:hAnsi="Times New Roman" w:cs="Times New Roman"/>
                      <w:b/>
                      <w:bCs/>
                      <w:sz w:val="20"/>
                      <w:szCs w:val="20"/>
                      <w:lang w:val="ka-GE"/>
                    </w:rPr>
                    <w:t xml:space="preserve">Assessment </w:t>
                  </w:r>
                  <w:r w:rsidRPr="000E295B">
                    <w:rPr>
                      <w:rFonts w:ascii="Times New Roman" w:eastAsia="Times New Roman" w:hAnsi="Times New Roman" w:cs="Times New Roman"/>
                      <w:b/>
                      <w:bCs/>
                      <w:sz w:val="20"/>
                      <w:szCs w:val="20"/>
                    </w:rPr>
                    <w:t>forms and</w:t>
                  </w:r>
                  <w:r w:rsidRPr="000E295B">
                    <w:rPr>
                      <w:rFonts w:ascii="Times New Roman" w:eastAsia="Times New Roman" w:hAnsi="Times New Roman" w:cs="Times New Roman"/>
                      <w:b/>
                      <w:bCs/>
                      <w:sz w:val="20"/>
                      <w:szCs w:val="20"/>
                      <w:lang w:val="ka-GE"/>
                    </w:rPr>
                    <w:t xml:space="preserve"> </w:t>
                  </w:r>
                  <w:r w:rsidRPr="000E295B">
                    <w:rPr>
                      <w:rFonts w:ascii="Times New Roman" w:eastAsia="Times New Roman" w:hAnsi="Times New Roman" w:cs="Times New Roman"/>
                      <w:b/>
                      <w:bCs/>
                      <w:sz w:val="20"/>
                      <w:szCs w:val="20"/>
                    </w:rPr>
                    <w:t>components</w:t>
                  </w:r>
                </w:p>
              </w:tc>
            </w:tr>
            <w:tr w:rsidR="00410940" w:rsidRPr="000E295B" w14:paraId="4740D608" w14:textId="77777777" w:rsidTr="00C57F03">
              <w:trPr>
                <w:trHeight w:val="252"/>
              </w:trPr>
              <w:tc>
                <w:tcPr>
                  <w:tcW w:w="6239"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62DA5309" w14:textId="3A842587" w:rsidR="00410940" w:rsidRPr="000E295B" w:rsidRDefault="00410940" w:rsidP="00410940">
                  <w:pPr>
                    <w:spacing w:after="0" w:line="240" w:lineRule="auto"/>
                    <w:jc w:val="center"/>
                    <w:rPr>
                      <w:rFonts w:ascii="Times New Roman" w:eastAsia="Times New Roman" w:hAnsi="Times New Roman" w:cs="Times New Roman"/>
                      <w:b/>
                      <w:bCs/>
                      <w:color w:val="C00000"/>
                      <w:sz w:val="20"/>
                      <w:szCs w:val="20"/>
                      <w:lang w:val="ka-GE" w:eastAsia="ka-GE"/>
                    </w:rPr>
                  </w:pPr>
                  <w:r w:rsidRPr="000E295B">
                    <w:rPr>
                      <w:rFonts w:ascii="Times New Roman" w:eastAsia="Times New Roman" w:hAnsi="Times New Roman" w:cs="Times New Roman"/>
                      <w:b/>
                      <w:bCs/>
                      <w:sz w:val="20"/>
                      <w:szCs w:val="20"/>
                      <w:lang w:val="ka-GE"/>
                    </w:rPr>
                    <w:t xml:space="preserve">Assessment </w:t>
                  </w:r>
                  <w:r w:rsidRPr="000E295B">
                    <w:rPr>
                      <w:rFonts w:ascii="Times New Roman" w:eastAsia="Times New Roman" w:hAnsi="Times New Roman" w:cs="Times New Roman"/>
                      <w:b/>
                      <w:bCs/>
                      <w:sz w:val="20"/>
                      <w:szCs w:val="20"/>
                    </w:rPr>
                    <w:t>forms</w:t>
                  </w:r>
                </w:p>
              </w:tc>
              <w:tc>
                <w:tcPr>
                  <w:tcW w:w="1417" w:type="dxa"/>
                  <w:tcBorders>
                    <w:top w:val="nil"/>
                    <w:left w:val="nil"/>
                    <w:bottom w:val="single" w:sz="8" w:space="0" w:color="auto"/>
                    <w:right w:val="single" w:sz="8" w:space="0" w:color="auto"/>
                  </w:tcBorders>
                  <w:shd w:val="clear" w:color="000000" w:fill="F2F2F2"/>
                  <w:noWrap/>
                  <w:vAlign w:val="center"/>
                  <w:hideMark/>
                </w:tcPr>
                <w:p w14:paraId="6CB06C8A" w14:textId="6F72604B" w:rsidR="00410940" w:rsidRPr="000E295B" w:rsidRDefault="00410940" w:rsidP="00410940">
                  <w:pPr>
                    <w:spacing w:after="0" w:line="240" w:lineRule="auto"/>
                    <w:jc w:val="center"/>
                    <w:rPr>
                      <w:rFonts w:ascii="Times New Roman" w:eastAsia="Times New Roman" w:hAnsi="Times New Roman" w:cs="Times New Roman"/>
                      <w:b/>
                      <w:bCs/>
                      <w:color w:val="C00000"/>
                      <w:sz w:val="18"/>
                      <w:szCs w:val="18"/>
                      <w:lang w:eastAsia="ka-GE"/>
                    </w:rPr>
                  </w:pPr>
                  <w:r w:rsidRPr="000E295B">
                    <w:rPr>
                      <w:rFonts w:ascii="Times New Roman" w:eastAsia="Times New Roman" w:hAnsi="Times New Roman" w:cs="Times New Roman"/>
                      <w:b/>
                      <w:bCs/>
                      <w:color w:val="C00000"/>
                      <w:sz w:val="18"/>
                      <w:szCs w:val="18"/>
                      <w:lang w:eastAsia="ka-GE"/>
                    </w:rPr>
                    <w:t xml:space="preserve">Max </w:t>
                  </w:r>
                  <w:r w:rsidR="00847F42" w:rsidRPr="000E295B">
                    <w:rPr>
                      <w:rFonts w:ascii="Times New Roman" w:eastAsia="Times New Roman" w:hAnsi="Times New Roman" w:cs="Times New Roman"/>
                      <w:b/>
                      <w:bCs/>
                      <w:color w:val="C00000"/>
                      <w:sz w:val="18"/>
                      <w:szCs w:val="18"/>
                      <w:lang w:eastAsia="ka-GE"/>
                    </w:rPr>
                    <w:t>point</w:t>
                  </w:r>
                </w:p>
              </w:tc>
            </w:tr>
            <w:tr w:rsidR="00410940" w:rsidRPr="000E295B" w14:paraId="209E1855" w14:textId="77777777" w:rsidTr="00C57F03">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5FB9F7" w14:textId="1F8DD811" w:rsidR="00410940" w:rsidRPr="000E295B" w:rsidRDefault="00410940" w:rsidP="00410940">
                  <w:pPr>
                    <w:spacing w:after="0" w:line="240" w:lineRule="auto"/>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Midterm </w:t>
                  </w:r>
                  <w:r w:rsidRPr="000E295B">
                    <w:rPr>
                      <w:rFonts w:ascii="Times New Roman" w:eastAsia="Times New Roman" w:hAnsi="Times New Roman" w:cs="Times New Roman"/>
                      <w:b/>
                      <w:bCs/>
                      <w:sz w:val="20"/>
                      <w:szCs w:val="20"/>
                      <w:lang w:val="ka-GE"/>
                    </w:rPr>
                    <w:t>Assessment</w:t>
                  </w:r>
                </w:p>
              </w:tc>
              <w:tc>
                <w:tcPr>
                  <w:tcW w:w="1417" w:type="dxa"/>
                  <w:tcBorders>
                    <w:top w:val="nil"/>
                    <w:left w:val="nil"/>
                    <w:bottom w:val="single" w:sz="8" w:space="0" w:color="auto"/>
                    <w:right w:val="single" w:sz="8" w:space="0" w:color="auto"/>
                  </w:tcBorders>
                  <w:shd w:val="clear" w:color="auto" w:fill="auto"/>
                  <w:noWrap/>
                  <w:vAlign w:val="center"/>
                  <w:hideMark/>
                </w:tcPr>
                <w:p w14:paraId="7C6DF006"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60</w:t>
                  </w:r>
                </w:p>
              </w:tc>
            </w:tr>
            <w:tr w:rsidR="00410940" w:rsidRPr="000E295B" w14:paraId="498CCAAD" w14:textId="77777777" w:rsidTr="00C57F03">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83BFC" w14:textId="6B86226C" w:rsidR="00410940" w:rsidRPr="000E295B" w:rsidRDefault="00410940" w:rsidP="00410940">
                  <w:pPr>
                    <w:spacing w:after="0" w:line="240" w:lineRule="auto"/>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eastAsia="ka-GE"/>
                    </w:rPr>
                    <w:t xml:space="preserve">Final </w:t>
                  </w: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000000"/>
                      <w:sz w:val="20"/>
                      <w:szCs w:val="20"/>
                      <w:lang w:val="ka-GE" w:eastAsia="ka-GE"/>
                    </w:rPr>
                    <w:t xml:space="preserve">  </w:t>
                  </w:r>
                </w:p>
              </w:tc>
              <w:tc>
                <w:tcPr>
                  <w:tcW w:w="1417" w:type="dxa"/>
                  <w:tcBorders>
                    <w:top w:val="nil"/>
                    <w:left w:val="nil"/>
                    <w:bottom w:val="single" w:sz="8" w:space="0" w:color="auto"/>
                    <w:right w:val="single" w:sz="8" w:space="0" w:color="auto"/>
                  </w:tcBorders>
                  <w:shd w:val="clear" w:color="auto" w:fill="auto"/>
                  <w:noWrap/>
                  <w:vAlign w:val="center"/>
                  <w:hideMark/>
                </w:tcPr>
                <w:p w14:paraId="78C21AD8"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40</w:t>
                  </w:r>
                </w:p>
              </w:tc>
            </w:tr>
            <w:tr w:rsidR="00410940" w:rsidRPr="000E295B" w14:paraId="458B6318" w14:textId="77777777" w:rsidTr="00C57F03">
              <w:trPr>
                <w:trHeight w:val="492"/>
              </w:trPr>
              <w:tc>
                <w:tcPr>
                  <w:tcW w:w="2408" w:type="dxa"/>
                  <w:tcBorders>
                    <w:top w:val="nil"/>
                    <w:left w:val="single" w:sz="8" w:space="0" w:color="auto"/>
                    <w:bottom w:val="single" w:sz="8" w:space="0" w:color="auto"/>
                    <w:right w:val="single" w:sz="8" w:space="0" w:color="auto"/>
                  </w:tcBorders>
                  <w:shd w:val="clear" w:color="000000" w:fill="F2F2F2"/>
                  <w:noWrap/>
                  <w:vAlign w:val="center"/>
                  <w:hideMark/>
                </w:tcPr>
                <w:p w14:paraId="39483294" w14:textId="62805524"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eastAsia="ka-GE"/>
                    </w:rPr>
                  </w:pP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000000"/>
                      <w:sz w:val="20"/>
                      <w:szCs w:val="20"/>
                      <w:lang w:val="ka-GE" w:eastAsia="ka-GE"/>
                    </w:rPr>
                    <w:t xml:space="preserve">  </w:t>
                  </w:r>
                  <w:r w:rsidRPr="000E295B">
                    <w:rPr>
                      <w:rFonts w:ascii="Times New Roman" w:eastAsia="Times New Roman" w:hAnsi="Times New Roman" w:cs="Times New Roman"/>
                      <w:b/>
                      <w:bCs/>
                      <w:color w:val="000000"/>
                      <w:sz w:val="18"/>
                      <w:szCs w:val="18"/>
                      <w:lang w:eastAsia="ka-GE"/>
                    </w:rPr>
                    <w:t xml:space="preserve">components </w:t>
                  </w:r>
                </w:p>
              </w:tc>
              <w:tc>
                <w:tcPr>
                  <w:tcW w:w="1276" w:type="dxa"/>
                  <w:tcBorders>
                    <w:top w:val="nil"/>
                    <w:left w:val="nil"/>
                    <w:bottom w:val="single" w:sz="8" w:space="0" w:color="auto"/>
                    <w:right w:val="single" w:sz="8" w:space="0" w:color="auto"/>
                  </w:tcBorders>
                  <w:shd w:val="clear" w:color="000000" w:fill="F2F2F2"/>
                  <w:noWrap/>
                  <w:vAlign w:val="center"/>
                  <w:hideMark/>
                </w:tcPr>
                <w:p w14:paraId="21C9288A" w14:textId="2D3FE6CB"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Number </w:t>
                  </w:r>
                </w:p>
              </w:tc>
              <w:tc>
                <w:tcPr>
                  <w:tcW w:w="2555" w:type="dxa"/>
                  <w:tcBorders>
                    <w:top w:val="nil"/>
                    <w:left w:val="nil"/>
                    <w:bottom w:val="single" w:sz="8" w:space="0" w:color="auto"/>
                    <w:right w:val="single" w:sz="8" w:space="0" w:color="auto"/>
                  </w:tcBorders>
                  <w:shd w:val="clear" w:color="000000" w:fill="F2F2F2"/>
                  <w:vAlign w:val="center"/>
                  <w:hideMark/>
                </w:tcPr>
                <w:p w14:paraId="3D2508A1" w14:textId="796D89ED"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Max </w:t>
                  </w:r>
                  <w:r w:rsidR="00D21C1C" w:rsidRPr="000E295B">
                    <w:rPr>
                      <w:rFonts w:ascii="Times New Roman" w:eastAsia="Times New Roman" w:hAnsi="Times New Roman" w:cs="Times New Roman"/>
                      <w:b/>
                      <w:bCs/>
                      <w:sz w:val="20"/>
                      <w:szCs w:val="20"/>
                      <w:lang w:val="ka-GE"/>
                    </w:rPr>
                    <w:t>Assessment</w:t>
                  </w:r>
                  <w:r w:rsidR="00D21C1C" w:rsidRPr="000E295B">
                    <w:rPr>
                      <w:rFonts w:ascii="Times New Roman" w:eastAsia="Times New Roman" w:hAnsi="Times New Roman" w:cs="Times New Roman"/>
                      <w:b/>
                      <w:bCs/>
                      <w:color w:val="000000"/>
                      <w:sz w:val="20"/>
                      <w:szCs w:val="20"/>
                      <w:lang w:val="ka-GE" w:eastAsia="ka-GE"/>
                    </w:rPr>
                    <w:t xml:space="preserve"> of</w:t>
                  </w:r>
                  <w:r w:rsidRPr="000E295B">
                    <w:rPr>
                      <w:rFonts w:ascii="Times New Roman" w:eastAsia="Times New Roman" w:hAnsi="Times New Roman" w:cs="Times New Roman"/>
                      <w:b/>
                      <w:bCs/>
                      <w:color w:val="000000"/>
                      <w:sz w:val="20"/>
                      <w:szCs w:val="20"/>
                      <w:lang w:eastAsia="ka-GE"/>
                    </w:rPr>
                    <w:t xml:space="preserve"> components</w:t>
                  </w:r>
                </w:p>
              </w:tc>
              <w:tc>
                <w:tcPr>
                  <w:tcW w:w="1417" w:type="dxa"/>
                  <w:tcBorders>
                    <w:top w:val="nil"/>
                    <w:left w:val="nil"/>
                    <w:bottom w:val="single" w:sz="8" w:space="0" w:color="auto"/>
                    <w:right w:val="single" w:sz="8" w:space="0" w:color="auto"/>
                  </w:tcBorders>
                  <w:shd w:val="clear" w:color="000000" w:fill="F2F2F2"/>
                  <w:noWrap/>
                  <w:vAlign w:val="center"/>
                  <w:hideMark/>
                </w:tcPr>
                <w:p w14:paraId="50C8E1CD" w14:textId="6AC79B8E" w:rsidR="00410940" w:rsidRPr="000E295B" w:rsidRDefault="00F5140C"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C00000"/>
                      <w:sz w:val="18"/>
                      <w:szCs w:val="18"/>
                      <w:lang w:eastAsia="ka-GE"/>
                    </w:rPr>
                    <w:t xml:space="preserve">Max </w:t>
                  </w:r>
                  <w:r w:rsidR="00847F42" w:rsidRPr="000E295B">
                    <w:rPr>
                      <w:rFonts w:ascii="Times New Roman" w:eastAsia="Times New Roman" w:hAnsi="Times New Roman" w:cs="Times New Roman"/>
                      <w:b/>
                      <w:bCs/>
                      <w:color w:val="C00000"/>
                      <w:sz w:val="18"/>
                      <w:szCs w:val="18"/>
                      <w:lang w:eastAsia="ka-GE"/>
                    </w:rPr>
                    <w:t>point</w:t>
                  </w:r>
                </w:p>
              </w:tc>
            </w:tr>
            <w:tr w:rsidR="00410940" w:rsidRPr="000E295B" w14:paraId="6F68215D"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F655F98" w14:textId="58182EE5" w:rsidR="00410940" w:rsidRPr="000E295B" w:rsidRDefault="00410940" w:rsidP="00410940">
                  <w:pPr>
                    <w:spacing w:after="0" w:line="240" w:lineRule="auto"/>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20"/>
                      <w:szCs w:val="20"/>
                      <w:lang w:eastAsia="ka-GE"/>
                    </w:rPr>
                    <w:t xml:space="preserve">Midterm </w:t>
                  </w:r>
                  <w:r w:rsidRPr="000E295B">
                    <w:rPr>
                      <w:rFonts w:ascii="Times New Roman" w:eastAsia="Times New Roman" w:hAnsi="Times New Roman" w:cs="Times New Roman"/>
                      <w:b/>
                      <w:bCs/>
                      <w:sz w:val="20"/>
                      <w:szCs w:val="20"/>
                      <w:lang w:val="ka-GE"/>
                    </w:rPr>
                    <w:t>Assessment</w:t>
                  </w:r>
                </w:p>
              </w:tc>
              <w:tc>
                <w:tcPr>
                  <w:tcW w:w="1276" w:type="dxa"/>
                  <w:tcBorders>
                    <w:top w:val="nil"/>
                    <w:left w:val="nil"/>
                    <w:bottom w:val="single" w:sz="8" w:space="0" w:color="auto"/>
                    <w:right w:val="single" w:sz="8" w:space="0" w:color="auto"/>
                  </w:tcBorders>
                  <w:shd w:val="clear" w:color="auto" w:fill="auto"/>
                  <w:noWrap/>
                  <w:vAlign w:val="center"/>
                  <w:hideMark/>
                </w:tcPr>
                <w:p w14:paraId="3F1115D2"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 </w:t>
                  </w:r>
                </w:p>
              </w:tc>
              <w:tc>
                <w:tcPr>
                  <w:tcW w:w="2555" w:type="dxa"/>
                  <w:tcBorders>
                    <w:top w:val="nil"/>
                    <w:left w:val="nil"/>
                    <w:bottom w:val="single" w:sz="8" w:space="0" w:color="auto"/>
                    <w:right w:val="single" w:sz="8" w:space="0" w:color="auto"/>
                  </w:tcBorders>
                  <w:shd w:val="clear" w:color="auto" w:fill="auto"/>
                  <w:noWrap/>
                  <w:vAlign w:val="center"/>
                  <w:hideMark/>
                </w:tcPr>
                <w:p w14:paraId="0D7EFDB2"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 </w:t>
                  </w:r>
                </w:p>
              </w:tc>
              <w:tc>
                <w:tcPr>
                  <w:tcW w:w="1417" w:type="dxa"/>
                  <w:tcBorders>
                    <w:top w:val="nil"/>
                    <w:left w:val="nil"/>
                    <w:bottom w:val="single" w:sz="8" w:space="0" w:color="auto"/>
                    <w:right w:val="single" w:sz="8" w:space="0" w:color="auto"/>
                  </w:tcBorders>
                  <w:shd w:val="clear" w:color="auto" w:fill="auto"/>
                  <w:noWrap/>
                  <w:vAlign w:val="center"/>
                  <w:hideMark/>
                </w:tcPr>
                <w:p w14:paraId="5BD7586C"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 </w:t>
                  </w:r>
                </w:p>
              </w:tc>
            </w:tr>
            <w:tr w:rsidR="00410940" w:rsidRPr="000E295B" w14:paraId="56CFDC79"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8D4EFD7" w14:textId="27F74723" w:rsidR="00410940" w:rsidRPr="000E295B" w:rsidRDefault="00F5140C" w:rsidP="00410940">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 xml:space="preserve">Case study </w:t>
                  </w:r>
                </w:p>
              </w:tc>
              <w:tc>
                <w:tcPr>
                  <w:tcW w:w="1276" w:type="dxa"/>
                  <w:tcBorders>
                    <w:top w:val="nil"/>
                    <w:left w:val="nil"/>
                    <w:bottom w:val="single" w:sz="8" w:space="0" w:color="auto"/>
                    <w:right w:val="single" w:sz="8" w:space="0" w:color="auto"/>
                  </w:tcBorders>
                  <w:shd w:val="clear" w:color="auto" w:fill="auto"/>
                  <w:noWrap/>
                  <w:vAlign w:val="center"/>
                  <w:hideMark/>
                </w:tcPr>
                <w:p w14:paraId="6C01B2BD" w14:textId="0B4AA593" w:rsidR="00410940" w:rsidRPr="000E295B" w:rsidRDefault="00AA1277"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10</w:t>
                  </w:r>
                </w:p>
              </w:tc>
              <w:tc>
                <w:tcPr>
                  <w:tcW w:w="2555" w:type="dxa"/>
                  <w:tcBorders>
                    <w:top w:val="nil"/>
                    <w:left w:val="nil"/>
                    <w:bottom w:val="single" w:sz="8" w:space="0" w:color="auto"/>
                    <w:right w:val="single" w:sz="8" w:space="0" w:color="auto"/>
                  </w:tcBorders>
                  <w:shd w:val="clear" w:color="auto" w:fill="auto"/>
                  <w:noWrap/>
                  <w:vAlign w:val="center"/>
                  <w:hideMark/>
                </w:tcPr>
                <w:p w14:paraId="1833003D"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2</w:t>
                  </w:r>
                </w:p>
              </w:tc>
              <w:tc>
                <w:tcPr>
                  <w:tcW w:w="1417" w:type="dxa"/>
                  <w:tcBorders>
                    <w:top w:val="nil"/>
                    <w:left w:val="nil"/>
                    <w:bottom w:val="single" w:sz="8" w:space="0" w:color="auto"/>
                    <w:right w:val="single" w:sz="8" w:space="0" w:color="auto"/>
                  </w:tcBorders>
                  <w:shd w:val="clear" w:color="auto" w:fill="auto"/>
                  <w:noWrap/>
                  <w:vAlign w:val="center"/>
                  <w:hideMark/>
                </w:tcPr>
                <w:p w14:paraId="779CD622" w14:textId="71B0691E" w:rsidR="00410940" w:rsidRPr="000E295B" w:rsidRDefault="00AA1277"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20</w:t>
                  </w:r>
                </w:p>
              </w:tc>
            </w:tr>
            <w:tr w:rsidR="00410940" w:rsidRPr="000E295B" w14:paraId="059FC8A3"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704CE89" w14:textId="6113BFBE" w:rsidR="00410940" w:rsidRPr="000E295B" w:rsidRDefault="00F5140C" w:rsidP="00410940">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Project presentation</w:t>
                  </w:r>
                </w:p>
              </w:tc>
              <w:tc>
                <w:tcPr>
                  <w:tcW w:w="1276" w:type="dxa"/>
                  <w:tcBorders>
                    <w:top w:val="nil"/>
                    <w:left w:val="nil"/>
                    <w:bottom w:val="single" w:sz="8" w:space="0" w:color="auto"/>
                    <w:right w:val="single" w:sz="8" w:space="0" w:color="auto"/>
                  </w:tcBorders>
                  <w:shd w:val="clear" w:color="auto" w:fill="auto"/>
                  <w:noWrap/>
                  <w:vAlign w:val="center"/>
                  <w:hideMark/>
                </w:tcPr>
                <w:p w14:paraId="4E742507"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58BD58E1"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10</w:t>
                  </w:r>
                </w:p>
              </w:tc>
              <w:tc>
                <w:tcPr>
                  <w:tcW w:w="1417" w:type="dxa"/>
                  <w:tcBorders>
                    <w:top w:val="nil"/>
                    <w:left w:val="nil"/>
                    <w:bottom w:val="single" w:sz="8" w:space="0" w:color="auto"/>
                    <w:right w:val="single" w:sz="8" w:space="0" w:color="auto"/>
                  </w:tcBorders>
                  <w:shd w:val="clear" w:color="auto" w:fill="auto"/>
                  <w:noWrap/>
                  <w:vAlign w:val="center"/>
                  <w:hideMark/>
                </w:tcPr>
                <w:p w14:paraId="730799AF"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10</w:t>
                  </w:r>
                </w:p>
              </w:tc>
            </w:tr>
            <w:tr w:rsidR="00410940" w:rsidRPr="000E295B" w14:paraId="5649F06D"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5DE0C4A5" w14:textId="195AB8B5" w:rsidR="00410940" w:rsidRPr="000E295B" w:rsidRDefault="00F5140C" w:rsidP="00410940">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Discussion</w:t>
                  </w:r>
                </w:p>
              </w:tc>
              <w:tc>
                <w:tcPr>
                  <w:tcW w:w="1276" w:type="dxa"/>
                  <w:tcBorders>
                    <w:top w:val="nil"/>
                    <w:left w:val="nil"/>
                    <w:bottom w:val="single" w:sz="8" w:space="0" w:color="auto"/>
                    <w:right w:val="single" w:sz="8" w:space="0" w:color="auto"/>
                  </w:tcBorders>
                  <w:shd w:val="clear" w:color="auto" w:fill="auto"/>
                  <w:noWrap/>
                  <w:vAlign w:val="center"/>
                  <w:hideMark/>
                </w:tcPr>
                <w:p w14:paraId="12E4C6F6"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5</w:t>
                  </w:r>
                </w:p>
              </w:tc>
              <w:tc>
                <w:tcPr>
                  <w:tcW w:w="2555" w:type="dxa"/>
                  <w:tcBorders>
                    <w:top w:val="nil"/>
                    <w:left w:val="nil"/>
                    <w:bottom w:val="single" w:sz="8" w:space="0" w:color="auto"/>
                    <w:right w:val="single" w:sz="8" w:space="0" w:color="auto"/>
                  </w:tcBorders>
                  <w:shd w:val="clear" w:color="auto" w:fill="auto"/>
                  <w:noWrap/>
                  <w:vAlign w:val="center"/>
                  <w:hideMark/>
                </w:tcPr>
                <w:p w14:paraId="6DB176C0"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2</w:t>
                  </w:r>
                </w:p>
              </w:tc>
              <w:tc>
                <w:tcPr>
                  <w:tcW w:w="1417" w:type="dxa"/>
                  <w:tcBorders>
                    <w:top w:val="nil"/>
                    <w:left w:val="nil"/>
                    <w:bottom w:val="single" w:sz="8" w:space="0" w:color="auto"/>
                    <w:right w:val="single" w:sz="8" w:space="0" w:color="auto"/>
                  </w:tcBorders>
                  <w:shd w:val="clear" w:color="auto" w:fill="auto"/>
                  <w:noWrap/>
                  <w:vAlign w:val="center"/>
                  <w:hideMark/>
                </w:tcPr>
                <w:p w14:paraId="4C25841B"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10</w:t>
                  </w:r>
                </w:p>
              </w:tc>
            </w:tr>
            <w:tr w:rsidR="00410940" w:rsidRPr="000E295B" w14:paraId="781A3921"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D995FA9" w14:textId="440242A2" w:rsidR="00410940" w:rsidRPr="000E295B" w:rsidRDefault="00F5140C" w:rsidP="00410940">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 xml:space="preserve">Midterm exam </w:t>
                  </w:r>
                </w:p>
              </w:tc>
              <w:tc>
                <w:tcPr>
                  <w:tcW w:w="1276" w:type="dxa"/>
                  <w:tcBorders>
                    <w:top w:val="nil"/>
                    <w:left w:val="nil"/>
                    <w:bottom w:val="single" w:sz="8" w:space="0" w:color="auto"/>
                    <w:right w:val="single" w:sz="8" w:space="0" w:color="auto"/>
                  </w:tcBorders>
                  <w:shd w:val="clear" w:color="auto" w:fill="auto"/>
                  <w:noWrap/>
                  <w:vAlign w:val="center"/>
                  <w:hideMark/>
                </w:tcPr>
                <w:p w14:paraId="2FF7BCF9" w14:textId="77777777" w:rsidR="00410940" w:rsidRPr="000E295B"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4E19698F" w14:textId="77777777" w:rsidR="00410940" w:rsidRPr="000E295B"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20</w:t>
                  </w:r>
                </w:p>
              </w:tc>
              <w:tc>
                <w:tcPr>
                  <w:tcW w:w="1417" w:type="dxa"/>
                  <w:tcBorders>
                    <w:top w:val="nil"/>
                    <w:left w:val="nil"/>
                    <w:bottom w:val="single" w:sz="8" w:space="0" w:color="auto"/>
                    <w:right w:val="single" w:sz="8" w:space="0" w:color="auto"/>
                  </w:tcBorders>
                  <w:shd w:val="clear" w:color="auto" w:fill="auto"/>
                  <w:noWrap/>
                  <w:vAlign w:val="center"/>
                  <w:hideMark/>
                </w:tcPr>
                <w:p w14:paraId="3FF36944"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20</w:t>
                  </w:r>
                </w:p>
              </w:tc>
            </w:tr>
            <w:tr w:rsidR="00410940" w:rsidRPr="000E295B" w14:paraId="1DB82132"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210EA89E" w14:textId="42D1F087" w:rsidR="00410940" w:rsidRPr="000E295B" w:rsidRDefault="00F5140C" w:rsidP="00410940">
                  <w:pPr>
                    <w:spacing w:after="0" w:line="240" w:lineRule="auto"/>
                    <w:rPr>
                      <w:rFonts w:ascii="Times New Roman" w:eastAsia="Times New Roman" w:hAnsi="Times New Roman" w:cs="Times New Roman"/>
                      <w:b/>
                      <w:bCs/>
                      <w:color w:val="000000"/>
                      <w:sz w:val="18"/>
                      <w:szCs w:val="18"/>
                      <w:lang w:eastAsia="ka-GE"/>
                    </w:rPr>
                  </w:pPr>
                  <w:r w:rsidRPr="000E295B">
                    <w:rPr>
                      <w:rFonts w:ascii="Times New Roman" w:eastAsia="Times New Roman" w:hAnsi="Times New Roman" w:cs="Times New Roman"/>
                      <w:b/>
                      <w:bCs/>
                      <w:color w:val="000000"/>
                      <w:sz w:val="18"/>
                      <w:szCs w:val="18"/>
                      <w:lang w:eastAsia="ka-GE"/>
                    </w:rPr>
                    <w:t>Final exam</w:t>
                  </w:r>
                </w:p>
              </w:tc>
              <w:tc>
                <w:tcPr>
                  <w:tcW w:w="1276" w:type="dxa"/>
                  <w:tcBorders>
                    <w:top w:val="nil"/>
                    <w:left w:val="nil"/>
                    <w:bottom w:val="single" w:sz="8" w:space="0" w:color="auto"/>
                    <w:right w:val="single" w:sz="8" w:space="0" w:color="auto"/>
                  </w:tcBorders>
                  <w:shd w:val="clear" w:color="auto" w:fill="auto"/>
                  <w:noWrap/>
                  <w:vAlign w:val="center"/>
                  <w:hideMark/>
                </w:tcPr>
                <w:p w14:paraId="4A67722A"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7D939B02"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40</w:t>
                  </w:r>
                </w:p>
              </w:tc>
              <w:tc>
                <w:tcPr>
                  <w:tcW w:w="1417" w:type="dxa"/>
                  <w:tcBorders>
                    <w:top w:val="nil"/>
                    <w:left w:val="nil"/>
                    <w:bottom w:val="single" w:sz="8" w:space="0" w:color="auto"/>
                    <w:right w:val="single" w:sz="8" w:space="0" w:color="auto"/>
                  </w:tcBorders>
                  <w:shd w:val="clear" w:color="auto" w:fill="auto"/>
                  <w:noWrap/>
                  <w:vAlign w:val="center"/>
                  <w:hideMark/>
                </w:tcPr>
                <w:p w14:paraId="22AE8F31"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40</w:t>
                  </w:r>
                </w:p>
              </w:tc>
            </w:tr>
            <w:tr w:rsidR="00410940" w:rsidRPr="000E295B" w14:paraId="582B5EAB"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DE3F33" w14:textId="77777777" w:rsidR="00410940" w:rsidRPr="000E295B"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 </w:t>
                  </w:r>
                </w:p>
              </w:tc>
            </w:tr>
            <w:tr w:rsidR="00410940" w:rsidRPr="000E295B" w14:paraId="1001819E"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12DBA97B" w14:textId="54D84972" w:rsidR="00410940" w:rsidRPr="000E295B" w:rsidRDefault="00410940" w:rsidP="00410940">
                  <w:pPr>
                    <w:spacing w:after="0" w:line="240" w:lineRule="auto"/>
                    <w:jc w:val="center"/>
                    <w:rPr>
                      <w:rFonts w:ascii="Times New Roman" w:eastAsia="Times New Roman" w:hAnsi="Times New Roman" w:cs="Times New Roman"/>
                      <w:b/>
                      <w:bCs/>
                      <w:color w:val="C00000"/>
                      <w:sz w:val="20"/>
                      <w:szCs w:val="20"/>
                      <w:lang w:val="ka-GE" w:eastAsia="ka-GE"/>
                    </w:rPr>
                  </w:pP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C00000"/>
                      <w:sz w:val="20"/>
                      <w:szCs w:val="20"/>
                      <w:lang w:val="ka-GE" w:eastAsia="ka-GE"/>
                    </w:rPr>
                    <w:t xml:space="preserve"> </w:t>
                  </w:r>
                  <w:r w:rsidRPr="000E295B">
                    <w:rPr>
                      <w:rFonts w:ascii="Times New Roman" w:eastAsia="Times New Roman" w:hAnsi="Times New Roman" w:cs="Times New Roman"/>
                      <w:b/>
                      <w:bCs/>
                      <w:sz w:val="20"/>
                      <w:szCs w:val="20"/>
                      <w:lang w:val="ka-GE"/>
                    </w:rPr>
                    <w:t>criteria</w:t>
                  </w:r>
                </w:p>
              </w:tc>
            </w:tr>
            <w:tr w:rsidR="00410940" w:rsidRPr="000E295B" w14:paraId="3688B866" w14:textId="77777777" w:rsidTr="00C57F03">
              <w:trPr>
                <w:trHeight w:val="480"/>
              </w:trPr>
              <w:tc>
                <w:tcPr>
                  <w:tcW w:w="7656"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14:paraId="24D64B23" w14:textId="6D77706A" w:rsidR="00410940" w:rsidRPr="000E295B" w:rsidRDefault="00F5140C" w:rsidP="00410940">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Case study</w:t>
                  </w:r>
                  <w:proofErr w:type="gramStart"/>
                  <w:r w:rsidRPr="000E295B">
                    <w:rPr>
                      <w:rFonts w:ascii="Times New Roman" w:eastAsia="Times New Roman" w:hAnsi="Times New Roman" w:cs="Times New Roman"/>
                      <w:b/>
                      <w:bCs/>
                      <w:color w:val="C00000"/>
                      <w:sz w:val="18"/>
                      <w:szCs w:val="18"/>
                      <w:lang w:eastAsia="ka-GE"/>
                    </w:rPr>
                    <w:t xml:space="preserve"> </w:t>
                  </w:r>
                  <w:r w:rsidR="00410940" w:rsidRPr="000E295B">
                    <w:rPr>
                      <w:rFonts w:ascii="Times New Roman" w:eastAsia="Times New Roman" w:hAnsi="Times New Roman" w:cs="Times New Roman"/>
                      <w:b/>
                      <w:bCs/>
                      <w:color w:val="C00000"/>
                      <w:sz w:val="18"/>
                      <w:szCs w:val="18"/>
                      <w:lang w:val="ka-GE" w:eastAsia="ka-GE"/>
                    </w:rPr>
                    <w:t xml:space="preserve">  (</w:t>
                  </w:r>
                  <w:proofErr w:type="gramEnd"/>
                  <w:r w:rsidR="00410940" w:rsidRPr="000E295B">
                    <w:rPr>
                      <w:rFonts w:ascii="Times New Roman" w:eastAsia="Times New Roman" w:hAnsi="Times New Roman" w:cs="Times New Roman"/>
                      <w:b/>
                      <w:bCs/>
                      <w:color w:val="C00000"/>
                      <w:sz w:val="18"/>
                      <w:szCs w:val="18"/>
                      <w:lang w:val="ka-GE" w:eastAsia="ka-GE"/>
                    </w:rPr>
                    <w:t xml:space="preserve">10 </w:t>
                  </w:r>
                  <w:r w:rsidR="00270751" w:rsidRPr="000E295B">
                    <w:rPr>
                      <w:rFonts w:ascii="Times New Roman" w:eastAsia="Times New Roman" w:hAnsi="Times New Roman" w:cs="Times New Roman"/>
                      <w:b/>
                      <w:bCs/>
                      <w:color w:val="C00000"/>
                      <w:sz w:val="18"/>
                      <w:szCs w:val="18"/>
                      <w:lang w:eastAsia="ka-GE"/>
                    </w:rPr>
                    <w:t>points</w:t>
                  </w:r>
                  <w:r w:rsidR="00410940" w:rsidRPr="000E295B">
                    <w:rPr>
                      <w:rFonts w:ascii="Times New Roman" w:eastAsia="Times New Roman" w:hAnsi="Times New Roman" w:cs="Times New Roman"/>
                      <w:b/>
                      <w:bCs/>
                      <w:color w:val="C00000"/>
                      <w:sz w:val="18"/>
                      <w:szCs w:val="18"/>
                      <w:lang w:val="ka-GE" w:eastAsia="ka-GE"/>
                    </w:rPr>
                    <w:t>)</w:t>
                  </w:r>
                </w:p>
                <w:p w14:paraId="4C0D5528" w14:textId="32F65766" w:rsidR="00410940" w:rsidRPr="000E295B" w:rsidRDefault="00410940" w:rsidP="00410940">
                  <w:pPr>
                    <w:spacing w:after="0" w:line="240" w:lineRule="auto"/>
                    <w:jc w:val="center"/>
                    <w:rPr>
                      <w:rFonts w:ascii="Times New Roman" w:eastAsia="Times New Roman" w:hAnsi="Times New Roman" w:cs="Times New Roman"/>
                      <w:color w:val="C00000"/>
                      <w:sz w:val="18"/>
                      <w:szCs w:val="18"/>
                      <w:lang w:val="ka-GE" w:eastAsia="ka-GE"/>
                    </w:rPr>
                  </w:pPr>
                  <w:r w:rsidRPr="000E295B">
                    <w:rPr>
                      <w:rFonts w:ascii="Times New Roman" w:eastAsia="Times New Roman" w:hAnsi="Times New Roman" w:cs="Times New Roman"/>
                      <w:sz w:val="18"/>
                      <w:szCs w:val="18"/>
                      <w:lang w:val="ka-GE" w:eastAsia="ka-GE"/>
                    </w:rPr>
                    <w:t xml:space="preserve">(5X2=10 </w:t>
                  </w:r>
                  <w:r w:rsidR="00270751" w:rsidRPr="000E295B">
                    <w:rPr>
                      <w:rFonts w:ascii="Times New Roman" w:eastAsia="Times New Roman" w:hAnsi="Times New Roman" w:cs="Times New Roman"/>
                      <w:sz w:val="18"/>
                      <w:szCs w:val="18"/>
                      <w:lang w:eastAsia="ka-GE"/>
                    </w:rPr>
                    <w:t>points</w:t>
                  </w:r>
                  <w:r w:rsidRPr="000E295B">
                    <w:rPr>
                      <w:rFonts w:ascii="Times New Roman" w:eastAsia="Times New Roman" w:hAnsi="Times New Roman" w:cs="Times New Roman"/>
                      <w:sz w:val="18"/>
                      <w:szCs w:val="18"/>
                      <w:lang w:val="ka-GE" w:eastAsia="ka-GE"/>
                    </w:rPr>
                    <w:t xml:space="preserve">) </w:t>
                  </w:r>
                </w:p>
              </w:tc>
            </w:tr>
            <w:tr w:rsidR="00410940" w:rsidRPr="000E295B" w14:paraId="4A17FFD2" w14:textId="77777777" w:rsidTr="00C57F03">
              <w:trPr>
                <w:trHeight w:val="1200"/>
              </w:trPr>
              <w:tc>
                <w:tcPr>
                  <w:tcW w:w="2408" w:type="dxa"/>
                  <w:tcBorders>
                    <w:top w:val="nil"/>
                    <w:left w:val="single" w:sz="8" w:space="0" w:color="auto"/>
                    <w:bottom w:val="single" w:sz="8" w:space="0" w:color="auto"/>
                    <w:right w:val="nil"/>
                  </w:tcBorders>
                  <w:shd w:val="clear" w:color="auto" w:fill="auto"/>
                  <w:vAlign w:val="center"/>
                  <w:hideMark/>
                </w:tcPr>
                <w:p w14:paraId="3616E4DE"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lastRenderedPageBreak/>
                    <w:t>2</w:t>
                  </w:r>
                </w:p>
              </w:tc>
              <w:tc>
                <w:tcPr>
                  <w:tcW w:w="52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56DAE3" w14:textId="57B2CD02" w:rsidR="00751258" w:rsidRPr="000E295B" w:rsidRDefault="00270751" w:rsidP="00270751">
                  <w:pPr>
                    <w:spacing w:after="0" w:line="240" w:lineRule="auto"/>
                    <w:jc w:val="both"/>
                    <w:rPr>
                      <w:rFonts w:ascii="Times New Roman" w:eastAsia="Times New Roman" w:hAnsi="Times New Roman" w:cs="Times New Roman"/>
                      <w:color w:val="000000"/>
                      <w:sz w:val="18"/>
                      <w:szCs w:val="18"/>
                      <w:lang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w:t>
                  </w:r>
                  <w:r w:rsidR="00751258" w:rsidRPr="000E295B">
                    <w:rPr>
                      <w:rFonts w:ascii="Times New Roman" w:eastAsia="Times New Roman" w:hAnsi="Times New Roman" w:cs="Times New Roman"/>
                      <w:color w:val="000000"/>
                      <w:sz w:val="18"/>
                      <w:szCs w:val="18"/>
                      <w:lang w:val="ka-GE" w:eastAsia="ka-GE"/>
                    </w:rPr>
                    <w:t>describes a given business situation, analyzes, evaluates and establishes Causal</w:t>
                  </w:r>
                  <w:r w:rsidR="00751258" w:rsidRPr="000E295B">
                    <w:rPr>
                      <w:rFonts w:ascii="Times New Roman" w:eastAsia="Times New Roman" w:hAnsi="Times New Roman" w:cs="Times New Roman"/>
                      <w:color w:val="000000"/>
                      <w:sz w:val="18"/>
                      <w:szCs w:val="18"/>
                      <w:lang w:eastAsia="ka-GE"/>
                    </w:rPr>
                    <w:t xml:space="preserve"> </w:t>
                  </w:r>
                  <w:r w:rsidR="00751258" w:rsidRPr="000E295B">
                    <w:rPr>
                      <w:rFonts w:ascii="Times New Roman" w:eastAsia="Times New Roman" w:hAnsi="Times New Roman" w:cs="Times New Roman"/>
                      <w:color w:val="000000"/>
                      <w:sz w:val="18"/>
                      <w:szCs w:val="18"/>
                      <w:lang w:val="ka-GE" w:eastAsia="ka-GE"/>
                    </w:rPr>
                    <w:t xml:space="preserve">relationships in detail based on the knowledge gained; Draws appropriate </w:t>
                  </w:r>
                  <w:r w:rsidR="000E295B" w:rsidRPr="000E295B">
                    <w:rPr>
                      <w:rFonts w:ascii="Times New Roman" w:eastAsia="Times New Roman" w:hAnsi="Times New Roman" w:cs="Times New Roman"/>
                      <w:color w:val="000000"/>
                      <w:sz w:val="18"/>
                      <w:szCs w:val="18"/>
                      <w:lang w:val="ka-GE" w:eastAsia="ka-GE"/>
                    </w:rPr>
                    <w:t xml:space="preserve">conclusions; </w:t>
                  </w:r>
                  <w:r w:rsidR="000E295B" w:rsidRPr="000E295B">
                    <w:rPr>
                      <w:rFonts w:ascii="Times New Roman" w:eastAsia="Times New Roman" w:hAnsi="Times New Roman" w:cs="Times New Roman"/>
                      <w:color w:val="000000"/>
                      <w:sz w:val="18"/>
                      <w:szCs w:val="18"/>
                      <w:lang w:eastAsia="ka-GE"/>
                    </w:rPr>
                    <w:t>student</w:t>
                  </w:r>
                  <w:r w:rsidR="00751258" w:rsidRPr="000E295B">
                    <w:rPr>
                      <w:rFonts w:ascii="Times New Roman" w:eastAsia="Times New Roman" w:hAnsi="Times New Roman" w:cs="Times New Roman"/>
                      <w:color w:val="000000"/>
                      <w:sz w:val="18"/>
                      <w:szCs w:val="18"/>
                      <w:lang w:eastAsia="ka-GE"/>
                    </w:rPr>
                    <w:t xml:space="preserve"> is able to</w:t>
                  </w:r>
                  <w:r w:rsidR="00751258" w:rsidRPr="000E295B">
                    <w:rPr>
                      <w:rFonts w:ascii="Times New Roman" w:eastAsia="Times New Roman" w:hAnsi="Times New Roman" w:cs="Times New Roman"/>
                      <w:color w:val="000000"/>
                      <w:sz w:val="18"/>
                      <w:szCs w:val="18"/>
                      <w:lang w:val="ka-GE" w:eastAsia="ka-GE"/>
                    </w:rPr>
                    <w:t xml:space="preserve"> see the situation in a different light and give similar examples</w:t>
                  </w:r>
                  <w:r w:rsidR="00751258" w:rsidRPr="000E295B">
                    <w:rPr>
                      <w:rFonts w:ascii="Times New Roman" w:eastAsia="Times New Roman" w:hAnsi="Times New Roman" w:cs="Times New Roman"/>
                      <w:color w:val="000000"/>
                      <w:sz w:val="18"/>
                      <w:szCs w:val="18"/>
                      <w:lang w:eastAsia="ka-GE"/>
                    </w:rPr>
                    <w:t>.</w:t>
                  </w:r>
                </w:p>
              </w:tc>
            </w:tr>
            <w:tr w:rsidR="00410940" w:rsidRPr="000E295B" w14:paraId="58179084" w14:textId="77777777" w:rsidTr="00C57F03">
              <w:trPr>
                <w:trHeight w:val="996"/>
              </w:trPr>
              <w:tc>
                <w:tcPr>
                  <w:tcW w:w="2408" w:type="dxa"/>
                  <w:tcBorders>
                    <w:top w:val="nil"/>
                    <w:left w:val="single" w:sz="8" w:space="0" w:color="auto"/>
                    <w:bottom w:val="single" w:sz="8" w:space="0" w:color="auto"/>
                    <w:right w:val="nil"/>
                  </w:tcBorders>
                  <w:shd w:val="clear" w:color="auto" w:fill="auto"/>
                  <w:vAlign w:val="center"/>
                  <w:hideMark/>
                </w:tcPr>
                <w:p w14:paraId="15BDEE76"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1,5</w:t>
                  </w:r>
                </w:p>
              </w:tc>
              <w:tc>
                <w:tcPr>
                  <w:tcW w:w="52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271F02C" w14:textId="2C7F6180" w:rsidR="00410940" w:rsidRPr="000E295B" w:rsidRDefault="00270751" w:rsidP="00270751">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w:t>
                  </w:r>
                  <w:r w:rsidR="00B901D0" w:rsidRPr="000E295B">
                    <w:rPr>
                      <w:rFonts w:ascii="Times New Roman" w:eastAsia="Times New Roman" w:hAnsi="Times New Roman" w:cs="Times New Roman"/>
                      <w:color w:val="000000"/>
                      <w:sz w:val="18"/>
                      <w:szCs w:val="18"/>
                      <w:lang w:val="ka-GE" w:eastAsia="ka-GE"/>
                    </w:rPr>
                    <w:t>describes a given business situation, analyzes, evaluates and establishes Causal</w:t>
                  </w:r>
                  <w:r w:rsidR="00B901D0" w:rsidRPr="000E295B">
                    <w:rPr>
                      <w:rFonts w:ascii="Times New Roman" w:eastAsia="Times New Roman" w:hAnsi="Times New Roman" w:cs="Times New Roman"/>
                      <w:color w:val="000000"/>
                      <w:sz w:val="18"/>
                      <w:szCs w:val="18"/>
                      <w:lang w:eastAsia="ka-GE"/>
                    </w:rPr>
                    <w:t xml:space="preserve"> </w:t>
                  </w:r>
                  <w:r w:rsidR="00B901D0" w:rsidRPr="000E295B">
                    <w:rPr>
                      <w:rFonts w:ascii="Times New Roman" w:eastAsia="Times New Roman" w:hAnsi="Times New Roman" w:cs="Times New Roman"/>
                      <w:color w:val="000000"/>
                      <w:sz w:val="18"/>
                      <w:szCs w:val="18"/>
                      <w:lang w:val="ka-GE" w:eastAsia="ka-GE"/>
                    </w:rPr>
                    <w:t xml:space="preserve">relationships in detail based on the knowledge gained; Draws appropriate conclusions; </w:t>
                  </w:r>
                  <w:r w:rsidR="00B901D0" w:rsidRPr="000E295B">
                    <w:rPr>
                      <w:rFonts w:ascii="Times New Roman" w:eastAsia="Times New Roman" w:hAnsi="Times New Roman" w:cs="Times New Roman"/>
                      <w:color w:val="000000"/>
                      <w:sz w:val="18"/>
                      <w:szCs w:val="18"/>
                      <w:lang w:eastAsia="ka-GE"/>
                    </w:rPr>
                    <w:t xml:space="preserve"> </w:t>
                  </w:r>
                </w:p>
              </w:tc>
            </w:tr>
            <w:tr w:rsidR="00410940" w:rsidRPr="000E295B" w14:paraId="501CDDE2" w14:textId="77777777" w:rsidTr="00C57F03">
              <w:trPr>
                <w:trHeight w:val="804"/>
              </w:trPr>
              <w:tc>
                <w:tcPr>
                  <w:tcW w:w="2408" w:type="dxa"/>
                  <w:tcBorders>
                    <w:top w:val="nil"/>
                    <w:left w:val="single" w:sz="8" w:space="0" w:color="auto"/>
                    <w:bottom w:val="single" w:sz="8" w:space="0" w:color="auto"/>
                    <w:right w:val="nil"/>
                  </w:tcBorders>
                  <w:shd w:val="clear" w:color="auto" w:fill="auto"/>
                  <w:vAlign w:val="center"/>
                  <w:hideMark/>
                </w:tcPr>
                <w:p w14:paraId="1B0FEB33"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w:t>
                  </w:r>
                </w:p>
              </w:tc>
              <w:tc>
                <w:tcPr>
                  <w:tcW w:w="52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BED5CC" w14:textId="25D44CF3"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cause-and-effect relationships in detail based on the knowledge gained; Draws appropriate conclusions;</w:t>
                  </w:r>
                </w:p>
              </w:tc>
            </w:tr>
            <w:tr w:rsidR="00410940" w:rsidRPr="000E295B" w14:paraId="2082E240" w14:textId="77777777" w:rsidTr="00C57F03">
              <w:trPr>
                <w:trHeight w:val="804"/>
              </w:trPr>
              <w:tc>
                <w:tcPr>
                  <w:tcW w:w="2408" w:type="dxa"/>
                  <w:tcBorders>
                    <w:top w:val="nil"/>
                    <w:left w:val="single" w:sz="8" w:space="0" w:color="auto"/>
                    <w:bottom w:val="single" w:sz="8" w:space="0" w:color="auto"/>
                    <w:right w:val="nil"/>
                  </w:tcBorders>
                  <w:shd w:val="clear" w:color="auto" w:fill="auto"/>
                  <w:vAlign w:val="center"/>
                  <w:hideMark/>
                </w:tcPr>
                <w:p w14:paraId="7E78FAB8"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0.5</w:t>
                  </w:r>
                </w:p>
              </w:tc>
              <w:tc>
                <w:tcPr>
                  <w:tcW w:w="52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3759F6" w14:textId="2DA088D7"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cause-and-effect relationships in detail based on the knowledge gained;</w:t>
                  </w:r>
                </w:p>
              </w:tc>
            </w:tr>
            <w:tr w:rsidR="00410940" w:rsidRPr="000E295B" w14:paraId="3277E762" w14:textId="77777777" w:rsidTr="00C57F03">
              <w:trPr>
                <w:trHeight w:val="300"/>
              </w:trPr>
              <w:tc>
                <w:tcPr>
                  <w:tcW w:w="2408" w:type="dxa"/>
                  <w:tcBorders>
                    <w:top w:val="nil"/>
                    <w:left w:val="single" w:sz="8" w:space="0" w:color="auto"/>
                    <w:bottom w:val="single" w:sz="8" w:space="0" w:color="auto"/>
                    <w:right w:val="nil"/>
                  </w:tcBorders>
                  <w:shd w:val="clear" w:color="auto" w:fill="auto"/>
                  <w:vAlign w:val="center"/>
                  <w:hideMark/>
                </w:tcPr>
                <w:p w14:paraId="582E6759"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0</w:t>
                  </w:r>
                </w:p>
              </w:tc>
              <w:tc>
                <w:tcPr>
                  <w:tcW w:w="52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3FB7B9" w14:textId="788CDFDB"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does not participate in the business situation analysis process.</w:t>
                  </w:r>
                </w:p>
              </w:tc>
            </w:tr>
            <w:tr w:rsidR="00410940" w:rsidRPr="000E295B" w14:paraId="1AAB3EF3"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5E69C4AE" w14:textId="3CFF33B5" w:rsidR="00410940" w:rsidRPr="000E295B" w:rsidRDefault="00847F42" w:rsidP="00410940">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 xml:space="preserve">Project presentation </w:t>
                  </w:r>
                  <w:r w:rsidRPr="000E295B">
                    <w:rPr>
                      <w:rFonts w:ascii="Times New Roman" w:eastAsia="Times New Roman" w:hAnsi="Times New Roman" w:cs="Times New Roman"/>
                      <w:b/>
                      <w:bCs/>
                      <w:color w:val="C00000"/>
                      <w:sz w:val="18"/>
                      <w:szCs w:val="18"/>
                      <w:lang w:val="ka-GE" w:eastAsia="ka-GE"/>
                    </w:rPr>
                    <w:t>(</w:t>
                  </w:r>
                  <w:r w:rsidR="00410940" w:rsidRPr="000E295B">
                    <w:rPr>
                      <w:rFonts w:ascii="Times New Roman" w:eastAsia="Times New Roman" w:hAnsi="Times New Roman" w:cs="Times New Roman"/>
                      <w:b/>
                      <w:bCs/>
                      <w:color w:val="C00000"/>
                      <w:sz w:val="18"/>
                      <w:szCs w:val="18"/>
                      <w:lang w:eastAsia="ka-GE"/>
                    </w:rPr>
                    <w:t xml:space="preserve">10 </w:t>
                  </w:r>
                  <w:r w:rsidRPr="000E295B">
                    <w:rPr>
                      <w:rFonts w:ascii="Times New Roman" w:eastAsia="Times New Roman" w:hAnsi="Times New Roman" w:cs="Times New Roman"/>
                      <w:b/>
                      <w:bCs/>
                      <w:color w:val="C00000"/>
                      <w:sz w:val="18"/>
                      <w:szCs w:val="18"/>
                      <w:lang w:eastAsia="ka-GE"/>
                    </w:rPr>
                    <w:t>point</w:t>
                  </w:r>
                  <w:r w:rsidR="00410940" w:rsidRPr="000E295B">
                    <w:rPr>
                      <w:rFonts w:ascii="Times New Roman" w:eastAsia="Times New Roman" w:hAnsi="Times New Roman" w:cs="Times New Roman"/>
                      <w:b/>
                      <w:bCs/>
                      <w:color w:val="C00000"/>
                      <w:sz w:val="18"/>
                      <w:szCs w:val="18"/>
                      <w:lang w:val="ka-GE" w:eastAsia="ka-GE"/>
                    </w:rPr>
                    <w:t xml:space="preserve"> )</w:t>
                  </w:r>
                </w:p>
              </w:tc>
            </w:tr>
            <w:tr w:rsidR="00410940" w:rsidRPr="000E295B" w14:paraId="0AFF09C3"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69AADCB" w14:textId="3FC3024B" w:rsidR="00410940" w:rsidRPr="000309EA" w:rsidRDefault="000309EA" w:rsidP="00410940">
                  <w:pPr>
                    <w:spacing w:after="0" w:line="240" w:lineRule="auto"/>
                    <w:jc w:val="center"/>
                    <w:rPr>
                      <w:rFonts w:ascii="Times New Roman" w:eastAsia="Times New Roman" w:hAnsi="Times New Roman" w:cs="Times New Roman"/>
                      <w:color w:val="000000"/>
                      <w:sz w:val="18"/>
                      <w:szCs w:val="18"/>
                      <w:lang w:eastAsia="ka-GE"/>
                    </w:rPr>
                  </w:pPr>
                  <w:r>
                    <w:rPr>
                      <w:rFonts w:ascii="Sylfaen" w:eastAsia="Times New Roman" w:hAnsi="Sylfaen" w:cs="Sylfaen"/>
                      <w:color w:val="000000"/>
                      <w:sz w:val="18"/>
                      <w:szCs w:val="18"/>
                      <w:lang w:eastAsia="ka-GE"/>
                    </w:rPr>
                    <w:t>point</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70A2374" w14:textId="75D084B5" w:rsidR="00410940" w:rsidRPr="000E295B" w:rsidRDefault="00270751"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b/>
                      <w:bCs/>
                      <w:color w:val="C00000"/>
                      <w:sz w:val="18"/>
                      <w:szCs w:val="18"/>
                      <w:lang w:val="ka-GE" w:eastAsia="ka-GE"/>
                    </w:rPr>
                    <w:t xml:space="preserve">(6 points) </w:t>
                  </w:r>
                  <w:r w:rsidRPr="000E295B">
                    <w:rPr>
                      <w:rFonts w:ascii="Times New Roman" w:eastAsia="Times New Roman" w:hAnsi="Times New Roman" w:cs="Times New Roman"/>
                      <w:color w:val="C00000"/>
                      <w:sz w:val="18"/>
                      <w:szCs w:val="18"/>
                      <w:lang w:val="ka-GE" w:eastAsia="ka-GE"/>
                    </w:rPr>
                    <w:t>Criteria for evaluating the content of the project</w:t>
                  </w:r>
                </w:p>
              </w:tc>
            </w:tr>
            <w:tr w:rsidR="00410940" w:rsidRPr="000E295B" w14:paraId="2E7C5038" w14:textId="77777777" w:rsidTr="00C57F03">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526318A"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6</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0F091E5" w14:textId="77777777"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perfectly demonstrates the ability to find and critically analyze information / data, uses the latest information, data and literature, brilliantly evaluates complex problems and formulates his / her original conclusions by analyzing and synthesizing problematic issues, setting optimal guidelines for problem solving.</w:t>
                  </w:r>
                </w:p>
                <w:p w14:paraId="554761B5" w14:textId="49AA2F97" w:rsidR="00847F42"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p>
              </w:tc>
            </w:tr>
            <w:tr w:rsidR="00410940" w:rsidRPr="000E295B" w14:paraId="507C31FD" w14:textId="77777777" w:rsidTr="00270751">
              <w:trPr>
                <w:trHeight w:val="877"/>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21E4AA9"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5</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18D4" w14:textId="443E3D38"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very good at finding information / data analysis and critical analysis, using the latest information, data and literature, highly assessing complex problems and formulating his / her own conclusions by analyzing and synthesizing problematic issues.</w:t>
                  </w:r>
                </w:p>
              </w:tc>
            </w:tr>
            <w:tr w:rsidR="00410940" w:rsidRPr="000E295B" w14:paraId="104CE21F" w14:textId="77777777" w:rsidTr="00270751">
              <w:trPr>
                <w:trHeight w:val="1046"/>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796A0DC" w14:textId="77777777" w:rsidR="00410940" w:rsidRPr="000E295B"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A5EB9D" w14:textId="29662970"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well able to find and critically analyze information / data, uses the latest information, data and literature, makes complex problem assessments and formulates his / her own conclusions by analyzing and synthesizing problematic issues, and determines the optimal directions for solving the problem.</w:t>
                  </w:r>
                </w:p>
              </w:tc>
            </w:tr>
            <w:tr w:rsidR="00410940" w:rsidRPr="000E295B" w14:paraId="266F27CB" w14:textId="77777777" w:rsidTr="00270751">
              <w:trPr>
                <w:trHeight w:val="112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08B6AF1"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929BC9" w14:textId="708A4098"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satisfactorily demonstrates the ability to find and critically analyze information / data, uses the latest information, data and literature less, evaluates problems and forms his / her own conclusions by analyzing and synthesizing problematic issues, satisfactorily identifying optimal directions for problem solving.</w:t>
                  </w:r>
                </w:p>
              </w:tc>
            </w:tr>
            <w:tr w:rsidR="00410940" w:rsidRPr="000E295B" w14:paraId="0D3B6C1E" w14:textId="77777777" w:rsidTr="00270751">
              <w:trPr>
                <w:trHeight w:val="10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1564BF3"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AC5B68" w14:textId="3959BE80"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weak in the ability to find and critically analyze information / data, rarely uses the latest information, data and literature, evaluates problems, however, analyzes and synthesizes problematic issues, fails to form his own conclusions and does not determine the optimal direction to solve the problem.</w:t>
                  </w:r>
                </w:p>
              </w:tc>
            </w:tr>
            <w:tr w:rsidR="00410940" w:rsidRPr="000E295B" w14:paraId="35AE8AA0" w14:textId="77777777" w:rsidTr="00C57F03">
              <w:trPr>
                <w:trHeight w:val="76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BAF6B61"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B72FB8" w14:textId="7A51CDE0"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not able to find and critically analyze information / data, does not use the latest information, data and literature, is unable to assess problems and is unable to formulate his / her own conclusions about problem solving.</w:t>
                  </w:r>
                </w:p>
              </w:tc>
            </w:tr>
            <w:tr w:rsidR="00410940" w:rsidRPr="000E295B" w14:paraId="09192FA0" w14:textId="77777777" w:rsidTr="00C57F03">
              <w:trPr>
                <w:trHeight w:val="240"/>
              </w:trPr>
              <w:tc>
                <w:tcPr>
                  <w:tcW w:w="2408" w:type="dxa"/>
                  <w:tcBorders>
                    <w:top w:val="nil"/>
                    <w:left w:val="single" w:sz="8" w:space="0" w:color="auto"/>
                    <w:bottom w:val="nil"/>
                    <w:right w:val="single" w:sz="8" w:space="0" w:color="auto"/>
                  </w:tcBorders>
                  <w:shd w:val="clear" w:color="auto" w:fill="auto"/>
                  <w:noWrap/>
                  <w:vAlign w:val="center"/>
                  <w:hideMark/>
                </w:tcPr>
                <w:p w14:paraId="0408DB5E"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4" w:space="0" w:color="auto"/>
                    <w:left w:val="single" w:sz="4" w:space="0" w:color="auto"/>
                    <w:bottom w:val="nil"/>
                    <w:right w:val="single" w:sz="4" w:space="0" w:color="000000"/>
                  </w:tcBorders>
                  <w:shd w:val="clear" w:color="auto" w:fill="auto"/>
                  <w:vAlign w:val="bottom"/>
                  <w:hideMark/>
                </w:tcPr>
                <w:p w14:paraId="62D46450" w14:textId="0A96B8FA" w:rsidR="00410940" w:rsidRPr="000E295B" w:rsidRDefault="00847F42"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did not prepare homework</w:t>
                  </w:r>
                </w:p>
              </w:tc>
            </w:tr>
            <w:tr w:rsidR="00410940" w:rsidRPr="000E295B" w14:paraId="2D5C46E3" w14:textId="77777777" w:rsidTr="00C57F03">
              <w:trPr>
                <w:trHeight w:val="240"/>
              </w:trPr>
              <w:tc>
                <w:tcPr>
                  <w:tcW w:w="7656" w:type="dxa"/>
                  <w:gridSpan w:val="4"/>
                  <w:tcBorders>
                    <w:top w:val="nil"/>
                    <w:left w:val="single" w:sz="8" w:space="0" w:color="auto"/>
                    <w:bottom w:val="nil"/>
                    <w:right w:val="single" w:sz="4" w:space="0" w:color="000000"/>
                  </w:tcBorders>
                  <w:shd w:val="clear" w:color="auto" w:fill="auto"/>
                  <w:noWrap/>
                  <w:vAlign w:val="center"/>
                </w:tcPr>
                <w:p w14:paraId="37F0D65C" w14:textId="64EDA987" w:rsidR="00410940" w:rsidRPr="000E295B" w:rsidRDefault="00847F42" w:rsidP="00410940">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 xml:space="preserve">Criteria for project presentation and discussion evaluation </w:t>
                  </w:r>
                  <w:r w:rsidRPr="000E295B">
                    <w:rPr>
                      <w:rFonts w:ascii="Times New Roman" w:eastAsia="Times New Roman" w:hAnsi="Times New Roman" w:cs="Times New Roman"/>
                      <w:b/>
                      <w:bCs/>
                      <w:color w:val="000000"/>
                      <w:sz w:val="18"/>
                      <w:szCs w:val="18"/>
                      <w:lang w:eastAsia="ka-GE"/>
                    </w:rPr>
                    <w:t xml:space="preserve"> </w:t>
                  </w:r>
                  <w:r w:rsidR="00410940" w:rsidRPr="000E295B">
                    <w:rPr>
                      <w:rFonts w:ascii="Times New Roman" w:eastAsia="Times New Roman" w:hAnsi="Times New Roman" w:cs="Times New Roman"/>
                      <w:b/>
                      <w:bCs/>
                      <w:color w:val="000000"/>
                      <w:sz w:val="18"/>
                      <w:szCs w:val="18"/>
                      <w:lang w:val="ka-GE" w:eastAsia="ka-GE"/>
                    </w:rPr>
                    <w:t xml:space="preserve">(4 </w:t>
                  </w:r>
                  <w:r w:rsidRPr="000E295B">
                    <w:rPr>
                      <w:rFonts w:ascii="Times New Roman" w:eastAsia="Times New Roman" w:hAnsi="Times New Roman" w:cs="Times New Roman"/>
                      <w:b/>
                      <w:bCs/>
                      <w:color w:val="000000"/>
                      <w:sz w:val="18"/>
                      <w:szCs w:val="18"/>
                      <w:lang w:eastAsia="ka-GE"/>
                    </w:rPr>
                    <w:t>point)</w:t>
                  </w:r>
                </w:p>
              </w:tc>
            </w:tr>
            <w:tr w:rsidR="00410940" w:rsidRPr="000E295B" w14:paraId="2A423289" w14:textId="77777777" w:rsidTr="00C57F03">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4689"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4</w:t>
                  </w:r>
                </w:p>
              </w:tc>
              <w:tc>
                <w:tcPr>
                  <w:tcW w:w="5248" w:type="dxa"/>
                  <w:gridSpan w:val="3"/>
                  <w:tcBorders>
                    <w:top w:val="single" w:sz="4" w:space="0" w:color="auto"/>
                    <w:left w:val="single" w:sz="4" w:space="0" w:color="auto"/>
                    <w:bottom w:val="nil"/>
                    <w:right w:val="single" w:sz="4" w:space="0" w:color="000000"/>
                  </w:tcBorders>
                  <w:shd w:val="clear" w:color="auto" w:fill="auto"/>
                  <w:vAlign w:val="bottom"/>
                </w:tcPr>
                <w:p w14:paraId="6656C7F7" w14:textId="152D4457"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very good at presenting and presenting the problem, discusses his / her conclusions and arguments brilliantly while participating in the discussion on the presentation topic, and perfectly defends his / her opinions. Demonstrates very good skills in delivering delivery techniques, including presentation materials.</w:t>
                  </w:r>
                </w:p>
              </w:tc>
            </w:tr>
            <w:tr w:rsidR="00410940" w:rsidRPr="000E295B" w14:paraId="5825C16B" w14:textId="77777777" w:rsidTr="00C57F03">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8983"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48" w:type="dxa"/>
                  <w:gridSpan w:val="3"/>
                  <w:tcBorders>
                    <w:top w:val="single" w:sz="4" w:space="0" w:color="auto"/>
                    <w:left w:val="single" w:sz="4" w:space="0" w:color="auto"/>
                    <w:bottom w:val="nil"/>
                    <w:right w:val="single" w:sz="4" w:space="0" w:color="000000"/>
                  </w:tcBorders>
                  <w:shd w:val="clear" w:color="auto" w:fill="auto"/>
                  <w:vAlign w:val="bottom"/>
                </w:tcPr>
                <w:p w14:paraId="453D34F7" w14:textId="2D9F4D4F" w:rsidR="00410940" w:rsidRPr="000E295B" w:rsidRDefault="00847F42"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has a good ability to ask and present a problem, discusses his / her own conclusions and arguments while participating in a discussion on a presentation topic, and defends his / her own opinions well. Demonstrates good skills in delivering delivery techniques, including presentation materials.</w:t>
                  </w:r>
                </w:p>
              </w:tc>
            </w:tr>
            <w:tr w:rsidR="00410940" w:rsidRPr="000E295B" w14:paraId="6AE1730B" w14:textId="77777777" w:rsidTr="00C57F03">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0FF8"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48" w:type="dxa"/>
                  <w:gridSpan w:val="3"/>
                  <w:tcBorders>
                    <w:top w:val="single" w:sz="4" w:space="0" w:color="auto"/>
                    <w:left w:val="single" w:sz="4" w:space="0" w:color="auto"/>
                    <w:bottom w:val="nil"/>
                    <w:right w:val="single" w:sz="4" w:space="0" w:color="000000"/>
                  </w:tcBorders>
                  <w:shd w:val="clear" w:color="auto" w:fill="auto"/>
                  <w:vAlign w:val="bottom"/>
                </w:tcPr>
                <w:p w14:paraId="54C37EB9" w14:textId="448B25BB"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student satisfactorily demonstrates the ability to ask and present a problem, discusses his / her own conclusions while participating in a </w:t>
                  </w:r>
                  <w:r w:rsidRPr="000E295B">
                    <w:rPr>
                      <w:rFonts w:ascii="Times New Roman" w:eastAsia="Times New Roman" w:hAnsi="Times New Roman" w:cs="Times New Roman"/>
                      <w:color w:val="000000"/>
                      <w:sz w:val="18"/>
                      <w:szCs w:val="18"/>
                      <w:lang w:val="ka-GE" w:eastAsia="ka-GE"/>
                    </w:rPr>
                    <w:lastRenderedPageBreak/>
                    <w:t>discussion on a presentation topic, but lacks argumentation. Defends your own opinions. Satisfactorily demonstrates the skills of delivering delivery techniques, including presentation materials.</w:t>
                  </w:r>
                </w:p>
              </w:tc>
            </w:tr>
            <w:tr w:rsidR="00410940" w:rsidRPr="000E295B" w14:paraId="677CEF10" w14:textId="77777777" w:rsidTr="00C57F03">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6627"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lastRenderedPageBreak/>
                    <w:t>1</w:t>
                  </w:r>
                </w:p>
              </w:tc>
              <w:tc>
                <w:tcPr>
                  <w:tcW w:w="5248" w:type="dxa"/>
                  <w:gridSpan w:val="3"/>
                  <w:tcBorders>
                    <w:top w:val="single" w:sz="4" w:space="0" w:color="auto"/>
                    <w:left w:val="single" w:sz="4" w:space="0" w:color="auto"/>
                    <w:bottom w:val="nil"/>
                    <w:right w:val="single" w:sz="4" w:space="0" w:color="000000"/>
                  </w:tcBorders>
                  <w:shd w:val="clear" w:color="auto" w:fill="auto"/>
                  <w:vAlign w:val="bottom"/>
                </w:tcPr>
                <w:p w14:paraId="44E6DB6E" w14:textId="52FBB5F5"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almost unable to identify and present the problem, having difficulty discussing his or her own conclusions and arguments while participating in a discussion on a presentation topic and defending his or her own opinions. At a low level, it demonstrates the ability to deliver delivery techniques, including presentation materials.</w:t>
                  </w:r>
                </w:p>
              </w:tc>
            </w:tr>
            <w:tr w:rsidR="00410940" w:rsidRPr="000E295B" w14:paraId="632BC762" w14:textId="77777777" w:rsidTr="00C57F03">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2C6D"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4" w:space="0" w:color="auto"/>
                    <w:left w:val="single" w:sz="4" w:space="0" w:color="auto"/>
                    <w:bottom w:val="nil"/>
                    <w:right w:val="single" w:sz="4" w:space="0" w:color="000000"/>
                  </w:tcBorders>
                  <w:shd w:val="clear" w:color="auto" w:fill="auto"/>
                  <w:vAlign w:val="bottom"/>
                </w:tcPr>
                <w:p w14:paraId="057135DB" w14:textId="49044FC3"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unable to identify and present a problem, is unable to discuss his / her own conclusions and arguments while participating in a discussion on a presentation topic, is unable to defend his / her own opinions. Fails to demonstrate skills in delivering delivery techniques, including presentation materials.</w:t>
                  </w:r>
                </w:p>
              </w:tc>
            </w:tr>
            <w:tr w:rsidR="00410940" w:rsidRPr="000E295B" w14:paraId="5987C56D" w14:textId="77777777" w:rsidTr="00C57F03">
              <w:trPr>
                <w:trHeight w:val="792"/>
              </w:trPr>
              <w:tc>
                <w:tcPr>
                  <w:tcW w:w="7656" w:type="dxa"/>
                  <w:gridSpan w:val="4"/>
                  <w:tcBorders>
                    <w:top w:val="single" w:sz="8" w:space="0" w:color="auto"/>
                    <w:left w:val="single" w:sz="8" w:space="0" w:color="auto"/>
                    <w:bottom w:val="single" w:sz="8" w:space="0" w:color="auto"/>
                    <w:right w:val="single" w:sz="8" w:space="0" w:color="000000"/>
                  </w:tcBorders>
                  <w:shd w:val="clear" w:color="auto" w:fill="B8CCE4" w:themeFill="accent1" w:themeFillTint="66"/>
                  <w:vAlign w:val="center"/>
                  <w:hideMark/>
                </w:tcPr>
                <w:p w14:paraId="218CD69E" w14:textId="0157F45B" w:rsidR="00410940" w:rsidRPr="000E295B" w:rsidRDefault="006425B7" w:rsidP="00410940">
                  <w:pPr>
                    <w:spacing w:after="0" w:line="240" w:lineRule="auto"/>
                    <w:jc w:val="center"/>
                    <w:rPr>
                      <w:rFonts w:ascii="Times New Roman" w:eastAsia="Times New Roman" w:hAnsi="Times New Roman" w:cs="Times New Roman"/>
                      <w:color w:val="C00000"/>
                      <w:sz w:val="18"/>
                      <w:szCs w:val="18"/>
                      <w:lang w:eastAsia="ka-GE"/>
                    </w:rPr>
                  </w:pPr>
                  <w:proofErr w:type="gramStart"/>
                  <w:r w:rsidRPr="000E295B">
                    <w:rPr>
                      <w:rFonts w:ascii="Times New Roman" w:eastAsia="Times New Roman" w:hAnsi="Times New Roman" w:cs="Times New Roman"/>
                      <w:b/>
                      <w:bCs/>
                      <w:color w:val="C00000"/>
                      <w:sz w:val="18"/>
                      <w:szCs w:val="18"/>
                      <w:lang w:eastAsia="ka-GE"/>
                    </w:rPr>
                    <w:t>Discussion</w:t>
                  </w:r>
                  <w:r w:rsidR="00410940" w:rsidRPr="000E295B">
                    <w:rPr>
                      <w:rFonts w:ascii="Times New Roman" w:eastAsia="Times New Roman" w:hAnsi="Times New Roman" w:cs="Times New Roman"/>
                      <w:b/>
                      <w:bCs/>
                      <w:color w:val="C00000"/>
                      <w:sz w:val="18"/>
                      <w:szCs w:val="18"/>
                      <w:lang w:val="ka-GE" w:eastAsia="ka-GE"/>
                    </w:rPr>
                    <w:t xml:space="preserve">  (</w:t>
                  </w:r>
                  <w:proofErr w:type="gramEnd"/>
                  <w:r w:rsidR="00410940" w:rsidRPr="000E295B">
                    <w:rPr>
                      <w:rFonts w:ascii="Times New Roman" w:eastAsia="Times New Roman" w:hAnsi="Times New Roman" w:cs="Times New Roman"/>
                      <w:b/>
                      <w:bCs/>
                      <w:color w:val="C00000"/>
                      <w:sz w:val="18"/>
                      <w:szCs w:val="18"/>
                      <w:lang w:val="ka-GE" w:eastAsia="ka-GE"/>
                    </w:rPr>
                    <w:t xml:space="preserve">10 </w:t>
                  </w:r>
                  <w:r w:rsidRPr="000E295B">
                    <w:rPr>
                      <w:rFonts w:ascii="Times New Roman" w:eastAsia="Times New Roman" w:hAnsi="Times New Roman" w:cs="Times New Roman"/>
                      <w:b/>
                      <w:bCs/>
                      <w:color w:val="C00000"/>
                      <w:sz w:val="18"/>
                      <w:szCs w:val="18"/>
                      <w:lang w:eastAsia="ka-GE"/>
                    </w:rPr>
                    <w:t>point)</w:t>
                  </w:r>
                </w:p>
                <w:p w14:paraId="331220F9" w14:textId="29F073A4" w:rsidR="00410940" w:rsidRPr="000E295B" w:rsidRDefault="00270751" w:rsidP="00410940">
                  <w:pPr>
                    <w:spacing w:after="0" w:line="240" w:lineRule="auto"/>
                    <w:jc w:val="both"/>
                    <w:rPr>
                      <w:rFonts w:ascii="Times New Roman" w:eastAsia="Times New Roman" w:hAnsi="Times New Roman" w:cs="Times New Roman"/>
                      <w:color w:val="C00000"/>
                      <w:sz w:val="18"/>
                      <w:szCs w:val="18"/>
                      <w:lang w:val="ka-GE" w:eastAsia="ka-GE"/>
                    </w:rPr>
                  </w:pPr>
                  <w:r w:rsidRPr="000E295B">
                    <w:rPr>
                      <w:rFonts w:ascii="Times New Roman" w:eastAsia="Times New Roman" w:hAnsi="Times New Roman" w:cs="Times New Roman"/>
                      <w:sz w:val="18"/>
                      <w:szCs w:val="18"/>
                      <w:lang w:val="ka-GE" w:eastAsia="ka-GE"/>
                    </w:rPr>
                    <w:t>5X2 = 10) During the semester, the student will be interviewed orally 5 times, respectively, in oral surveys the student can earn a maximum of 10 points (5X2). The oral survey is conducted in the format of reports, discussions and Q&amp;A</w:t>
                  </w:r>
                </w:p>
              </w:tc>
            </w:tr>
            <w:tr w:rsidR="00410940" w:rsidRPr="000E295B" w14:paraId="222331E8" w14:textId="77777777" w:rsidTr="00270751">
              <w:trPr>
                <w:trHeight w:val="567"/>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14:paraId="48ADBFB0"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48" w:type="dxa"/>
                  <w:gridSpan w:val="3"/>
                  <w:tcBorders>
                    <w:top w:val="single" w:sz="4" w:space="0" w:color="auto"/>
                    <w:left w:val="nil"/>
                    <w:bottom w:val="single" w:sz="4" w:space="0" w:color="auto"/>
                    <w:right w:val="single" w:sz="4" w:space="0" w:color="000000"/>
                  </w:tcBorders>
                  <w:shd w:val="clear" w:color="auto" w:fill="auto"/>
                  <w:vAlign w:val="bottom"/>
                  <w:hideMark/>
                </w:tcPr>
                <w:p w14:paraId="4C9F9BA7" w14:textId="7390FBA5" w:rsidR="00410940" w:rsidRPr="000E295B" w:rsidRDefault="00270751"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student is well prepared, the answer is clearly and adequately formulated, his reasoning is at a high level. </w:t>
                  </w:r>
                  <w:r w:rsidR="00FD6456" w:rsidRPr="000E295B">
                    <w:rPr>
                      <w:rFonts w:ascii="Times New Roman" w:eastAsia="Times New Roman" w:hAnsi="Times New Roman" w:cs="Times New Roman"/>
                      <w:color w:val="000000"/>
                      <w:sz w:val="18"/>
                      <w:szCs w:val="18"/>
                      <w:lang w:eastAsia="ka-GE"/>
                    </w:rPr>
                    <w:t>student</w:t>
                  </w:r>
                  <w:r w:rsidRPr="000E295B">
                    <w:rPr>
                      <w:rFonts w:ascii="Times New Roman" w:eastAsia="Times New Roman" w:hAnsi="Times New Roman" w:cs="Times New Roman"/>
                      <w:color w:val="000000"/>
                      <w:sz w:val="18"/>
                      <w:szCs w:val="18"/>
                      <w:lang w:val="ka-GE" w:eastAsia="ka-GE"/>
                    </w:rPr>
                    <w:t xml:space="preserve"> </w:t>
                  </w:r>
                  <w:r w:rsidR="00FD6456" w:rsidRPr="000E295B">
                    <w:rPr>
                      <w:rFonts w:ascii="Times New Roman" w:eastAsia="Times New Roman" w:hAnsi="Times New Roman" w:cs="Times New Roman"/>
                      <w:color w:val="000000"/>
                      <w:sz w:val="18"/>
                      <w:szCs w:val="18"/>
                      <w:lang w:eastAsia="ka-GE"/>
                    </w:rPr>
                    <w:t>use</w:t>
                  </w:r>
                  <w:r w:rsidRPr="000E295B">
                    <w:rPr>
                      <w:rFonts w:ascii="Times New Roman" w:eastAsia="Times New Roman" w:hAnsi="Times New Roman" w:cs="Times New Roman"/>
                      <w:color w:val="000000"/>
                      <w:sz w:val="18"/>
                      <w:szCs w:val="18"/>
                      <w:lang w:val="ka-GE" w:eastAsia="ka-GE"/>
                    </w:rPr>
                    <w:t xml:space="preserve"> terminology</w:t>
                  </w:r>
                </w:p>
              </w:tc>
            </w:tr>
            <w:tr w:rsidR="00410940" w:rsidRPr="000E295B" w14:paraId="27AABFA1" w14:textId="77777777" w:rsidTr="00C57F03">
              <w:trPr>
                <w:trHeight w:val="780"/>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14:paraId="3B3E5BC3"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4" w:space="0" w:color="auto"/>
                    <w:left w:val="nil"/>
                    <w:bottom w:val="single" w:sz="4" w:space="0" w:color="auto"/>
                    <w:right w:val="single" w:sz="4" w:space="0" w:color="000000"/>
                  </w:tcBorders>
                  <w:shd w:val="clear" w:color="auto" w:fill="auto"/>
                  <w:vAlign w:val="bottom"/>
                  <w:hideMark/>
                </w:tcPr>
                <w:p w14:paraId="62531072" w14:textId="7B0C1D54" w:rsidR="00410940" w:rsidRPr="000E295B" w:rsidRDefault="00FD6456"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not well prepared, the answer is incompletely formulated, his</w:t>
                  </w:r>
                  <w:r w:rsidRPr="000E295B">
                    <w:rPr>
                      <w:rFonts w:ascii="Times New Roman" w:eastAsia="Times New Roman" w:hAnsi="Times New Roman" w:cs="Times New Roman"/>
                      <w:color w:val="000000"/>
                      <w:sz w:val="18"/>
                      <w:szCs w:val="18"/>
                      <w:lang w:eastAsia="ka-GE"/>
                    </w:rPr>
                    <w:t>/her</w:t>
                  </w:r>
                  <w:r w:rsidRPr="000E295B">
                    <w:rPr>
                      <w:rFonts w:ascii="Times New Roman" w:eastAsia="Times New Roman" w:hAnsi="Times New Roman" w:cs="Times New Roman"/>
                      <w:color w:val="000000"/>
                      <w:sz w:val="18"/>
                      <w:szCs w:val="18"/>
                      <w:lang w:val="ka-GE" w:eastAsia="ka-GE"/>
                    </w:rPr>
                    <w:t xml:space="preserve">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is fragmentary, and the terminology is </w:t>
                  </w:r>
                  <w:r w:rsidRPr="000E295B">
                    <w:rPr>
                      <w:rFonts w:ascii="Times New Roman" w:hAnsi="Times New Roman" w:cs="Times New Roman"/>
                      <w:color w:val="333333"/>
                      <w:sz w:val="21"/>
                      <w:szCs w:val="21"/>
                      <w:shd w:val="clear" w:color="auto" w:fill="FFFFFF"/>
                    </w:rPr>
                    <w:t>incomplete</w:t>
                  </w:r>
                  <w:r w:rsidRPr="000E295B">
                    <w:rPr>
                      <w:rFonts w:ascii="Times New Roman" w:eastAsia="Times New Roman" w:hAnsi="Times New Roman" w:cs="Times New Roman"/>
                      <w:color w:val="000000"/>
                      <w:sz w:val="18"/>
                      <w:szCs w:val="18"/>
                      <w:lang w:val="ka-GE" w:eastAsia="ka-GE"/>
                    </w:rPr>
                    <w:t>.</w:t>
                  </w:r>
                </w:p>
              </w:tc>
            </w:tr>
            <w:tr w:rsidR="00410940" w:rsidRPr="000E295B" w14:paraId="40FE50E2" w14:textId="77777777" w:rsidTr="00C57F03">
              <w:trPr>
                <w:trHeight w:val="792"/>
              </w:trPr>
              <w:tc>
                <w:tcPr>
                  <w:tcW w:w="2408" w:type="dxa"/>
                  <w:tcBorders>
                    <w:top w:val="nil"/>
                    <w:left w:val="single" w:sz="8" w:space="0" w:color="auto"/>
                    <w:bottom w:val="single" w:sz="8" w:space="0" w:color="auto"/>
                    <w:right w:val="single" w:sz="4" w:space="0" w:color="auto"/>
                  </w:tcBorders>
                  <w:shd w:val="clear" w:color="auto" w:fill="auto"/>
                  <w:noWrap/>
                  <w:vAlign w:val="center"/>
                  <w:hideMark/>
                </w:tcPr>
                <w:p w14:paraId="5C8651A3"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4" w:space="0" w:color="auto"/>
                    <w:left w:val="nil"/>
                    <w:bottom w:val="single" w:sz="4" w:space="0" w:color="auto"/>
                    <w:right w:val="single" w:sz="4" w:space="0" w:color="000000"/>
                  </w:tcBorders>
                  <w:shd w:val="clear" w:color="auto" w:fill="auto"/>
                  <w:vAlign w:val="bottom"/>
                  <w:hideMark/>
                </w:tcPr>
                <w:p w14:paraId="27F6C55D" w14:textId="286D9054" w:rsidR="00410940" w:rsidRPr="000E295B" w:rsidRDefault="00FD6456"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literally unprepared, the answer is vague and inadequate. His</w:t>
                  </w:r>
                  <w:r w:rsidRPr="000E295B">
                    <w:rPr>
                      <w:rFonts w:ascii="Times New Roman" w:eastAsia="Times New Roman" w:hAnsi="Times New Roman" w:cs="Times New Roman"/>
                      <w:color w:val="000000"/>
                      <w:sz w:val="18"/>
                      <w:szCs w:val="18"/>
                      <w:lang w:eastAsia="ka-GE"/>
                    </w:rPr>
                    <w:t>/her</w:t>
                  </w:r>
                  <w:r w:rsidRPr="000E295B">
                    <w:rPr>
                      <w:rFonts w:ascii="Times New Roman" w:eastAsia="Times New Roman" w:hAnsi="Times New Roman" w:cs="Times New Roman"/>
                      <w:color w:val="000000"/>
                      <w:sz w:val="18"/>
                      <w:szCs w:val="18"/>
                      <w:lang w:val="ka-GE" w:eastAsia="ka-GE"/>
                    </w:rPr>
                    <w:t xml:space="preserve"> </w:t>
                  </w:r>
                  <w:r w:rsidRPr="000E295B">
                    <w:rPr>
                      <w:rFonts w:ascii="Times New Roman" w:eastAsia="Times New Roman" w:hAnsi="Times New Roman" w:cs="Times New Roman"/>
                      <w:color w:val="000000"/>
                      <w:sz w:val="18"/>
                      <w:szCs w:val="18"/>
                      <w:lang w:eastAsia="ka-GE"/>
                    </w:rPr>
                    <w:t xml:space="preserve">discussing </w:t>
                  </w:r>
                  <w:r w:rsidRPr="000E295B">
                    <w:rPr>
                      <w:rFonts w:ascii="Times New Roman" w:eastAsia="Times New Roman" w:hAnsi="Times New Roman" w:cs="Times New Roman"/>
                      <w:color w:val="000000"/>
                      <w:sz w:val="18"/>
                      <w:szCs w:val="18"/>
                      <w:lang w:val="ka-GE" w:eastAsia="ka-GE"/>
                    </w:rPr>
                    <w:t xml:space="preserve"> is fundamentally wrong, </w:t>
                  </w:r>
                  <w:r w:rsidRPr="000E295B">
                    <w:rPr>
                      <w:rFonts w:ascii="Times New Roman" w:eastAsia="Times New Roman" w:hAnsi="Times New Roman" w:cs="Times New Roman"/>
                      <w:color w:val="000000"/>
                      <w:sz w:val="18"/>
                      <w:szCs w:val="18"/>
                      <w:lang w:eastAsia="ka-GE"/>
                    </w:rPr>
                    <w:t>student</w:t>
                  </w:r>
                  <w:r w:rsidRPr="000E295B">
                    <w:rPr>
                      <w:rFonts w:ascii="Times New Roman" w:eastAsia="Times New Roman" w:hAnsi="Times New Roman" w:cs="Times New Roman"/>
                      <w:color w:val="000000"/>
                      <w:sz w:val="18"/>
                      <w:szCs w:val="18"/>
                      <w:lang w:val="ka-GE" w:eastAsia="ka-GE"/>
                    </w:rPr>
                    <w:t xml:space="preserve"> does not use terminology</w:t>
                  </w:r>
                </w:p>
              </w:tc>
            </w:tr>
            <w:tr w:rsidR="00410940" w:rsidRPr="000E295B" w14:paraId="64100EB6" w14:textId="77777777" w:rsidTr="00C57F03">
              <w:trPr>
                <w:trHeight w:val="252"/>
              </w:trPr>
              <w:tc>
                <w:tcPr>
                  <w:tcW w:w="7656" w:type="dxa"/>
                  <w:gridSpan w:val="4"/>
                  <w:tcBorders>
                    <w:top w:val="nil"/>
                    <w:left w:val="single" w:sz="8" w:space="0" w:color="auto"/>
                    <w:bottom w:val="single" w:sz="8" w:space="0" w:color="auto"/>
                    <w:right w:val="single" w:sz="8" w:space="0" w:color="000000"/>
                  </w:tcBorders>
                  <w:shd w:val="clear" w:color="auto" w:fill="B8CCE4" w:themeFill="accent1" w:themeFillTint="66"/>
                  <w:noWrap/>
                  <w:vAlign w:val="center"/>
                  <w:hideMark/>
                </w:tcPr>
                <w:p w14:paraId="7771CE9B" w14:textId="4E3698B6" w:rsidR="00410940" w:rsidRPr="000E295B" w:rsidRDefault="00FD6456" w:rsidP="00410940">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M</w:t>
                  </w:r>
                  <w:r w:rsidRPr="000E295B">
                    <w:rPr>
                      <w:rFonts w:ascii="Times New Roman" w:eastAsia="Times New Roman" w:hAnsi="Times New Roman" w:cs="Times New Roman"/>
                      <w:b/>
                      <w:bCs/>
                      <w:color w:val="C00000"/>
                      <w:sz w:val="18"/>
                      <w:szCs w:val="18"/>
                      <w:lang w:val="ka-GE" w:eastAsia="ka-GE"/>
                    </w:rPr>
                    <w:t>id-term exam (20 points)</w:t>
                  </w:r>
                </w:p>
              </w:tc>
            </w:tr>
            <w:tr w:rsidR="00410940" w:rsidRPr="000E295B" w14:paraId="4CC82D39" w14:textId="77777777" w:rsidTr="00C57F03">
              <w:trPr>
                <w:trHeight w:val="504"/>
              </w:trPr>
              <w:tc>
                <w:tcPr>
                  <w:tcW w:w="7656"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14:paraId="57114670" w14:textId="5737E2A4" w:rsidR="00410940" w:rsidRPr="000E295B" w:rsidRDefault="00FD6456"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Test (5X1 = 5 points) The test consists of 5 test assignments. The total number of points is equal to 5</w:t>
                  </w:r>
                </w:p>
              </w:tc>
            </w:tr>
            <w:tr w:rsidR="00410940" w:rsidRPr="000E295B" w14:paraId="057003E6"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67BCB2F"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2E9DFE" w14:textId="1C735D8B" w:rsidR="00410940" w:rsidRPr="000E295B" w:rsidRDefault="00FD6456"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correct</w:t>
                  </w:r>
                </w:p>
              </w:tc>
            </w:tr>
            <w:tr w:rsidR="00410940" w:rsidRPr="000E295B" w14:paraId="06F8D097"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552543D"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2767F27" w14:textId="38C933EB" w:rsidR="00410940" w:rsidRPr="000E295B" w:rsidRDefault="00FD6456"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w:t>
                  </w:r>
                  <w:r w:rsidRPr="000E295B">
                    <w:rPr>
                      <w:rFonts w:ascii="Times New Roman" w:eastAsia="Times New Roman" w:hAnsi="Times New Roman" w:cs="Times New Roman"/>
                      <w:color w:val="000000"/>
                      <w:sz w:val="18"/>
                      <w:szCs w:val="18"/>
                      <w:lang w:eastAsia="ka-GE"/>
                    </w:rPr>
                    <w:t xml:space="preserve"> not</w:t>
                  </w:r>
                  <w:r w:rsidRPr="000E295B">
                    <w:rPr>
                      <w:rFonts w:ascii="Times New Roman" w:eastAsia="Times New Roman" w:hAnsi="Times New Roman" w:cs="Times New Roman"/>
                      <w:color w:val="000000"/>
                      <w:sz w:val="18"/>
                      <w:szCs w:val="18"/>
                      <w:lang w:val="ka-GE" w:eastAsia="ka-GE"/>
                    </w:rPr>
                    <w:t xml:space="preserve"> correct</w:t>
                  </w:r>
                </w:p>
              </w:tc>
            </w:tr>
            <w:tr w:rsidR="00410940" w:rsidRPr="000E295B" w14:paraId="10B9DDE6"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66E708" w14:textId="4FCDC697" w:rsidR="00410940" w:rsidRPr="000E295B" w:rsidRDefault="00FD6456"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Criteria for evaluating a theoretical issue (5X3) = 15</w:t>
                  </w:r>
                </w:p>
              </w:tc>
            </w:tr>
            <w:tr w:rsidR="00410940" w:rsidRPr="000E295B" w14:paraId="27F13461" w14:textId="77777777" w:rsidTr="00C57F03">
              <w:trPr>
                <w:trHeight w:val="124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58278AD"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48" w:type="dxa"/>
                  <w:gridSpan w:val="3"/>
                  <w:tcBorders>
                    <w:top w:val="single" w:sz="8" w:space="0" w:color="auto"/>
                    <w:left w:val="nil"/>
                    <w:bottom w:val="single" w:sz="8" w:space="0" w:color="auto"/>
                    <w:right w:val="single" w:sz="8" w:space="0" w:color="000000"/>
                  </w:tcBorders>
                  <w:shd w:val="clear" w:color="auto" w:fill="auto"/>
                  <w:vAlign w:val="center"/>
                  <w:hideMark/>
                </w:tcPr>
                <w:p w14:paraId="395C6090" w14:textId="7F8BE003" w:rsidR="00410940" w:rsidRPr="000E295B" w:rsidRDefault="00FD6456"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complete. The student is thoroughly familiar with the past material, the issue is logically, consistently and adequately conveyed. Terminology is protected. Reasoning and analysis are at a high level.</w:t>
                  </w:r>
                </w:p>
              </w:tc>
            </w:tr>
            <w:tr w:rsidR="00410940" w:rsidRPr="000E295B" w14:paraId="728B74AF" w14:textId="77777777" w:rsidTr="00C57F03">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B732C53"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48" w:type="dxa"/>
                  <w:gridSpan w:val="3"/>
                  <w:tcBorders>
                    <w:top w:val="single" w:sz="8" w:space="0" w:color="auto"/>
                    <w:left w:val="nil"/>
                    <w:bottom w:val="single" w:sz="8" w:space="0" w:color="auto"/>
                    <w:right w:val="single" w:sz="8" w:space="0" w:color="000000"/>
                  </w:tcBorders>
                  <w:shd w:val="clear" w:color="auto" w:fill="auto"/>
                  <w:vAlign w:val="center"/>
                  <w:hideMark/>
                </w:tcPr>
                <w:p w14:paraId="3C786A1B" w14:textId="0229FD9F" w:rsidR="00410940" w:rsidRPr="000E295B" w:rsidRDefault="00FD6456" w:rsidP="00552D03">
                  <w:pPr>
                    <w:pStyle w:val="Heading4"/>
                    <w:spacing w:before="0" w:after="75"/>
                    <w:jc w:val="both"/>
                    <w:rPr>
                      <w:rFonts w:ascii="Times New Roman" w:eastAsia="Times New Roman" w:hAnsi="Times New Roman" w:cs="Times New Roman"/>
                      <w:i w:val="0"/>
                      <w:iCs w:val="0"/>
                      <w:color w:val="000000"/>
                      <w:sz w:val="18"/>
                      <w:szCs w:val="18"/>
                      <w:lang w:val="ka-GE" w:eastAsia="ka-GE"/>
                    </w:rPr>
                  </w:pPr>
                  <w:r w:rsidRPr="000E295B">
                    <w:rPr>
                      <w:rFonts w:ascii="Times New Roman" w:eastAsia="Times New Roman" w:hAnsi="Times New Roman" w:cs="Times New Roman"/>
                      <w:i w:val="0"/>
                      <w:iCs w:val="0"/>
                      <w:color w:val="000000"/>
                      <w:sz w:val="18"/>
                      <w:szCs w:val="18"/>
                      <w:lang w:val="ka-GE" w:eastAsia="ka-GE"/>
                    </w:rPr>
                    <w:t>The answer is complete. The student</w:t>
                  </w:r>
                  <w:r w:rsidR="00552D03" w:rsidRPr="000E295B">
                    <w:rPr>
                      <w:rFonts w:ascii="Times New Roman" w:eastAsia="Times New Roman" w:hAnsi="Times New Roman" w:cs="Times New Roman"/>
                      <w:i w:val="0"/>
                      <w:iCs w:val="0"/>
                      <w:color w:val="000000"/>
                      <w:sz w:val="18"/>
                      <w:szCs w:val="18"/>
                      <w:lang w:eastAsia="ka-GE"/>
                    </w:rPr>
                    <w:t xml:space="preserve"> </w:t>
                  </w:r>
                  <w:r w:rsidR="00552D03" w:rsidRPr="000E295B">
                    <w:rPr>
                      <w:rFonts w:ascii="Times New Roman" w:hAnsi="Times New Roman" w:cs="Times New Roman"/>
                      <w:i w:val="0"/>
                      <w:iCs w:val="0"/>
                      <w:color w:val="333333"/>
                      <w:sz w:val="18"/>
                      <w:szCs w:val="18"/>
                    </w:rPr>
                    <w:t xml:space="preserve">satisfactorily </w:t>
                  </w:r>
                  <w:r w:rsidRPr="000E295B">
                    <w:rPr>
                      <w:rFonts w:ascii="Times New Roman" w:eastAsia="Times New Roman" w:hAnsi="Times New Roman" w:cs="Times New Roman"/>
                      <w:i w:val="0"/>
                      <w:iCs w:val="0"/>
                      <w:color w:val="000000"/>
                      <w:sz w:val="18"/>
                      <w:szCs w:val="18"/>
                      <w:lang w:val="ka-GE" w:eastAsia="ka-GE"/>
                    </w:rPr>
                    <w:t xml:space="preserve"> </w:t>
                  </w:r>
                  <w:r w:rsidR="00552D03" w:rsidRPr="000E295B">
                    <w:rPr>
                      <w:rFonts w:ascii="Times New Roman" w:eastAsia="Times New Roman" w:hAnsi="Times New Roman" w:cs="Times New Roman"/>
                      <w:i w:val="0"/>
                      <w:iCs w:val="0"/>
                      <w:color w:val="000000"/>
                      <w:sz w:val="18"/>
                      <w:szCs w:val="18"/>
                      <w:lang w:eastAsia="ka-GE"/>
                    </w:rPr>
                    <w:t>possess</w:t>
                  </w:r>
                  <w:r w:rsidRPr="000E295B">
                    <w:rPr>
                      <w:rFonts w:ascii="Times New Roman" w:eastAsia="Times New Roman" w:hAnsi="Times New Roman" w:cs="Times New Roman"/>
                      <w:i w:val="0"/>
                      <w:iCs w:val="0"/>
                      <w:color w:val="000000"/>
                      <w:sz w:val="18"/>
                      <w:szCs w:val="18"/>
                      <w:lang w:val="ka-GE" w:eastAsia="ka-GE"/>
                    </w:rPr>
                    <w:t xml:space="preserve"> the aterial</w:t>
                  </w:r>
                  <w:r w:rsidR="00552D03" w:rsidRPr="000E295B">
                    <w:rPr>
                      <w:rFonts w:ascii="Times New Roman" w:eastAsia="Times New Roman" w:hAnsi="Times New Roman" w:cs="Times New Roman"/>
                      <w:i w:val="0"/>
                      <w:iCs w:val="0"/>
                      <w:color w:val="000000"/>
                      <w:sz w:val="18"/>
                      <w:szCs w:val="18"/>
                      <w:lang w:eastAsia="ka-GE"/>
                    </w:rPr>
                    <w:t>s</w:t>
                  </w:r>
                  <w:r w:rsidRPr="000E295B">
                    <w:rPr>
                      <w:rFonts w:ascii="Times New Roman" w:eastAsia="Times New Roman" w:hAnsi="Times New Roman" w:cs="Times New Roman"/>
                      <w:i w:val="0"/>
                      <w:iCs w:val="0"/>
                      <w:color w:val="000000"/>
                      <w:sz w:val="18"/>
                      <w:szCs w:val="18"/>
                      <w:lang w:val="ka-GE" w:eastAsia="ka-GE"/>
                    </w:rPr>
                    <w:t xml:space="preserve"> covered by the program. The issue is logically and adequately conveyed, though inconsistent. Terminology is protected. Reasoning and analysis are satisfactory.</w:t>
                  </w:r>
                </w:p>
              </w:tc>
            </w:tr>
            <w:tr w:rsidR="00410940" w:rsidRPr="000E295B" w14:paraId="6F907532" w14:textId="77777777" w:rsidTr="00C57F03">
              <w:trPr>
                <w:trHeight w:val="48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B084679"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7847530" w14:textId="54B1DA69" w:rsidR="00410940" w:rsidRPr="000E295B" w:rsidRDefault="00552D03"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answer is short. The student has sufficient knowledge of the materials covered by the program, but there are some drawbacks. The issue is conveyed in part. Terminology is flawed.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and analysis are fragmentary.</w:t>
                  </w:r>
                </w:p>
              </w:tc>
            </w:tr>
            <w:tr w:rsidR="00410940" w:rsidRPr="000E295B" w14:paraId="6C51B246"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3ECF94D"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524B573" w14:textId="5375F071" w:rsidR="00410940" w:rsidRPr="000E295B" w:rsidRDefault="00552D03" w:rsidP="00410940">
                  <w:pPr>
                    <w:spacing w:after="0" w:line="240" w:lineRule="auto"/>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to the question is not relevant or not given at all.</w:t>
                  </w:r>
                </w:p>
              </w:tc>
            </w:tr>
            <w:tr w:rsidR="00410940" w:rsidRPr="000E295B" w14:paraId="18041809"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15311BCC" w14:textId="23D8DEB5" w:rsidR="00410940" w:rsidRPr="000E295B" w:rsidRDefault="00552D03" w:rsidP="00410940">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val="ka-GE" w:eastAsia="ka-GE"/>
                    </w:rPr>
                    <w:t>Final exam (40 points)</w:t>
                  </w:r>
                </w:p>
              </w:tc>
            </w:tr>
            <w:tr w:rsidR="00410940" w:rsidRPr="000E295B" w14:paraId="4ECC7B9E" w14:textId="77777777" w:rsidTr="00C57F03">
              <w:trPr>
                <w:trHeight w:val="252"/>
              </w:trPr>
              <w:tc>
                <w:tcPr>
                  <w:tcW w:w="765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1ACA36" w14:textId="66FD8963" w:rsidR="00410940" w:rsidRPr="000E295B" w:rsidRDefault="00552D03"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Criteria for evaluating a theoretical issue (8X3) = 24</w:t>
                  </w:r>
                </w:p>
              </w:tc>
            </w:tr>
            <w:tr w:rsidR="00410940" w:rsidRPr="000E295B" w14:paraId="1CDB9B76" w14:textId="77777777" w:rsidTr="00552D03">
              <w:trPr>
                <w:trHeight w:val="546"/>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5AF3BEF"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48" w:type="dxa"/>
                  <w:gridSpan w:val="3"/>
                  <w:tcBorders>
                    <w:top w:val="single" w:sz="8" w:space="0" w:color="auto"/>
                    <w:left w:val="nil"/>
                    <w:bottom w:val="single" w:sz="8" w:space="0" w:color="auto"/>
                    <w:right w:val="single" w:sz="8" w:space="0" w:color="000000"/>
                  </w:tcBorders>
                  <w:shd w:val="clear" w:color="auto" w:fill="auto"/>
                  <w:vAlign w:val="center"/>
                  <w:hideMark/>
                </w:tcPr>
                <w:p w14:paraId="7E9B0A00" w14:textId="795EF54F" w:rsidR="00410940" w:rsidRPr="000E295B" w:rsidRDefault="00552D03"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and analysis are at a high level.</w:t>
                  </w:r>
                </w:p>
              </w:tc>
            </w:tr>
            <w:tr w:rsidR="00410940" w:rsidRPr="000E295B" w14:paraId="637E3E41" w14:textId="77777777" w:rsidTr="00C57F03">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2FE7C247"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48" w:type="dxa"/>
                  <w:gridSpan w:val="3"/>
                  <w:tcBorders>
                    <w:top w:val="single" w:sz="8" w:space="0" w:color="auto"/>
                    <w:left w:val="nil"/>
                    <w:bottom w:val="single" w:sz="8" w:space="0" w:color="auto"/>
                    <w:right w:val="single" w:sz="8" w:space="0" w:color="000000"/>
                  </w:tcBorders>
                  <w:shd w:val="clear" w:color="auto" w:fill="auto"/>
                  <w:vAlign w:val="center"/>
                  <w:hideMark/>
                </w:tcPr>
                <w:p w14:paraId="6914F169" w14:textId="60542FE1" w:rsidR="00410940" w:rsidRPr="000E295B" w:rsidRDefault="00552D03"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complete. The student is satisfied with the material covered by the program. The issue is logically and adequately conveyed, though inconsistent. Terminology is protected. Reasoning and analysis are satisfactory.</w:t>
                  </w:r>
                </w:p>
              </w:tc>
            </w:tr>
            <w:tr w:rsidR="00410940" w:rsidRPr="000E295B" w14:paraId="292ED468" w14:textId="77777777" w:rsidTr="00C57F03">
              <w:trPr>
                <w:trHeight w:val="103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D274024"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5D4A0EF" w14:textId="42C32E38" w:rsidR="00410940" w:rsidRPr="000E295B" w:rsidRDefault="00683A48" w:rsidP="00410940">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short. The student has sufficient knowledge of the materials covered by the program, but there are some drawbacks. The issue is conveyed in part. Terminology is flawed. Reasoning and analysis are fragmentary.</w:t>
                  </w:r>
                </w:p>
              </w:tc>
            </w:tr>
            <w:tr w:rsidR="00410940" w:rsidRPr="000E295B" w14:paraId="614ABB47"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4975C9F"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DC8F423" w14:textId="331E5178" w:rsidR="00410940" w:rsidRPr="000E295B" w:rsidRDefault="00683A48" w:rsidP="00410940">
                  <w:pPr>
                    <w:spacing w:after="0" w:line="240" w:lineRule="auto"/>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to the question is not relevant or not given at all.</w:t>
                  </w:r>
                </w:p>
              </w:tc>
            </w:tr>
            <w:tr w:rsidR="00410940" w:rsidRPr="000E295B" w14:paraId="07FC663A" w14:textId="77777777" w:rsidTr="00C57F03">
              <w:trPr>
                <w:trHeight w:val="240"/>
              </w:trPr>
              <w:tc>
                <w:tcPr>
                  <w:tcW w:w="7656" w:type="dxa"/>
                  <w:gridSpan w:val="4"/>
                  <w:tcBorders>
                    <w:top w:val="single" w:sz="8" w:space="0" w:color="auto"/>
                    <w:left w:val="single" w:sz="8" w:space="0" w:color="auto"/>
                    <w:bottom w:val="nil"/>
                    <w:right w:val="single" w:sz="8" w:space="0" w:color="000000"/>
                  </w:tcBorders>
                  <w:shd w:val="clear" w:color="000000" w:fill="F2F2F2"/>
                  <w:vAlign w:val="center"/>
                  <w:hideMark/>
                </w:tcPr>
                <w:p w14:paraId="0AFF8776" w14:textId="2815D03F" w:rsidR="00410940" w:rsidRPr="000E295B" w:rsidRDefault="00683A48" w:rsidP="00410940">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val="ka-GE" w:eastAsia="ka-GE"/>
                    </w:rPr>
                    <w:lastRenderedPageBreak/>
                    <w:t>Test (16X1 = 16 points)</w:t>
                  </w:r>
                </w:p>
              </w:tc>
            </w:tr>
            <w:tr w:rsidR="00410940" w:rsidRPr="000E295B" w14:paraId="5847135A" w14:textId="77777777" w:rsidTr="00C57F03">
              <w:trPr>
                <w:trHeight w:val="252"/>
              </w:trPr>
              <w:tc>
                <w:tcPr>
                  <w:tcW w:w="7656" w:type="dxa"/>
                  <w:gridSpan w:val="4"/>
                  <w:tcBorders>
                    <w:top w:val="nil"/>
                    <w:left w:val="single" w:sz="8" w:space="0" w:color="auto"/>
                    <w:bottom w:val="single" w:sz="8" w:space="0" w:color="auto"/>
                    <w:right w:val="single" w:sz="8" w:space="0" w:color="000000"/>
                  </w:tcBorders>
                  <w:shd w:val="clear" w:color="000000" w:fill="F2F2F2"/>
                  <w:vAlign w:val="center"/>
                  <w:hideMark/>
                </w:tcPr>
                <w:p w14:paraId="78EA86EC" w14:textId="07E12B77" w:rsidR="00410940" w:rsidRPr="000E295B" w:rsidRDefault="00683A48"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test consists of 16 closed questions. The total number of points is equal to 16</w:t>
                  </w:r>
                </w:p>
              </w:tc>
            </w:tr>
            <w:tr w:rsidR="00410940" w:rsidRPr="000E295B" w14:paraId="4AC3CF24"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9BE5B35"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6BDCF3A" w14:textId="7C3F9DFD" w:rsidR="00410940" w:rsidRPr="000E295B" w:rsidRDefault="00683A48"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correct</w:t>
                  </w:r>
                </w:p>
              </w:tc>
            </w:tr>
            <w:tr w:rsidR="00410940" w:rsidRPr="000E295B" w14:paraId="21F907CA" w14:textId="77777777" w:rsidTr="00C57F03">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54EE8792" w14:textId="77777777" w:rsidR="00410940" w:rsidRPr="000E295B" w:rsidRDefault="00410940"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DD3D0AB" w14:textId="7C0E9F2D" w:rsidR="00410940" w:rsidRPr="000E295B" w:rsidRDefault="00683A48" w:rsidP="00410940">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no</w:t>
                  </w:r>
                </w:p>
              </w:tc>
            </w:tr>
          </w:tbl>
          <w:p w14:paraId="69AC97CA" w14:textId="77777777" w:rsidR="00410940" w:rsidRPr="000E295B" w:rsidRDefault="00410940" w:rsidP="00410940">
            <w:pPr>
              <w:rPr>
                <w:rFonts w:ascii="Times New Roman" w:hAnsi="Times New Roman" w:cs="Times New Roman"/>
                <w:sz w:val="20"/>
                <w:szCs w:val="20"/>
              </w:rPr>
            </w:pPr>
          </w:p>
          <w:p w14:paraId="069335B6" w14:textId="3C312EEB" w:rsidR="00410940" w:rsidRPr="000E295B" w:rsidRDefault="00410940" w:rsidP="00410940">
            <w:pPr>
              <w:spacing w:after="0"/>
              <w:jc w:val="both"/>
              <w:rPr>
                <w:rFonts w:ascii="Times New Roman" w:eastAsia="Times New Roman" w:hAnsi="Times New Roman" w:cs="Times New Roman"/>
                <w:sz w:val="24"/>
                <w:szCs w:val="24"/>
              </w:rPr>
            </w:pPr>
          </w:p>
        </w:tc>
      </w:tr>
      <w:tr w:rsidR="00410940" w:rsidRPr="000E295B" w14:paraId="188D5447" w14:textId="77777777" w:rsidTr="000B3B98">
        <w:tc>
          <w:tcPr>
            <w:tcW w:w="2836" w:type="dxa"/>
          </w:tcPr>
          <w:p w14:paraId="487D401A" w14:textId="77777777" w:rsidR="00410940" w:rsidRPr="000E295B" w:rsidRDefault="00410940" w:rsidP="00410940">
            <w:pPr>
              <w:spacing w:after="0"/>
              <w:rPr>
                <w:rFonts w:ascii="Times New Roman" w:hAnsi="Times New Roman" w:cs="Times New Roman"/>
                <w:b/>
                <w:sz w:val="24"/>
                <w:szCs w:val="24"/>
              </w:rPr>
            </w:pPr>
            <w:r w:rsidRPr="000E295B">
              <w:rPr>
                <w:rFonts w:ascii="Times New Roman" w:hAnsi="Times New Roman" w:cs="Times New Roman"/>
                <w:b/>
                <w:sz w:val="24"/>
                <w:szCs w:val="24"/>
              </w:rPr>
              <w:lastRenderedPageBreak/>
              <w:t>Course description</w:t>
            </w:r>
          </w:p>
          <w:p w14:paraId="0810F027" w14:textId="77777777" w:rsidR="00410940" w:rsidRPr="000E295B" w:rsidRDefault="00410940" w:rsidP="00410940">
            <w:pPr>
              <w:spacing w:after="0" w:line="240" w:lineRule="auto"/>
              <w:rPr>
                <w:rFonts w:ascii="Times New Roman" w:hAnsi="Times New Roman" w:cs="Times New Roman"/>
                <w:b/>
                <w:noProof/>
                <w:sz w:val="24"/>
                <w:szCs w:val="24"/>
                <w:lang w:val="ka-GE"/>
              </w:rPr>
            </w:pPr>
          </w:p>
        </w:tc>
        <w:tc>
          <w:tcPr>
            <w:tcW w:w="7938" w:type="dxa"/>
          </w:tcPr>
          <w:p w14:paraId="0CD9BF52" w14:textId="77777777" w:rsidR="00410940" w:rsidRPr="000E295B" w:rsidRDefault="00410940" w:rsidP="00410940">
            <w:pPr>
              <w:spacing w:after="0" w:line="240" w:lineRule="auto"/>
              <w:rPr>
                <w:rFonts w:ascii="Times New Roman" w:hAnsi="Times New Roman" w:cs="Times New Roman"/>
                <w:noProof/>
                <w:sz w:val="24"/>
                <w:szCs w:val="24"/>
              </w:rPr>
            </w:pPr>
            <w:r w:rsidRPr="000E295B">
              <w:rPr>
                <w:rFonts w:ascii="Times New Roman" w:hAnsi="Times New Roman" w:cs="Times New Roman"/>
                <w:b/>
                <w:noProof/>
                <w:sz w:val="24"/>
                <w:szCs w:val="24"/>
                <w:lang w:val="ka-GE"/>
              </w:rPr>
              <w:t>appendix</w:t>
            </w:r>
            <w:r w:rsidRPr="000E295B">
              <w:rPr>
                <w:rFonts w:ascii="Times New Roman" w:hAnsi="Times New Roman" w:cs="Times New Roman"/>
                <w:b/>
                <w:noProof/>
                <w:sz w:val="24"/>
                <w:szCs w:val="24"/>
              </w:rPr>
              <w:t>1</w:t>
            </w:r>
          </w:p>
        </w:tc>
      </w:tr>
      <w:tr w:rsidR="00410940" w:rsidRPr="000E295B" w14:paraId="57704061" w14:textId="77777777" w:rsidTr="000B3B98">
        <w:trPr>
          <w:trHeight w:val="274"/>
        </w:trPr>
        <w:tc>
          <w:tcPr>
            <w:tcW w:w="2836" w:type="dxa"/>
          </w:tcPr>
          <w:p w14:paraId="00E6F712" w14:textId="77777777" w:rsidR="00410940" w:rsidRPr="000E295B" w:rsidRDefault="00410940" w:rsidP="00410940">
            <w:pPr>
              <w:spacing w:after="0" w:line="240" w:lineRule="auto"/>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t>Assessment system</w:t>
            </w:r>
            <w:r w:rsidRPr="000E295B">
              <w:rPr>
                <w:rFonts w:ascii="Times New Roman" w:eastAsia="Times New Roman" w:hAnsi="Times New Roman" w:cs="Times New Roman"/>
                <w:b/>
                <w:bCs/>
                <w:sz w:val="24"/>
                <w:szCs w:val="24"/>
              </w:rPr>
              <w:t>/activities, methods</w:t>
            </w:r>
          </w:p>
          <w:p w14:paraId="37A127C2" w14:textId="77777777" w:rsidR="00410940" w:rsidRPr="000E295B" w:rsidRDefault="00410940" w:rsidP="00410940">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lang w:val="ka-GE"/>
              </w:rPr>
              <w:t>and criteria</w:t>
            </w:r>
          </w:p>
        </w:tc>
        <w:tc>
          <w:tcPr>
            <w:tcW w:w="7938" w:type="dxa"/>
          </w:tcPr>
          <w:p w14:paraId="306D0682" w14:textId="77777777" w:rsidR="006571D5" w:rsidRPr="00A13466" w:rsidRDefault="006571D5" w:rsidP="006571D5">
            <w:pPr>
              <w:autoSpaceDE w:val="0"/>
              <w:autoSpaceDN w:val="0"/>
              <w:adjustRightInd w:val="0"/>
              <w:spacing w:before="120" w:after="0"/>
              <w:jc w:val="both"/>
              <w:rPr>
                <w:rFonts w:ascii="Times New Roman" w:hAnsi="Times New Roman" w:cs="Times New Roman"/>
                <w:b/>
                <w:bCs/>
                <w:sz w:val="20"/>
                <w:szCs w:val="20"/>
                <w:lang w:val="ka-GE"/>
              </w:rPr>
            </w:pPr>
            <w:r w:rsidRPr="00A13466">
              <w:rPr>
                <w:rFonts w:ascii="Times New Roman" w:hAnsi="Times New Roman" w:cs="Times New Roman"/>
                <w:b/>
                <w:bCs/>
                <w:sz w:val="20"/>
                <w:szCs w:val="20"/>
                <w:lang w:val="ka-GE"/>
              </w:rPr>
              <w:t xml:space="preserve">The </w:t>
            </w:r>
            <w:r w:rsidRPr="00A13466">
              <w:rPr>
                <w:rFonts w:ascii="Times New Roman" w:hAnsi="Times New Roman" w:cs="Times New Roman"/>
                <w:b/>
                <w:bCs/>
                <w:sz w:val="20"/>
                <w:szCs w:val="20"/>
              </w:rPr>
              <w:t>assessment</w:t>
            </w:r>
            <w:r w:rsidRPr="00A13466">
              <w:rPr>
                <w:rFonts w:ascii="Times New Roman" w:hAnsi="Times New Roman" w:cs="Times New Roman"/>
                <w:b/>
                <w:bCs/>
                <w:sz w:val="20"/>
                <w:szCs w:val="20"/>
                <w:lang w:val="ka-GE"/>
              </w:rPr>
              <w:t xml:space="preserve"> system has:</w:t>
            </w:r>
          </w:p>
          <w:p w14:paraId="619F846A"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 xml:space="preserve"> Five types of positive </w:t>
            </w:r>
            <w:r w:rsidRPr="00942444">
              <w:rPr>
                <w:rFonts w:ascii="Times New Roman" w:hAnsi="Times New Roman" w:cs="Times New Roman"/>
                <w:sz w:val="20"/>
                <w:szCs w:val="20"/>
              </w:rPr>
              <w:t>assessment</w:t>
            </w:r>
            <w:r w:rsidRPr="00942444">
              <w:rPr>
                <w:rFonts w:ascii="Times New Roman" w:hAnsi="Times New Roman" w:cs="Times New Roman"/>
                <w:sz w:val="20"/>
                <w:szCs w:val="20"/>
                <w:lang w:val="ka-GE"/>
              </w:rPr>
              <w:t xml:space="preserve">: </w:t>
            </w:r>
          </w:p>
          <w:p w14:paraId="3FA7B285"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(A) </w:t>
            </w:r>
            <w:r w:rsidRPr="00942444">
              <w:rPr>
                <w:rFonts w:ascii="Times New Roman" w:hAnsi="Times New Roman" w:cs="Times New Roman"/>
                <w:sz w:val="20"/>
                <w:szCs w:val="20"/>
                <w:lang w:val="ka-GE"/>
              </w:rPr>
              <w:t>Excellent – </w:t>
            </w:r>
            <w:r w:rsidRPr="00942444">
              <w:rPr>
                <w:rFonts w:ascii="Times New Roman" w:hAnsi="Times New Roman" w:cs="Times New Roman"/>
                <w:sz w:val="20"/>
                <w:szCs w:val="20"/>
                <w:lang w:val="ka-GE" w:eastAsia="en-GB"/>
              </w:rPr>
              <w:t>91-100 points of rating</w:t>
            </w:r>
            <w:r w:rsidRPr="00942444">
              <w:rPr>
                <w:rFonts w:ascii="Times New Roman" w:hAnsi="Times New Roman" w:cs="Times New Roman"/>
                <w:sz w:val="20"/>
                <w:szCs w:val="20"/>
                <w:lang w:val="ka-GE"/>
              </w:rPr>
              <w:t xml:space="preserve"> </w:t>
            </w:r>
          </w:p>
          <w:p w14:paraId="1F787441"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(B) </w:t>
            </w:r>
            <w:r w:rsidRPr="00942444">
              <w:rPr>
                <w:rFonts w:ascii="Times New Roman" w:hAnsi="Times New Roman" w:cs="Times New Roman"/>
                <w:sz w:val="20"/>
                <w:szCs w:val="20"/>
                <w:lang w:val="ka-GE"/>
              </w:rPr>
              <w:t>very good – </w:t>
            </w:r>
            <w:r w:rsidRPr="00942444">
              <w:rPr>
                <w:rFonts w:ascii="Times New Roman" w:hAnsi="Times New Roman" w:cs="Times New Roman"/>
                <w:sz w:val="20"/>
                <w:szCs w:val="20"/>
                <w:lang w:eastAsia="en-GB"/>
              </w:rPr>
              <w:t>81-90% of maximum assessment</w:t>
            </w:r>
            <w:r w:rsidRPr="00942444">
              <w:rPr>
                <w:rFonts w:ascii="Times New Roman" w:hAnsi="Times New Roman" w:cs="Times New Roman"/>
                <w:sz w:val="20"/>
                <w:szCs w:val="20"/>
                <w:lang w:val="ka-GE"/>
              </w:rPr>
              <w:t xml:space="preserve">; </w:t>
            </w:r>
          </w:p>
          <w:p w14:paraId="6B10B694"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(C) Good– </w:t>
            </w:r>
            <w:r w:rsidRPr="00942444">
              <w:rPr>
                <w:rFonts w:ascii="Times New Roman" w:hAnsi="Times New Roman" w:cs="Times New Roman"/>
                <w:sz w:val="20"/>
                <w:szCs w:val="20"/>
                <w:lang w:val="ka-GE" w:eastAsia="en-GB"/>
              </w:rPr>
              <w:t>71-80% of maximum assessment</w:t>
            </w:r>
            <w:r w:rsidRPr="00942444">
              <w:rPr>
                <w:rFonts w:ascii="Times New Roman" w:hAnsi="Times New Roman" w:cs="Times New Roman"/>
                <w:sz w:val="20"/>
                <w:szCs w:val="20"/>
                <w:lang w:val="ka-GE"/>
              </w:rPr>
              <w:t xml:space="preserve">; </w:t>
            </w:r>
          </w:p>
          <w:p w14:paraId="7B394B37"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(D) </w:t>
            </w:r>
            <w:r w:rsidRPr="00942444">
              <w:rPr>
                <w:rFonts w:ascii="Times New Roman" w:hAnsi="Times New Roman" w:cs="Times New Roman"/>
                <w:sz w:val="20"/>
                <w:szCs w:val="20"/>
              </w:rPr>
              <w:t>Satisfactory</w:t>
            </w:r>
            <w:r w:rsidRPr="00942444">
              <w:rPr>
                <w:rFonts w:ascii="Times New Roman" w:hAnsi="Times New Roman" w:cs="Times New Roman"/>
                <w:sz w:val="20"/>
                <w:szCs w:val="20"/>
                <w:lang w:val="ka-GE"/>
              </w:rPr>
              <w:t xml:space="preserve"> – </w:t>
            </w:r>
            <w:r w:rsidRPr="00942444">
              <w:rPr>
                <w:rFonts w:ascii="Times New Roman" w:hAnsi="Times New Roman" w:cs="Times New Roman"/>
                <w:sz w:val="20"/>
                <w:szCs w:val="20"/>
              </w:rPr>
              <w:t>61-70% of maximum assessment</w:t>
            </w:r>
            <w:r w:rsidRPr="00942444">
              <w:rPr>
                <w:rFonts w:ascii="Times New Roman" w:hAnsi="Times New Roman" w:cs="Times New Roman"/>
                <w:sz w:val="20"/>
                <w:szCs w:val="20"/>
                <w:lang w:val="ka-GE"/>
              </w:rPr>
              <w:t xml:space="preserve">; </w:t>
            </w:r>
          </w:p>
          <w:p w14:paraId="60077C22" w14:textId="77777777" w:rsidR="006571D5" w:rsidRDefault="006571D5" w:rsidP="006571D5">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(E) </w:t>
            </w:r>
            <w:r w:rsidRPr="00942444">
              <w:rPr>
                <w:rFonts w:ascii="Times New Roman" w:hAnsi="Times New Roman" w:cs="Times New Roman"/>
                <w:sz w:val="20"/>
                <w:szCs w:val="20"/>
              </w:rPr>
              <w:t>Enough</w:t>
            </w:r>
            <w:r w:rsidRPr="00942444">
              <w:rPr>
                <w:rFonts w:ascii="Times New Roman" w:hAnsi="Times New Roman" w:cs="Times New Roman"/>
                <w:sz w:val="20"/>
                <w:szCs w:val="20"/>
                <w:lang w:val="ka-GE"/>
              </w:rPr>
              <w:t>–</w:t>
            </w:r>
            <w:r w:rsidRPr="00942444">
              <w:rPr>
                <w:rFonts w:ascii="Times New Roman" w:hAnsi="Times New Roman" w:cs="Times New Roman"/>
                <w:sz w:val="20"/>
                <w:szCs w:val="20"/>
              </w:rPr>
              <w:t>51-60%</w:t>
            </w:r>
            <w:r w:rsidRPr="00942444">
              <w:rPr>
                <w:rFonts w:ascii="Times New Roman" w:hAnsi="Times New Roman" w:cs="Times New Roman"/>
                <w:sz w:val="20"/>
                <w:szCs w:val="20"/>
                <w:lang w:val="ka-GE"/>
              </w:rPr>
              <w:t> </w:t>
            </w:r>
            <w:r w:rsidRPr="00942444">
              <w:rPr>
                <w:rFonts w:ascii="Times New Roman" w:hAnsi="Times New Roman" w:cs="Times New Roman"/>
                <w:sz w:val="20"/>
                <w:szCs w:val="20"/>
              </w:rPr>
              <w:t>of maximum assessment.</w:t>
            </w:r>
          </w:p>
          <w:p w14:paraId="1A3207A2" w14:textId="77777777" w:rsidR="006571D5" w:rsidRPr="00942444" w:rsidRDefault="006571D5" w:rsidP="006571D5">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bCs/>
                <w:sz w:val="20"/>
                <w:szCs w:val="20"/>
              </w:rPr>
              <w:t>Two types of Negative assessment</w:t>
            </w:r>
            <w:r w:rsidRPr="00942444">
              <w:rPr>
                <w:rFonts w:ascii="Times New Roman" w:hAnsi="Times New Roman" w:cs="Times New Roman"/>
                <w:sz w:val="20"/>
                <w:szCs w:val="20"/>
                <w:lang w:val="ka-GE"/>
              </w:rPr>
              <w:t xml:space="preserve">: </w:t>
            </w:r>
          </w:p>
          <w:p w14:paraId="0C5B9F2E" w14:textId="77777777" w:rsidR="006571D5" w:rsidRDefault="006571D5" w:rsidP="006571D5">
            <w:pPr>
              <w:autoSpaceDE w:val="0"/>
              <w:autoSpaceDN w:val="0"/>
              <w:adjustRightInd w:val="0"/>
              <w:spacing w:before="120" w:after="0"/>
              <w:rPr>
                <w:rFonts w:cs="Times New Roman"/>
                <w:sz w:val="20"/>
                <w:szCs w:val="20"/>
                <w:lang w:val="ka-GE"/>
              </w:rPr>
            </w:pPr>
          </w:p>
          <w:p w14:paraId="55AFF41B" w14:textId="72AC116F" w:rsidR="006571D5" w:rsidRPr="00A13466" w:rsidRDefault="006571D5" w:rsidP="006571D5">
            <w:pPr>
              <w:autoSpaceDE w:val="0"/>
              <w:autoSpaceDN w:val="0"/>
              <w:adjustRightInd w:val="0"/>
              <w:spacing w:before="120" w:after="0"/>
              <w:jc w:val="both"/>
              <w:rPr>
                <w:rFonts w:cs="Times New Roman"/>
                <w:sz w:val="20"/>
                <w:szCs w:val="20"/>
                <w:lang w:val="ka-GE"/>
              </w:rPr>
            </w:pPr>
            <w:r w:rsidRPr="00942444">
              <w:rPr>
                <w:rFonts w:ascii="Times New Roman" w:hAnsi="Times New Roman" w:cs="Times New Roman"/>
                <w:sz w:val="20"/>
                <w:szCs w:val="20"/>
                <w:lang w:val="ka-GE"/>
              </w:rPr>
              <w:t xml:space="preserve">(FX) Fail After Supplementary Assessment </w:t>
            </w:r>
            <w:r w:rsidRPr="00942444">
              <w:rPr>
                <w:rFonts w:ascii="Times New Roman" w:hAnsi="Times New Roman" w:cs="Times New Roman"/>
                <w:bCs/>
                <w:sz w:val="20"/>
                <w:szCs w:val="20"/>
                <w:lang w:val="ka-GE"/>
              </w:rPr>
              <w:t xml:space="preserve">– </w:t>
            </w:r>
            <w:r w:rsidRPr="00942444">
              <w:rPr>
                <w:rFonts w:ascii="Times New Roman" w:hAnsi="Times New Roman" w:cs="Times New Roman"/>
                <w:sz w:val="20"/>
                <w:szCs w:val="20"/>
              </w:rPr>
              <w:t>M</w:t>
            </w:r>
            <w:r w:rsidRPr="00942444">
              <w:rPr>
                <w:rFonts w:ascii="Times New Roman" w:hAnsi="Times New Roman" w:cs="Times New Roman"/>
                <w:sz w:val="20"/>
                <w:szCs w:val="20"/>
                <w:lang w:val="ka-GE"/>
              </w:rPr>
              <w:t xml:space="preserve">aximum rate 41-50 points; which means, that student needs more time to take exam and is given the right to take exam repeatedly after independent work; </w:t>
            </w:r>
          </w:p>
          <w:p w14:paraId="5A348C32" w14:textId="77777777" w:rsidR="006571D5" w:rsidRPr="00942444" w:rsidRDefault="006571D5" w:rsidP="006571D5">
            <w:pPr>
              <w:autoSpaceDE w:val="0"/>
              <w:autoSpaceDN w:val="0"/>
              <w:adjustRightInd w:val="0"/>
              <w:spacing w:after="0"/>
              <w:jc w:val="both"/>
              <w:rPr>
                <w:rFonts w:ascii="Times New Roman" w:hAnsi="Times New Roman" w:cs="Times New Roman"/>
                <w:sz w:val="20"/>
                <w:szCs w:val="20"/>
              </w:rPr>
            </w:pPr>
            <w:r w:rsidRPr="00942444">
              <w:rPr>
                <w:rFonts w:ascii="Times New Roman" w:hAnsi="Times New Roman" w:cs="Times New Roman"/>
                <w:sz w:val="20"/>
                <w:szCs w:val="20"/>
                <w:lang w:val="ka-GE"/>
              </w:rPr>
              <w:t xml:space="preserve">(F) </w:t>
            </w:r>
            <w:r w:rsidRPr="00942444">
              <w:rPr>
                <w:rFonts w:ascii="Times New Roman" w:hAnsi="Times New Roman" w:cs="Times New Roman"/>
                <w:sz w:val="20"/>
                <w:szCs w:val="20"/>
              </w:rPr>
              <w:t>Fail</w:t>
            </w:r>
            <w:r w:rsidRPr="00942444">
              <w:rPr>
                <w:rFonts w:ascii="Times New Roman" w:hAnsi="Times New Roman" w:cs="Times New Roman"/>
                <w:bCs/>
                <w:sz w:val="20"/>
                <w:szCs w:val="20"/>
                <w:lang w:val="ka-GE"/>
              </w:rPr>
              <w:t xml:space="preserve"> – </w:t>
            </w:r>
            <w:r w:rsidRPr="00942444">
              <w:rPr>
                <w:rFonts w:ascii="Times New Roman" w:hAnsi="Times New Roman" w:cs="Times New Roman"/>
                <w:sz w:val="20"/>
                <w:szCs w:val="20"/>
              </w:rPr>
              <w:t>Maximum rate 40 and less points, which means, that student’s work is not enough and he/she needs repeated study of the subject</w:t>
            </w:r>
            <w:r w:rsidRPr="00942444">
              <w:rPr>
                <w:rFonts w:ascii="Times New Roman" w:hAnsi="Times New Roman" w:cs="Times New Roman"/>
                <w:sz w:val="20"/>
                <w:szCs w:val="20"/>
                <w:lang w:val="ka-GE"/>
              </w:rPr>
              <w:t>.</w:t>
            </w:r>
          </w:p>
          <w:p w14:paraId="08E83E7F" w14:textId="77777777" w:rsidR="006571D5" w:rsidRPr="00942444" w:rsidRDefault="006571D5" w:rsidP="006571D5">
            <w:pPr>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A student is eligible to take an additional exam in the same semester if he or she received an FX (41-50 - failed) grade; The interval between the final and additional exams in the subject must be at least 5 calendar days after the announcement of the final exam results.</w:t>
            </w:r>
          </w:p>
          <w:p w14:paraId="50B242BC" w14:textId="77777777" w:rsidR="006571D5" w:rsidRDefault="006571D5" w:rsidP="006571D5">
            <w:pPr>
              <w:spacing w:after="0"/>
              <w:jc w:val="both"/>
              <w:rPr>
                <w:rFonts w:cs="Times New Roman"/>
                <w:bCs/>
                <w:sz w:val="20"/>
                <w:szCs w:val="20"/>
                <w:lang w:val="ka-GE"/>
              </w:rPr>
            </w:pPr>
          </w:p>
          <w:p w14:paraId="61B713C4" w14:textId="77777777" w:rsidR="006571D5" w:rsidRPr="00942444" w:rsidRDefault="006571D5" w:rsidP="006571D5">
            <w:pPr>
              <w:spacing w:after="0"/>
              <w:jc w:val="both"/>
              <w:rPr>
                <w:rFonts w:ascii="Times New Roman" w:hAnsi="Times New Roman" w:cs="Times New Roman"/>
                <w:bCs/>
                <w:sz w:val="20"/>
                <w:szCs w:val="20"/>
              </w:rPr>
            </w:pPr>
            <w:r w:rsidRPr="00942444">
              <w:rPr>
                <w:rFonts w:ascii="Times New Roman" w:hAnsi="Times New Roman" w:cs="Times New Roman"/>
                <w:bCs/>
                <w:sz w:val="20"/>
                <w:szCs w:val="20"/>
                <w:lang w:val="ka-GE"/>
              </w:rPr>
              <w:t xml:space="preserve">The student who has accumulated at least 21 points in the </w:t>
            </w:r>
            <w:r w:rsidRPr="00942444">
              <w:rPr>
                <w:rFonts w:ascii="Times New Roman" w:hAnsi="Times New Roman" w:cs="Times New Roman"/>
                <w:bCs/>
                <w:sz w:val="20"/>
                <w:szCs w:val="20"/>
              </w:rPr>
              <w:t>mid-term</w:t>
            </w:r>
            <w:r w:rsidRPr="00942444">
              <w:rPr>
                <w:rFonts w:ascii="Times New Roman" w:hAnsi="Times New Roman" w:cs="Times New Roman"/>
                <w:bCs/>
                <w:sz w:val="20"/>
                <w:szCs w:val="20"/>
                <w:lang w:val="ka-GE"/>
              </w:rPr>
              <w:t xml:space="preserve"> assessments is given the right to take the final exam, and at least 20 points in case of the final assessment</w:t>
            </w:r>
            <w:r w:rsidRPr="00942444">
              <w:rPr>
                <w:rFonts w:ascii="Times New Roman" w:hAnsi="Times New Roman" w:cs="Times New Roman"/>
                <w:bCs/>
                <w:sz w:val="20"/>
                <w:szCs w:val="20"/>
              </w:rPr>
              <w:t>.</w:t>
            </w:r>
          </w:p>
          <w:p w14:paraId="5BBC0748" w14:textId="77777777" w:rsidR="00410940" w:rsidRPr="006571D5" w:rsidRDefault="00410940" w:rsidP="00410940">
            <w:pPr>
              <w:spacing w:after="0" w:line="240" w:lineRule="auto"/>
              <w:rPr>
                <w:rFonts w:ascii="Times New Roman" w:eastAsia="Times New Roman" w:hAnsi="Times New Roman" w:cs="Times New Roman"/>
                <w:highlight w:val="cyan"/>
              </w:rPr>
            </w:pPr>
          </w:p>
        </w:tc>
      </w:tr>
      <w:tr w:rsidR="00410940" w:rsidRPr="000E295B" w14:paraId="7B1207C7" w14:textId="77777777" w:rsidTr="00CF6C91">
        <w:trPr>
          <w:trHeight w:val="611"/>
        </w:trPr>
        <w:tc>
          <w:tcPr>
            <w:tcW w:w="2836" w:type="dxa"/>
          </w:tcPr>
          <w:p w14:paraId="0862A04F" w14:textId="77777777" w:rsidR="00410940" w:rsidRPr="000E295B" w:rsidRDefault="00410940" w:rsidP="00410940">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t>Core literature</w:t>
            </w:r>
            <w:r w:rsidRPr="000E295B">
              <w:rPr>
                <w:rFonts w:ascii="Times New Roman" w:eastAsia="Times New Roman" w:hAnsi="Times New Roman" w:cs="Times New Roman"/>
                <w:b/>
                <w:bCs/>
                <w:sz w:val="24"/>
                <w:szCs w:val="24"/>
              </w:rPr>
              <w:t>:</w:t>
            </w:r>
          </w:p>
          <w:p w14:paraId="4AACACB9" w14:textId="77777777" w:rsidR="00410940" w:rsidRPr="000E295B" w:rsidRDefault="00410940" w:rsidP="00410940">
            <w:pPr>
              <w:spacing w:after="0"/>
              <w:rPr>
                <w:rFonts w:ascii="Times New Roman" w:eastAsia="Times New Roman" w:hAnsi="Times New Roman" w:cs="Times New Roman"/>
                <w:sz w:val="24"/>
                <w:szCs w:val="24"/>
                <w:lang w:val="ka-GE"/>
              </w:rPr>
            </w:pPr>
          </w:p>
          <w:p w14:paraId="5D6B0D9F" w14:textId="77777777" w:rsidR="00410940" w:rsidRPr="000E295B" w:rsidRDefault="00410940" w:rsidP="00410940">
            <w:pPr>
              <w:spacing w:after="0"/>
              <w:ind w:firstLine="720"/>
              <w:rPr>
                <w:rFonts w:ascii="Times New Roman" w:eastAsia="Times New Roman" w:hAnsi="Times New Roman" w:cs="Times New Roman"/>
                <w:sz w:val="24"/>
                <w:szCs w:val="24"/>
                <w:lang w:val="ka-GE"/>
              </w:rPr>
            </w:pPr>
          </w:p>
        </w:tc>
        <w:tc>
          <w:tcPr>
            <w:tcW w:w="7938" w:type="dxa"/>
            <w:shd w:val="clear" w:color="auto" w:fill="auto"/>
          </w:tcPr>
          <w:p w14:paraId="3BA66F8B" w14:textId="37129B91" w:rsidR="00410940" w:rsidRPr="00CF6C91" w:rsidRDefault="00CF6C91" w:rsidP="00CF6C91">
            <w:pPr>
              <w:spacing w:after="225" w:line="271" w:lineRule="atLeast"/>
              <w:rPr>
                <w:rFonts w:ascii="Times New Roman" w:eastAsia="Times New Roman" w:hAnsi="Times New Roman"/>
                <w:sz w:val="20"/>
                <w:szCs w:val="20"/>
                <w:highlight w:val="yellow"/>
              </w:rPr>
            </w:pPr>
            <w:r>
              <w:rPr>
                <w:rFonts w:ascii="Times New Roman" w:eastAsia="Times New Roman" w:hAnsi="Times New Roman"/>
                <w:sz w:val="20"/>
                <w:szCs w:val="20"/>
              </w:rPr>
              <w:t>1.</w:t>
            </w:r>
            <w:r w:rsidR="00BF23AB" w:rsidRPr="00CF6C91">
              <w:rPr>
                <w:rFonts w:ascii="Times New Roman" w:eastAsia="Times New Roman" w:hAnsi="Times New Roman"/>
                <w:sz w:val="20"/>
                <w:szCs w:val="20"/>
              </w:rPr>
              <w:t xml:space="preserve">Robert L. </w:t>
            </w:r>
            <w:proofErr w:type="spellStart"/>
            <w:r w:rsidR="00BF23AB" w:rsidRPr="00CF6C91">
              <w:rPr>
                <w:rFonts w:ascii="Times New Roman" w:eastAsia="Times New Roman" w:hAnsi="Times New Roman"/>
                <w:sz w:val="20"/>
                <w:szCs w:val="20"/>
              </w:rPr>
              <w:t>mathis</w:t>
            </w:r>
            <w:proofErr w:type="spellEnd"/>
            <w:r w:rsidR="00BF23AB" w:rsidRPr="00CF6C91">
              <w:rPr>
                <w:rFonts w:ascii="Times New Roman" w:eastAsia="Times New Roman" w:hAnsi="Times New Roman"/>
                <w:sz w:val="20"/>
                <w:szCs w:val="20"/>
              </w:rPr>
              <w:t xml:space="preserve">, John H. Jackson, </w:t>
            </w:r>
            <w:proofErr w:type="spellStart"/>
            <w:r w:rsidR="00BF23AB" w:rsidRPr="00CF6C91">
              <w:rPr>
                <w:rFonts w:ascii="Times New Roman" w:eastAsia="Times New Roman" w:hAnsi="Times New Roman"/>
                <w:sz w:val="20"/>
                <w:szCs w:val="20"/>
              </w:rPr>
              <w:t>sean</w:t>
            </w:r>
            <w:proofErr w:type="spellEnd"/>
            <w:r w:rsidR="00BF23AB" w:rsidRPr="00CF6C91">
              <w:rPr>
                <w:rFonts w:ascii="Times New Roman" w:eastAsia="Times New Roman" w:hAnsi="Times New Roman"/>
                <w:sz w:val="20"/>
                <w:szCs w:val="20"/>
              </w:rPr>
              <w:t xml:space="preserve"> R. Valentine, </w:t>
            </w:r>
            <w:proofErr w:type="spellStart"/>
            <w:r w:rsidR="00BF23AB" w:rsidRPr="00CF6C91">
              <w:rPr>
                <w:rFonts w:ascii="Times New Roman" w:eastAsia="Times New Roman" w:hAnsi="Times New Roman"/>
                <w:sz w:val="20"/>
                <w:szCs w:val="20"/>
              </w:rPr>
              <w:t>atricia</w:t>
            </w:r>
            <w:proofErr w:type="spellEnd"/>
            <w:r w:rsidR="00BF23AB" w:rsidRPr="00CF6C91">
              <w:rPr>
                <w:rFonts w:ascii="Times New Roman" w:eastAsia="Times New Roman" w:hAnsi="Times New Roman"/>
                <w:sz w:val="20"/>
                <w:szCs w:val="20"/>
              </w:rPr>
              <w:t xml:space="preserve"> a. </w:t>
            </w:r>
            <w:proofErr w:type="spellStart"/>
            <w:r w:rsidR="00BF23AB" w:rsidRPr="00CF6C91">
              <w:rPr>
                <w:rFonts w:ascii="Times New Roman" w:eastAsia="Times New Roman" w:hAnsi="Times New Roman"/>
                <w:sz w:val="20"/>
                <w:szCs w:val="20"/>
              </w:rPr>
              <w:t>meglich</w:t>
            </w:r>
            <w:proofErr w:type="spellEnd"/>
            <w:r w:rsidR="00BF23AB" w:rsidRPr="00CF6C91">
              <w:rPr>
                <w:rFonts w:ascii="Times New Roman" w:eastAsia="Times New Roman" w:hAnsi="Times New Roman"/>
                <w:sz w:val="20"/>
                <w:szCs w:val="20"/>
              </w:rPr>
              <w:t>. Human Resource Management, 15</w:t>
            </w:r>
            <w:r w:rsidR="00BF23AB" w:rsidRPr="00CF6C91">
              <w:rPr>
                <w:rFonts w:ascii="Times New Roman" w:eastAsia="Times New Roman" w:hAnsi="Times New Roman"/>
                <w:sz w:val="20"/>
                <w:szCs w:val="20"/>
                <w:vertAlign w:val="superscript"/>
              </w:rPr>
              <w:t>th</w:t>
            </w:r>
            <w:r w:rsidR="00BF23AB" w:rsidRPr="00CF6C91">
              <w:rPr>
                <w:rFonts w:ascii="Times New Roman" w:eastAsia="Times New Roman" w:hAnsi="Times New Roman"/>
                <w:sz w:val="20"/>
                <w:szCs w:val="20"/>
              </w:rPr>
              <w:t xml:space="preserve"> edition. CENGAGE 2017. </w:t>
            </w:r>
          </w:p>
        </w:tc>
      </w:tr>
      <w:tr w:rsidR="00410940" w:rsidRPr="000E295B" w14:paraId="742F8CEF" w14:textId="77777777" w:rsidTr="000B3B98">
        <w:tc>
          <w:tcPr>
            <w:tcW w:w="2836" w:type="dxa"/>
          </w:tcPr>
          <w:p w14:paraId="7DC15241" w14:textId="77777777" w:rsidR="00410940" w:rsidRPr="000E295B" w:rsidRDefault="00410940" w:rsidP="00410940">
            <w:pPr>
              <w:rPr>
                <w:rFonts w:ascii="Times New Roman" w:eastAsia="Times New Roman" w:hAnsi="Times New Roman" w:cs="Times New Roman"/>
                <w:b/>
                <w:bCs/>
                <w:sz w:val="24"/>
                <w:szCs w:val="24"/>
                <w:lang w:val="ka-GE"/>
              </w:rPr>
            </w:pPr>
            <w:r w:rsidRPr="000E295B">
              <w:rPr>
                <w:rFonts w:ascii="Times New Roman" w:eastAsia="Times New Roman" w:hAnsi="Times New Roman" w:cs="Times New Roman"/>
                <w:b/>
                <w:bCs/>
                <w:sz w:val="24"/>
                <w:szCs w:val="24"/>
                <w:lang w:val="ka-GE"/>
              </w:rPr>
              <w:t>Additional literature</w:t>
            </w:r>
          </w:p>
        </w:tc>
        <w:tc>
          <w:tcPr>
            <w:tcW w:w="7938" w:type="dxa"/>
          </w:tcPr>
          <w:p w14:paraId="7C7D7647" w14:textId="24968295" w:rsidR="00410940" w:rsidRPr="00FF1065" w:rsidRDefault="00FF1065" w:rsidP="00FF1065">
            <w:pPr>
              <w:spacing w:after="0" w:line="240" w:lineRule="auto"/>
              <w:rPr>
                <w:rFonts w:ascii="Times New Roman" w:hAnsi="Times New Roman"/>
                <w:sz w:val="20"/>
                <w:szCs w:val="20"/>
              </w:rPr>
            </w:pPr>
            <w:r>
              <w:rPr>
                <w:sz w:val="20"/>
                <w:szCs w:val="20"/>
                <w:lang w:val="ka-GE"/>
              </w:rPr>
              <w:t>2.</w:t>
            </w:r>
            <w:r w:rsidR="00BF23AB" w:rsidRPr="00FF1065">
              <w:rPr>
                <w:rFonts w:ascii="Times New Roman" w:hAnsi="Times New Roman"/>
                <w:sz w:val="20"/>
                <w:szCs w:val="20"/>
              </w:rPr>
              <w:t xml:space="preserve">Julie </w:t>
            </w:r>
            <w:proofErr w:type="spellStart"/>
            <w:r w:rsidR="00BF23AB" w:rsidRPr="00FF1065">
              <w:rPr>
                <w:rFonts w:ascii="Times New Roman" w:hAnsi="Times New Roman"/>
                <w:sz w:val="20"/>
                <w:szCs w:val="20"/>
              </w:rPr>
              <w:t>Beardwell</w:t>
            </w:r>
            <w:proofErr w:type="spellEnd"/>
            <w:r w:rsidR="00BF23AB" w:rsidRPr="00FF1065">
              <w:rPr>
                <w:rFonts w:ascii="Times New Roman" w:hAnsi="Times New Roman"/>
                <w:sz w:val="20"/>
                <w:szCs w:val="20"/>
              </w:rPr>
              <w:t>, Amanda Thompson.  Human resource management: a contemporary approach. PEARSON EDUCATION LIMITED. Eighth edition 2017</w:t>
            </w:r>
          </w:p>
        </w:tc>
      </w:tr>
      <w:tr w:rsidR="00410940" w:rsidRPr="000E295B" w14:paraId="15D59976" w14:textId="77777777" w:rsidTr="00123CA1">
        <w:trPr>
          <w:trHeight w:val="558"/>
        </w:trPr>
        <w:tc>
          <w:tcPr>
            <w:tcW w:w="2836" w:type="dxa"/>
            <w:shd w:val="clear" w:color="auto" w:fill="auto"/>
          </w:tcPr>
          <w:p w14:paraId="5F3E9280" w14:textId="77777777" w:rsidR="00410940" w:rsidRPr="000E295B" w:rsidRDefault="00410940" w:rsidP="00410940">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t>Learning outcomes, competences</w:t>
            </w:r>
          </w:p>
          <w:p w14:paraId="7E872511" w14:textId="77777777" w:rsidR="00410940" w:rsidRPr="000E295B" w:rsidRDefault="00410940" w:rsidP="00410940">
            <w:pPr>
              <w:spacing w:after="0"/>
              <w:rPr>
                <w:rFonts w:ascii="Times New Roman" w:eastAsia="Times New Roman" w:hAnsi="Times New Roman" w:cs="Times New Roman"/>
                <w:b/>
                <w:bCs/>
                <w:sz w:val="24"/>
                <w:szCs w:val="24"/>
                <w:lang w:val="ka-GE"/>
              </w:rPr>
            </w:pPr>
            <w:r w:rsidRPr="000E295B">
              <w:rPr>
                <w:rFonts w:ascii="Times New Roman" w:eastAsia="Times New Roman" w:hAnsi="Times New Roman" w:cs="Times New Roman"/>
                <w:b/>
                <w:bCs/>
                <w:sz w:val="24"/>
                <w:szCs w:val="24"/>
                <w:lang w:val="ka-GE"/>
              </w:rPr>
              <w:t xml:space="preserve">(general and </w:t>
            </w:r>
            <w:r w:rsidRPr="000E295B">
              <w:rPr>
                <w:rFonts w:ascii="Times New Roman" w:eastAsia="Times New Roman" w:hAnsi="Times New Roman" w:cs="Times New Roman"/>
                <w:b/>
                <w:bCs/>
                <w:sz w:val="24"/>
                <w:szCs w:val="24"/>
              </w:rPr>
              <w:t>field specific)</w:t>
            </w:r>
          </w:p>
        </w:tc>
        <w:tc>
          <w:tcPr>
            <w:tcW w:w="7938" w:type="dxa"/>
            <w:shd w:val="clear" w:color="auto" w:fill="auto"/>
          </w:tcPr>
          <w:p w14:paraId="21A604F3" w14:textId="7C5A907F" w:rsidR="00410940" w:rsidRPr="002B0E98" w:rsidRDefault="00410940" w:rsidP="00410940">
            <w:pPr>
              <w:shd w:val="clear" w:color="auto" w:fill="DBE5F1" w:themeFill="accent1" w:themeFillTint="33"/>
              <w:spacing w:after="0" w:line="240" w:lineRule="auto"/>
              <w:rPr>
                <w:rFonts w:ascii="Times New Roman" w:eastAsia="SimSun" w:hAnsi="Times New Roman" w:cs="Times New Roman"/>
                <w:b/>
                <w:sz w:val="20"/>
                <w:szCs w:val="20"/>
              </w:rPr>
            </w:pPr>
            <w:r w:rsidRPr="002B0E98">
              <w:rPr>
                <w:rFonts w:ascii="Times New Roman" w:eastAsia="SimSun" w:hAnsi="Times New Roman" w:cs="Times New Roman"/>
                <w:b/>
                <w:sz w:val="20"/>
                <w:szCs w:val="20"/>
              </w:rPr>
              <w:t>Knowledge</w:t>
            </w:r>
            <w:r w:rsidR="00D21C1C" w:rsidRPr="002B0E98">
              <w:rPr>
                <w:rFonts w:ascii="Times New Roman" w:eastAsia="SimSun" w:hAnsi="Times New Roman" w:cs="Times New Roman"/>
                <w:b/>
                <w:sz w:val="20"/>
                <w:szCs w:val="20"/>
              </w:rPr>
              <w:t>:</w:t>
            </w:r>
          </w:p>
          <w:p w14:paraId="171364EF" w14:textId="1733A1BA" w:rsidR="00545D6C" w:rsidRPr="002B0E98" w:rsidRDefault="00077890"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Name the seven</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categories of HR</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functions.</w:t>
            </w:r>
          </w:p>
          <w:p w14:paraId="32D0119F" w14:textId="09862A40" w:rsidR="00077890" w:rsidRPr="002B0E98" w:rsidRDefault="00077890"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 xml:space="preserve">Explain how </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ethical issues in</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organizations affect</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HR management.</w:t>
            </w:r>
          </w:p>
          <w:p w14:paraId="7B0F89A7" w14:textId="2CFC1DEE"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Explain how the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workforce is changing</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in unpredicted ways.</w:t>
            </w:r>
          </w:p>
          <w:p w14:paraId="4D539766" w14:textId="5F14F22D" w:rsidR="00077890" w:rsidRPr="002B0E98" w:rsidRDefault="00077890"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Explain the key</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differences between</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effective and</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ineffective strategies</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and suggest ways o</w:t>
            </w:r>
            <w:r w:rsidRPr="002B0E98">
              <w:rPr>
                <w:rFonts w:ascii="Times New Roman" w:eastAsia="Times New Roman" w:hAnsi="Times New Roman"/>
                <w:sz w:val="20"/>
                <w:szCs w:val="20"/>
                <w:lang w:val="en-US" w:eastAsia="ka-GE"/>
              </w:rPr>
              <w:t xml:space="preserve">f </w:t>
            </w:r>
            <w:r w:rsidRPr="002B0E98">
              <w:rPr>
                <w:rFonts w:ascii="Times New Roman" w:eastAsia="Times New Roman" w:hAnsi="Times New Roman"/>
                <w:sz w:val="20"/>
                <w:szCs w:val="20"/>
                <w:lang w:val="ka-GE" w:eastAsia="ka-GE"/>
              </w:rPr>
              <w:t>implement strategic</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asset reallocation.</w:t>
            </w:r>
          </w:p>
          <w:p w14:paraId="419B8376" w14:textId="5F425DEB"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Describe job analysis</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and the stages in the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process.</w:t>
            </w:r>
          </w:p>
          <w:p w14:paraId="1019FA35" w14:textId="4BCB7E23"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Explain strategic</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recruiting decisions</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regarding employment</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branding, outsourcing,</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and other related</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issues.</w:t>
            </w:r>
          </w:p>
          <w:p w14:paraId="58B2F422" w14:textId="3FB628FC"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Define training</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and discuss why a</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strategic approach is</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important.</w:t>
            </w:r>
          </w:p>
          <w:p w14:paraId="4A4F2948" w14:textId="54E2DC64"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Discuss three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career issues that</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organizations and</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employees must</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address.</w:t>
            </w:r>
          </w:p>
          <w:p w14:paraId="1E2DD31A" w14:textId="4F5D320C" w:rsidR="00012F0F" w:rsidRPr="002B0E98" w:rsidRDefault="00012F0F"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eastAsia="Times New Roman" w:hAnsi="Times New Roman"/>
                <w:sz w:val="20"/>
                <w:szCs w:val="20"/>
                <w:lang w:val="ka-GE" w:eastAsia="ka-GE"/>
              </w:rPr>
              <w:t>Describe the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advantages and</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disadvantages</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of multisource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(360-degree)</w:t>
            </w:r>
            <w:r w:rsidRPr="002B0E98">
              <w:rPr>
                <w:rFonts w:ascii="Times New Roman" w:eastAsia="Times New Roman" w:hAnsi="Times New Roman"/>
                <w:sz w:val="20"/>
                <w:szCs w:val="20"/>
                <w:lang w:val="en-US" w:eastAsia="ka-GE"/>
              </w:rPr>
              <w:t xml:space="preserve"> </w:t>
            </w:r>
            <w:r w:rsidRPr="002B0E98">
              <w:rPr>
                <w:rFonts w:ascii="Times New Roman" w:eastAsia="Times New Roman" w:hAnsi="Times New Roman"/>
                <w:sz w:val="20"/>
                <w:szCs w:val="20"/>
                <w:lang w:val="ka-GE" w:eastAsia="ka-GE"/>
              </w:rPr>
              <w:t>appraisals.</w:t>
            </w:r>
          </w:p>
          <w:p w14:paraId="4555CD34" w14:textId="0F46F9AB" w:rsidR="002B0E98" w:rsidRPr="002B0E98" w:rsidRDefault="002B0E98" w:rsidP="00012F0F">
            <w:pPr>
              <w:pStyle w:val="ListParagraph"/>
              <w:numPr>
                <w:ilvl w:val="0"/>
                <w:numId w:val="35"/>
              </w:numPr>
              <w:spacing w:before="100" w:beforeAutospacing="1" w:after="100" w:afterAutospacing="1" w:line="240" w:lineRule="auto"/>
              <w:rPr>
                <w:rFonts w:ascii="Times New Roman" w:eastAsia="Times New Roman" w:hAnsi="Times New Roman"/>
                <w:sz w:val="20"/>
                <w:szCs w:val="20"/>
                <w:lang w:val="ka-GE" w:eastAsia="ka-GE"/>
              </w:rPr>
            </w:pPr>
            <w:r w:rsidRPr="002B0E98">
              <w:rPr>
                <w:rFonts w:ascii="Times New Roman" w:hAnsi="Times New Roman"/>
                <w:sz w:val="20"/>
                <w:szCs w:val="20"/>
                <w:shd w:val="clear" w:color="auto" w:fill="FFFFFF"/>
                <w:lang w:val="en-US"/>
              </w:rPr>
              <w:lastRenderedPageBreak/>
              <w:t>Describe how individual and group behavioral theories, leadership styles and human resource management concepts are applied in the workplace</w:t>
            </w:r>
          </w:p>
          <w:p w14:paraId="581506CC" w14:textId="396649CE" w:rsidR="00410940" w:rsidRPr="002B0E98" w:rsidRDefault="00410940" w:rsidP="00410940">
            <w:pPr>
              <w:shd w:val="clear" w:color="auto" w:fill="DBE5F1" w:themeFill="accent1" w:themeFillTint="33"/>
              <w:spacing w:after="0" w:line="240" w:lineRule="auto"/>
              <w:rPr>
                <w:rFonts w:ascii="Times New Roman" w:hAnsi="Times New Roman" w:cs="Times New Roman"/>
                <w:b/>
                <w:sz w:val="20"/>
                <w:szCs w:val="20"/>
              </w:rPr>
            </w:pPr>
            <w:r w:rsidRPr="002B0E98">
              <w:rPr>
                <w:rFonts w:ascii="Times New Roman" w:hAnsi="Times New Roman" w:cs="Times New Roman"/>
                <w:b/>
                <w:sz w:val="20"/>
                <w:szCs w:val="20"/>
              </w:rPr>
              <w:t>Skills</w:t>
            </w:r>
            <w:r w:rsidR="00D21C1C" w:rsidRPr="002B0E98">
              <w:rPr>
                <w:rFonts w:ascii="Times New Roman" w:hAnsi="Times New Roman" w:cs="Times New Roman"/>
                <w:b/>
                <w:sz w:val="20"/>
                <w:szCs w:val="20"/>
              </w:rPr>
              <w:t>:</w:t>
            </w:r>
          </w:p>
          <w:p w14:paraId="1CE35EE2" w14:textId="77777777" w:rsidR="00D21C1C" w:rsidRPr="002B0E98" w:rsidRDefault="00077890" w:rsidP="00077890">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how organizations can measure and analyze the effectiveness of HR management practices.</w:t>
            </w:r>
          </w:p>
          <w:p w14:paraId="2CB0D279"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three internal recruiting sources and issues associated with their use.</w:t>
            </w:r>
          </w:p>
          <w:p w14:paraId="5A5BD861" w14:textId="0C31E3C8"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distinct labor markets and describe their unique characteristics.</w:t>
            </w:r>
          </w:p>
          <w:p w14:paraId="5CB0257F"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 xml:space="preserve"> Define recruiting measurement and metrics and illustrate how analytics can be used to improve talent acquisition;</w:t>
            </w:r>
          </w:p>
          <w:p w14:paraId="76F4D7B7"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Contrast several types of selection interviews and some key considerations in conducting these interviews.</w:t>
            </w:r>
          </w:p>
          <w:p w14:paraId="08E41A1D"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Specify how legal concerns affect background investigations of applicants and use of medical examinations in the selection process.</w:t>
            </w:r>
          </w:p>
          <w:p w14:paraId="17DB2747"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Specify how to design a training program for adult learners.</w:t>
            </w:r>
          </w:p>
          <w:p w14:paraId="3FE30672"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three types of analyses used to determine training needs.</w:t>
            </w:r>
          </w:p>
          <w:p w14:paraId="11EC1F96"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the importance of talent management and discuss two reasons it may be difficult.</w:t>
            </w:r>
          </w:p>
          <w:p w14:paraId="05CCD901" w14:textId="76EE7058"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proofErr w:type="gramStart"/>
            <w:r w:rsidRPr="002B0E98">
              <w:rPr>
                <w:rFonts w:ascii="Times New Roman" w:hAnsi="Times New Roman" w:cs="Times New Roman"/>
                <w:bCs/>
                <w:sz w:val="20"/>
                <w:szCs w:val="20"/>
              </w:rPr>
              <w:t>Differentiate  between</w:t>
            </w:r>
            <w:proofErr w:type="gramEnd"/>
            <w:r w:rsidRPr="002B0E98">
              <w:rPr>
                <w:rFonts w:ascii="Times New Roman" w:hAnsi="Times New Roman" w:cs="Times New Roman"/>
                <w:bCs/>
                <w:sz w:val="20"/>
                <w:szCs w:val="20"/>
              </w:rPr>
              <w:t xml:space="preserve"> organization centered and individual-centered career planning.</w:t>
            </w:r>
          </w:p>
          <w:p w14:paraId="784D9403"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Distinguish among three types of performance information.</w:t>
            </w:r>
          </w:p>
          <w:p w14:paraId="7B2649D3" w14:textId="77777777" w:rsidR="00012F0F" w:rsidRPr="002B0E98" w:rsidRDefault="00012F0F"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bCs/>
                <w:sz w:val="20"/>
                <w:szCs w:val="20"/>
              </w:rPr>
              <w:t>Identify several concerns about appraisal feedback and ways to make it more effective.</w:t>
            </w:r>
          </w:p>
          <w:p w14:paraId="037939AE" w14:textId="77777777" w:rsidR="002B0E98" w:rsidRPr="002B0E98" w:rsidRDefault="002B0E98"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sz w:val="20"/>
                <w:szCs w:val="20"/>
                <w:shd w:val="clear" w:color="auto" w:fill="FFFFFF"/>
              </w:rPr>
              <w:t>Analyze human resource needs and identify the financial, legal, ethical, social, compensation, and ethical factors involved in managing personnel and enforcing policies, rules, and procedures.</w:t>
            </w:r>
          </w:p>
          <w:p w14:paraId="4EB52191" w14:textId="1EC6834B" w:rsidR="002B0E98" w:rsidRPr="002B0E98" w:rsidRDefault="002B0E98" w:rsidP="00012F0F">
            <w:pPr>
              <w:numPr>
                <w:ilvl w:val="0"/>
                <w:numId w:val="7"/>
              </w:numPr>
              <w:spacing w:before="100" w:beforeAutospacing="1" w:after="100" w:afterAutospacing="1" w:line="240" w:lineRule="auto"/>
              <w:jc w:val="both"/>
              <w:rPr>
                <w:rFonts w:ascii="Times New Roman" w:hAnsi="Times New Roman" w:cs="Times New Roman"/>
                <w:bCs/>
                <w:sz w:val="20"/>
                <w:szCs w:val="20"/>
              </w:rPr>
            </w:pPr>
            <w:r w:rsidRPr="002B0E98">
              <w:rPr>
                <w:rFonts w:ascii="Times New Roman" w:hAnsi="Times New Roman" w:cs="Times New Roman"/>
                <w:sz w:val="20"/>
                <w:szCs w:val="20"/>
                <w:shd w:val="clear" w:color="auto" w:fill="FFFFFF"/>
              </w:rPr>
              <w:t>Identify management techniques used to deal with change-management and conflict resolution in the workplace including the social and legal ramifications from “rightsizing” or “downsizing” an organization.</w:t>
            </w:r>
          </w:p>
        </w:tc>
      </w:tr>
      <w:tr w:rsidR="00410940" w:rsidRPr="000E295B" w14:paraId="67F7239B" w14:textId="77777777" w:rsidTr="000B3B98">
        <w:trPr>
          <w:trHeight w:val="765"/>
        </w:trPr>
        <w:tc>
          <w:tcPr>
            <w:tcW w:w="2836" w:type="dxa"/>
          </w:tcPr>
          <w:p w14:paraId="3E6CF8EB" w14:textId="77777777" w:rsidR="00410940" w:rsidRPr="000E295B" w:rsidRDefault="00410940" w:rsidP="00410940">
            <w:pPr>
              <w:spacing w:after="0"/>
              <w:rPr>
                <w:rFonts w:ascii="Times New Roman" w:eastAsia="Times New Roman" w:hAnsi="Times New Roman" w:cs="Times New Roman"/>
                <w:b/>
                <w:sz w:val="24"/>
                <w:szCs w:val="24"/>
                <w:lang w:val="ka-GE"/>
              </w:rPr>
            </w:pPr>
            <w:r w:rsidRPr="000E295B">
              <w:rPr>
                <w:rFonts w:ascii="Times New Roman" w:eastAsia="Times New Roman" w:hAnsi="Times New Roman" w:cs="Times New Roman"/>
                <w:b/>
                <w:sz w:val="24"/>
                <w:szCs w:val="24"/>
                <w:lang w:val="ka-GE"/>
              </w:rPr>
              <w:lastRenderedPageBreak/>
              <w:t>Learning/Teaching methods</w:t>
            </w:r>
          </w:p>
          <w:p w14:paraId="759619EC" w14:textId="77777777" w:rsidR="00410940" w:rsidRPr="000E295B" w:rsidRDefault="00410940" w:rsidP="00410940">
            <w:pPr>
              <w:spacing w:after="0" w:line="240" w:lineRule="auto"/>
              <w:jc w:val="both"/>
              <w:rPr>
                <w:rFonts w:ascii="Times New Roman" w:hAnsi="Times New Roman" w:cs="Times New Roman"/>
                <w:b/>
                <w:noProof/>
                <w:sz w:val="24"/>
                <w:szCs w:val="24"/>
                <w:lang w:val="ka-GE"/>
              </w:rPr>
            </w:pPr>
          </w:p>
        </w:tc>
        <w:tc>
          <w:tcPr>
            <w:tcW w:w="7938" w:type="dxa"/>
          </w:tcPr>
          <w:tbl>
            <w:tblPr>
              <w:tblStyle w:val="TableGrid"/>
              <w:tblpPr w:leftFromText="180" w:rightFromText="180" w:horzAnchor="margin" w:tblpY="564"/>
              <w:tblOverlap w:val="never"/>
              <w:tblW w:w="7508" w:type="dxa"/>
              <w:tblLayout w:type="fixed"/>
              <w:tblLook w:val="04A0" w:firstRow="1" w:lastRow="0" w:firstColumn="1" w:lastColumn="0" w:noHBand="0" w:noVBand="1"/>
            </w:tblPr>
            <w:tblGrid>
              <w:gridCol w:w="4066"/>
              <w:gridCol w:w="3442"/>
            </w:tblGrid>
            <w:tr w:rsidR="00B901D0" w:rsidRPr="000E295B" w14:paraId="77F2F9A7" w14:textId="77777777" w:rsidTr="00B901D0">
              <w:tc>
                <w:tcPr>
                  <w:tcW w:w="7508" w:type="dxa"/>
                  <w:gridSpan w:val="2"/>
                </w:tcPr>
                <w:p w14:paraId="125EA665" w14:textId="77777777" w:rsidR="007C6647" w:rsidRPr="000E295B" w:rsidRDefault="007C6647" w:rsidP="007C6647">
                  <w:pPr>
                    <w:jc w:val="center"/>
                    <w:rPr>
                      <w:rFonts w:ascii="Times New Roman" w:eastAsia="Times New Roman" w:hAnsi="Times New Roman" w:cs="Times New Roman"/>
                      <w:b/>
                      <w:sz w:val="24"/>
                      <w:szCs w:val="24"/>
                      <w:lang w:val="ka-GE"/>
                    </w:rPr>
                  </w:pPr>
                  <w:r w:rsidRPr="000E295B">
                    <w:rPr>
                      <w:rFonts w:ascii="Times New Roman" w:eastAsia="Times New Roman" w:hAnsi="Times New Roman" w:cs="Times New Roman"/>
                      <w:b/>
                      <w:sz w:val="24"/>
                      <w:szCs w:val="24"/>
                      <w:lang w:val="ka-GE"/>
                    </w:rPr>
                    <w:t>Learning/Teaching methods</w:t>
                  </w:r>
                </w:p>
                <w:p w14:paraId="783A8450" w14:textId="7A42EC3F" w:rsidR="00B901D0" w:rsidRPr="000E295B" w:rsidRDefault="00B901D0" w:rsidP="00B901D0">
                  <w:pPr>
                    <w:jc w:val="center"/>
                    <w:rPr>
                      <w:rFonts w:ascii="Times New Roman" w:hAnsi="Times New Roman" w:cs="Times New Roman"/>
                      <w:sz w:val="20"/>
                      <w:szCs w:val="20"/>
                    </w:rPr>
                  </w:pPr>
                </w:p>
              </w:tc>
            </w:tr>
            <w:tr w:rsidR="00B901D0" w:rsidRPr="000E295B" w14:paraId="65217266" w14:textId="77777777" w:rsidTr="00B901D0">
              <w:tc>
                <w:tcPr>
                  <w:tcW w:w="4066" w:type="dxa"/>
                  <w:vAlign w:val="center"/>
                </w:tcPr>
                <w:p w14:paraId="3F6080F7" w14:textId="201CC9C1"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Cs w:val="24"/>
                      <w:lang w:val="ka-GE"/>
                    </w:rPr>
                    <w:t>Lecture</w:t>
                  </w:r>
                </w:p>
              </w:tc>
              <w:sdt>
                <w:sdtPr>
                  <w:rPr>
                    <w:rFonts w:ascii="Times New Roman" w:hAnsi="Times New Roman" w:cs="Times New Roman"/>
                    <w:sz w:val="20"/>
                    <w:szCs w:val="20"/>
                  </w:rPr>
                  <w:id w:val="460391568"/>
                  <w14:checkbox>
                    <w14:checked w14:val="1"/>
                    <w14:checkedState w14:val="2612" w14:font="MS Gothic"/>
                    <w14:uncheckedState w14:val="2610" w14:font="MS Gothic"/>
                  </w14:checkbox>
                </w:sdtPr>
                <w:sdtEndPr/>
                <w:sdtContent>
                  <w:tc>
                    <w:tcPr>
                      <w:tcW w:w="3442" w:type="dxa"/>
                    </w:tcPr>
                    <w:p w14:paraId="744062F6"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538FD73E" w14:textId="77777777" w:rsidTr="00B901D0">
              <w:tc>
                <w:tcPr>
                  <w:tcW w:w="4066" w:type="dxa"/>
                  <w:vAlign w:val="center"/>
                </w:tcPr>
                <w:p w14:paraId="4F2E96C9" w14:textId="1713FDBB"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Group work</w:t>
                  </w:r>
                  <w:r w:rsidR="00B901D0" w:rsidRPr="000E295B">
                    <w:rPr>
                      <w:rFonts w:ascii="Times New Roman" w:hAnsi="Times New Roman" w:cs="Times New Roman"/>
                      <w:sz w:val="20"/>
                      <w:szCs w:val="20"/>
                      <w:lang w:val="ka-GE"/>
                    </w:rPr>
                    <w:t xml:space="preserve"> </w:t>
                  </w:r>
                </w:p>
              </w:tc>
              <w:sdt>
                <w:sdtPr>
                  <w:rPr>
                    <w:rFonts w:ascii="Times New Roman" w:hAnsi="Times New Roman" w:cs="Times New Roman"/>
                    <w:sz w:val="20"/>
                    <w:szCs w:val="20"/>
                  </w:rPr>
                  <w:id w:val="-803536594"/>
                  <w14:checkbox>
                    <w14:checked w14:val="1"/>
                    <w14:checkedState w14:val="2612" w14:font="MS Gothic"/>
                    <w14:uncheckedState w14:val="2610" w14:font="MS Gothic"/>
                  </w14:checkbox>
                </w:sdtPr>
                <w:sdtEndPr/>
                <w:sdtContent>
                  <w:tc>
                    <w:tcPr>
                      <w:tcW w:w="3442" w:type="dxa"/>
                    </w:tcPr>
                    <w:p w14:paraId="495B6DCB"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84D10A9" w14:textId="77777777" w:rsidTr="00B901D0">
              <w:tc>
                <w:tcPr>
                  <w:tcW w:w="4066" w:type="dxa"/>
                  <w:vAlign w:val="center"/>
                </w:tcPr>
                <w:p w14:paraId="50413ED6" w14:textId="6B9A1199"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Practical teaching</w:t>
                  </w:r>
                </w:p>
              </w:tc>
              <w:sdt>
                <w:sdtPr>
                  <w:rPr>
                    <w:rFonts w:ascii="Times New Roman" w:hAnsi="Times New Roman" w:cs="Times New Roman"/>
                    <w:sz w:val="20"/>
                    <w:szCs w:val="20"/>
                  </w:rPr>
                  <w:id w:val="-1218735243"/>
                  <w14:checkbox>
                    <w14:checked w14:val="1"/>
                    <w14:checkedState w14:val="2612" w14:font="MS Gothic"/>
                    <w14:uncheckedState w14:val="2610" w14:font="MS Gothic"/>
                  </w14:checkbox>
                </w:sdtPr>
                <w:sdtEndPr/>
                <w:sdtContent>
                  <w:tc>
                    <w:tcPr>
                      <w:tcW w:w="3442" w:type="dxa"/>
                    </w:tcPr>
                    <w:p w14:paraId="7214855C" w14:textId="3B9BFE72" w:rsidR="00B901D0" w:rsidRPr="000E295B" w:rsidRDefault="00AA1277"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2442E98A" w14:textId="77777777" w:rsidTr="00B901D0">
              <w:tc>
                <w:tcPr>
                  <w:tcW w:w="4066" w:type="dxa"/>
                  <w:vAlign w:val="center"/>
                </w:tcPr>
                <w:p w14:paraId="5F84EF25" w14:textId="09FB86D6"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Lab work</w:t>
                  </w:r>
                  <w:r w:rsidR="00B901D0" w:rsidRPr="000E295B">
                    <w:rPr>
                      <w:rFonts w:ascii="Times New Roman" w:hAnsi="Times New Roman" w:cs="Times New Roman"/>
                      <w:sz w:val="20"/>
                      <w:szCs w:val="20"/>
                      <w:lang w:val="ka-GE"/>
                    </w:rPr>
                    <w:t xml:space="preserve">     </w:t>
                  </w:r>
                </w:p>
              </w:tc>
              <w:sdt>
                <w:sdtPr>
                  <w:rPr>
                    <w:rFonts w:ascii="Times New Roman" w:hAnsi="Times New Roman" w:cs="Times New Roman"/>
                    <w:sz w:val="20"/>
                    <w:szCs w:val="20"/>
                  </w:rPr>
                  <w:id w:val="-1345240459"/>
                  <w14:checkbox>
                    <w14:checked w14:val="0"/>
                    <w14:checkedState w14:val="2612" w14:font="MS Gothic"/>
                    <w14:uncheckedState w14:val="2610" w14:font="MS Gothic"/>
                  </w14:checkbox>
                </w:sdtPr>
                <w:sdtEndPr/>
                <w:sdtContent>
                  <w:tc>
                    <w:tcPr>
                      <w:tcW w:w="3442" w:type="dxa"/>
                    </w:tcPr>
                    <w:p w14:paraId="09D750C9"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25215325" w14:textId="77777777" w:rsidTr="00B901D0">
              <w:tc>
                <w:tcPr>
                  <w:tcW w:w="4066" w:type="dxa"/>
                  <w:vAlign w:val="center"/>
                </w:tcPr>
                <w:p w14:paraId="360627A7" w14:textId="6A57CBEA"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Practice </w:t>
                  </w:r>
                </w:p>
              </w:tc>
              <w:sdt>
                <w:sdtPr>
                  <w:rPr>
                    <w:rFonts w:ascii="Times New Roman" w:hAnsi="Times New Roman" w:cs="Times New Roman"/>
                    <w:sz w:val="20"/>
                    <w:szCs w:val="20"/>
                  </w:rPr>
                  <w:id w:val="-5377176"/>
                  <w14:checkbox>
                    <w14:checked w14:val="0"/>
                    <w14:checkedState w14:val="2612" w14:font="MS Gothic"/>
                    <w14:uncheckedState w14:val="2610" w14:font="MS Gothic"/>
                  </w14:checkbox>
                </w:sdtPr>
                <w:sdtEndPr/>
                <w:sdtContent>
                  <w:tc>
                    <w:tcPr>
                      <w:tcW w:w="3442" w:type="dxa"/>
                    </w:tcPr>
                    <w:p w14:paraId="252C0750"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FFBE52B" w14:textId="77777777" w:rsidTr="00B901D0">
              <w:tc>
                <w:tcPr>
                  <w:tcW w:w="4066" w:type="dxa"/>
                  <w:vAlign w:val="center"/>
                </w:tcPr>
                <w:p w14:paraId="0A7F6612" w14:textId="0922FF03"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Thesis/project </w:t>
                  </w:r>
                </w:p>
              </w:tc>
              <w:sdt>
                <w:sdtPr>
                  <w:rPr>
                    <w:rFonts w:ascii="Times New Roman" w:hAnsi="Times New Roman" w:cs="Times New Roman"/>
                    <w:sz w:val="20"/>
                    <w:szCs w:val="20"/>
                  </w:rPr>
                  <w:id w:val="-823043080"/>
                  <w14:checkbox>
                    <w14:checked w14:val="1"/>
                    <w14:checkedState w14:val="2612" w14:font="MS Gothic"/>
                    <w14:uncheckedState w14:val="2610" w14:font="MS Gothic"/>
                  </w14:checkbox>
                </w:sdtPr>
                <w:sdtEndPr/>
                <w:sdtContent>
                  <w:tc>
                    <w:tcPr>
                      <w:tcW w:w="3442" w:type="dxa"/>
                    </w:tcPr>
                    <w:p w14:paraId="547B79C9" w14:textId="0527A9E5" w:rsidR="00B901D0" w:rsidRPr="000E295B" w:rsidRDefault="002B0E98" w:rsidP="00B901D0">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B901D0" w:rsidRPr="000E295B" w14:paraId="25AC6961" w14:textId="77777777" w:rsidTr="00B901D0">
              <w:tc>
                <w:tcPr>
                  <w:tcW w:w="4066" w:type="dxa"/>
                  <w:vAlign w:val="center"/>
                </w:tcPr>
                <w:p w14:paraId="1D937199" w14:textId="538D4D14"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Consultation </w:t>
                  </w:r>
                </w:p>
              </w:tc>
              <w:sdt>
                <w:sdtPr>
                  <w:rPr>
                    <w:rFonts w:ascii="Times New Roman" w:hAnsi="Times New Roman" w:cs="Times New Roman"/>
                    <w:sz w:val="20"/>
                    <w:szCs w:val="20"/>
                  </w:rPr>
                  <w:id w:val="-46297472"/>
                  <w14:checkbox>
                    <w14:checked w14:val="1"/>
                    <w14:checkedState w14:val="2612" w14:font="MS Gothic"/>
                    <w14:uncheckedState w14:val="2610" w14:font="MS Gothic"/>
                  </w14:checkbox>
                </w:sdtPr>
                <w:sdtEndPr/>
                <w:sdtContent>
                  <w:tc>
                    <w:tcPr>
                      <w:tcW w:w="3442" w:type="dxa"/>
                    </w:tcPr>
                    <w:p w14:paraId="3C79BF4B"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A94F0D1" w14:textId="77777777" w:rsidTr="00B901D0">
              <w:tc>
                <w:tcPr>
                  <w:tcW w:w="4066" w:type="dxa"/>
                  <w:vAlign w:val="center"/>
                </w:tcPr>
                <w:p w14:paraId="62536C80" w14:textId="6ED2CECE" w:rsidR="00B901D0" w:rsidRPr="000E295B" w:rsidRDefault="00B901D0" w:rsidP="00B901D0">
                  <w:pPr>
                    <w:rPr>
                      <w:rFonts w:ascii="Times New Roman" w:hAnsi="Times New Roman" w:cs="Times New Roman"/>
                      <w:sz w:val="20"/>
                      <w:szCs w:val="20"/>
                      <w:lang w:val="ka-GE"/>
                    </w:rPr>
                  </w:pPr>
                  <w:r w:rsidRPr="000E295B">
                    <w:rPr>
                      <w:rFonts w:ascii="Times New Roman" w:hAnsi="Times New Roman" w:cs="Times New Roman"/>
                      <w:sz w:val="20"/>
                      <w:szCs w:val="20"/>
                      <w:lang w:val="ka-GE"/>
                    </w:rPr>
                    <w:t xml:space="preserve"> (E-learning)</w:t>
                  </w:r>
                </w:p>
              </w:tc>
              <w:sdt>
                <w:sdtPr>
                  <w:rPr>
                    <w:rFonts w:ascii="Times New Roman" w:hAnsi="Times New Roman" w:cs="Times New Roman"/>
                    <w:sz w:val="20"/>
                    <w:szCs w:val="20"/>
                  </w:rPr>
                  <w:id w:val="2079703447"/>
                  <w14:checkbox>
                    <w14:checked w14:val="0"/>
                    <w14:checkedState w14:val="2612" w14:font="MS Gothic"/>
                    <w14:uncheckedState w14:val="2610" w14:font="MS Gothic"/>
                  </w14:checkbox>
                </w:sdtPr>
                <w:sdtEndPr/>
                <w:sdtContent>
                  <w:tc>
                    <w:tcPr>
                      <w:tcW w:w="3442" w:type="dxa"/>
                    </w:tcPr>
                    <w:p w14:paraId="35766888"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3B3771F3" w14:textId="77777777" w:rsidTr="00B901D0">
              <w:tc>
                <w:tcPr>
                  <w:tcW w:w="4066" w:type="dxa"/>
                  <w:vAlign w:val="center"/>
                </w:tcPr>
                <w:p w14:paraId="5EE7395F" w14:textId="661BFEFD"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Independent work</w:t>
                  </w:r>
                </w:p>
              </w:tc>
              <w:sdt>
                <w:sdtPr>
                  <w:rPr>
                    <w:rFonts w:ascii="Times New Roman" w:hAnsi="Times New Roman" w:cs="Times New Roman"/>
                    <w:sz w:val="20"/>
                    <w:szCs w:val="20"/>
                  </w:rPr>
                  <w:id w:val="1530295117"/>
                  <w14:checkbox>
                    <w14:checked w14:val="1"/>
                    <w14:checkedState w14:val="2612" w14:font="MS Gothic"/>
                    <w14:uncheckedState w14:val="2610" w14:font="MS Gothic"/>
                  </w14:checkbox>
                </w:sdtPr>
                <w:sdtEndPr/>
                <w:sdtContent>
                  <w:tc>
                    <w:tcPr>
                      <w:tcW w:w="3442" w:type="dxa"/>
                    </w:tcPr>
                    <w:p w14:paraId="6790DB3C"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7C6647" w:rsidRPr="000E295B" w14:paraId="093FEF59" w14:textId="77777777" w:rsidTr="00B901D0">
              <w:tc>
                <w:tcPr>
                  <w:tcW w:w="7508" w:type="dxa"/>
                  <w:gridSpan w:val="2"/>
                  <w:vAlign w:val="center"/>
                </w:tcPr>
                <w:p w14:paraId="591B595B" w14:textId="27D97B4E" w:rsidR="007C6647" w:rsidRPr="000E295B" w:rsidRDefault="007C6647" w:rsidP="007C6647">
                  <w:pPr>
                    <w:jc w:val="center"/>
                    <w:rPr>
                      <w:rFonts w:ascii="Times New Roman" w:hAnsi="Times New Roman" w:cs="Times New Roman"/>
                      <w:sz w:val="20"/>
                      <w:szCs w:val="20"/>
                    </w:rPr>
                  </w:pPr>
                  <w:r>
                    <w:rPr>
                      <w:rFonts w:ascii="Sylfaen" w:hAnsi="Sylfaen" w:cs="Sylfaen"/>
                      <w:b/>
                      <w:bCs/>
                    </w:rPr>
                    <w:t xml:space="preserve">Activities: </w:t>
                  </w:r>
                </w:p>
              </w:tc>
            </w:tr>
            <w:tr w:rsidR="007C6647" w:rsidRPr="000E295B" w14:paraId="1999B77E" w14:textId="77777777" w:rsidTr="00B901D0">
              <w:tc>
                <w:tcPr>
                  <w:tcW w:w="7508" w:type="dxa"/>
                  <w:gridSpan w:val="2"/>
                  <w:vAlign w:val="center"/>
                </w:tcPr>
                <w:p w14:paraId="74CDE366" w14:textId="7A942FA3" w:rsidR="007C6647" w:rsidRPr="000E295B" w:rsidRDefault="005A4E53" w:rsidP="007C6647">
                  <w:pPr>
                    <w:jc w:val="both"/>
                    <w:rPr>
                      <w:rFonts w:ascii="Times New Roman" w:hAnsi="Times New Roman" w:cs="Times New Roman"/>
                      <w:sz w:val="20"/>
                      <w:szCs w:val="20"/>
                    </w:rPr>
                  </w:pPr>
                  <w:sdt>
                    <w:sdtPr>
                      <w:rPr>
                        <w:rFonts w:ascii="Times New Roman" w:hAnsi="Times New Roman" w:cs="Times New Roman"/>
                        <w:sz w:val="20"/>
                        <w:szCs w:val="20"/>
                      </w:rPr>
                      <w:id w:val="-1426268472"/>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Discussion/debate   </w:t>
                  </w:r>
                  <w:sdt>
                    <w:sdtPr>
                      <w:rPr>
                        <w:rFonts w:ascii="Times New Roman" w:hAnsi="Times New Roman" w:cs="Times New Roman"/>
                        <w:sz w:val="20"/>
                        <w:szCs w:val="20"/>
                      </w:rPr>
                      <w:id w:val="-1425645570"/>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(collaborative) </w:t>
                  </w:r>
                  <w:sdt>
                    <w:sdtPr>
                      <w:rPr>
                        <w:rFonts w:ascii="Times New Roman" w:hAnsi="Times New Roman" w:cs="Times New Roman"/>
                        <w:sz w:val="20"/>
                        <w:szCs w:val="20"/>
                      </w:rPr>
                      <w:id w:val="1820923832"/>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problem based learning (PBL)  </w:t>
                  </w:r>
                  <w:sdt>
                    <w:sdtPr>
                      <w:rPr>
                        <w:rFonts w:ascii="Times New Roman" w:hAnsi="Times New Roman" w:cs="Times New Roman"/>
                        <w:sz w:val="20"/>
                        <w:szCs w:val="20"/>
                      </w:rPr>
                      <w:id w:val="-1619441002"/>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Case study </w:t>
                  </w:r>
                  <w:sdt>
                    <w:sdtPr>
                      <w:rPr>
                        <w:rFonts w:ascii="Times New Roman" w:hAnsi="Times New Roman" w:cs="Times New Roman"/>
                        <w:sz w:val="20"/>
                        <w:szCs w:val="20"/>
                      </w:rPr>
                      <w:id w:val="663596568"/>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Brain storming</w:t>
                  </w:r>
                  <w:r w:rsidR="007C6647" w:rsidRPr="000E295B">
                    <w:rPr>
                      <w:rFonts w:ascii="Times New Roman" w:hAnsi="Times New Roman" w:cs="Times New Roman"/>
                      <w:sz w:val="20"/>
                      <w:szCs w:val="20"/>
                      <w:lang w:val="ka-GE"/>
                    </w:rPr>
                    <w:t xml:space="preserve"> </w:t>
                  </w:r>
                  <w:sdt>
                    <w:sdtPr>
                      <w:rPr>
                        <w:rFonts w:ascii="Times New Roman" w:hAnsi="Times New Roman" w:cs="Times New Roman"/>
                        <w:sz w:val="20"/>
                        <w:szCs w:val="20"/>
                      </w:rPr>
                      <w:id w:val="-1759668316"/>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Role and situation game  </w:t>
                  </w:r>
                  <w:sdt>
                    <w:sdtPr>
                      <w:rPr>
                        <w:rFonts w:ascii="Times New Roman" w:hAnsi="Times New Roman" w:cs="Times New Roman"/>
                        <w:sz w:val="20"/>
                        <w:szCs w:val="20"/>
                      </w:rPr>
                      <w:id w:val="-1131933315"/>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Demonstration methods </w:t>
                  </w:r>
                  <w:sdt>
                    <w:sdtPr>
                      <w:rPr>
                        <w:rFonts w:ascii="Times New Roman" w:hAnsi="Times New Roman" w:cs="Times New Roman"/>
                        <w:sz w:val="20"/>
                        <w:szCs w:val="20"/>
                      </w:rPr>
                      <w:id w:val="1959996848"/>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inductive</w:t>
                  </w:r>
                  <w:r w:rsidR="007C6647" w:rsidRPr="000E295B">
                    <w:rPr>
                      <w:rFonts w:ascii="Times New Roman" w:hAnsi="Times New Roman" w:cs="Times New Roman"/>
                      <w:sz w:val="20"/>
                      <w:szCs w:val="20"/>
                      <w:lang w:val="ka-GE"/>
                    </w:rPr>
                    <w:t xml:space="preserve"> </w:t>
                  </w:r>
                  <w:r w:rsidR="007C6647" w:rsidRPr="000E295B">
                    <w:rPr>
                      <w:rFonts w:ascii="Times New Roman" w:hAnsi="Times New Roman" w:cs="Times New Roman"/>
                      <w:sz w:val="20"/>
                      <w:szCs w:val="20"/>
                    </w:rPr>
                    <w:t xml:space="preserve"> methods  </w:t>
                  </w:r>
                  <w:sdt>
                    <w:sdtPr>
                      <w:rPr>
                        <w:rFonts w:ascii="Times New Roman" w:hAnsi="Times New Roman" w:cs="Times New Roman"/>
                        <w:sz w:val="20"/>
                        <w:szCs w:val="20"/>
                      </w:rPr>
                      <w:id w:val="-1175564266"/>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deductive methods </w:t>
                  </w:r>
                  <w:sdt>
                    <w:sdtPr>
                      <w:rPr>
                        <w:rFonts w:ascii="Times New Roman" w:hAnsi="Times New Roman" w:cs="Times New Roman"/>
                        <w:sz w:val="20"/>
                        <w:szCs w:val="20"/>
                      </w:rPr>
                      <w:id w:val="-748342136"/>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analysis method </w:t>
                  </w:r>
                  <w:sdt>
                    <w:sdtPr>
                      <w:rPr>
                        <w:rFonts w:ascii="Times New Roman" w:hAnsi="Times New Roman" w:cs="Times New Roman"/>
                        <w:sz w:val="20"/>
                        <w:szCs w:val="20"/>
                      </w:rPr>
                      <w:id w:val="1263345472"/>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synthesis methods </w:t>
                  </w:r>
                  <w:sdt>
                    <w:sdtPr>
                      <w:rPr>
                        <w:rFonts w:ascii="Times New Roman" w:hAnsi="Times New Roman" w:cs="Times New Roman"/>
                        <w:sz w:val="20"/>
                        <w:szCs w:val="20"/>
                      </w:rPr>
                      <w:id w:val="107707088"/>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verbal teaching method </w:t>
                  </w:r>
                  <w:sdt>
                    <w:sdtPr>
                      <w:rPr>
                        <w:rFonts w:ascii="Times New Roman" w:hAnsi="Times New Roman" w:cs="Times New Roman"/>
                        <w:sz w:val="20"/>
                        <w:szCs w:val="20"/>
                      </w:rPr>
                      <w:id w:val="1353851564"/>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writing working methods </w:t>
                  </w:r>
                  <w:sdt>
                    <w:sdtPr>
                      <w:rPr>
                        <w:rFonts w:ascii="Times New Roman" w:hAnsi="Times New Roman" w:cs="Times New Roman"/>
                        <w:sz w:val="20"/>
                        <w:szCs w:val="20"/>
                      </w:rPr>
                      <w:id w:val="-314107613"/>
                      <w14:checkbox>
                        <w14:checked w14:val="1"/>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Explanation  methods </w:t>
                  </w:r>
                  <w:sdt>
                    <w:sdtPr>
                      <w:rPr>
                        <w:rFonts w:ascii="Times New Roman" w:hAnsi="Times New Roman" w:cs="Times New Roman"/>
                        <w:sz w:val="20"/>
                        <w:szCs w:val="20"/>
                      </w:rPr>
                      <w:id w:val="75169181"/>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active based teaching  </w:t>
                  </w:r>
                  <w:sdt>
                    <w:sdtPr>
                      <w:rPr>
                        <w:rFonts w:ascii="Times New Roman" w:hAnsi="Times New Roman" w:cs="Times New Roman"/>
                        <w:sz w:val="20"/>
                        <w:szCs w:val="20"/>
                      </w:rPr>
                      <w:id w:val="-1111352406"/>
                      <w14:checkbox>
                        <w14:checked w14:val="0"/>
                        <w14:checkedState w14:val="2612" w14:font="MS Gothic"/>
                        <w14:uncheckedState w14:val="2610" w14:font="MS Gothic"/>
                      </w14:checkbox>
                    </w:sdtPr>
                    <w:sdtEndPr/>
                    <w:sdtContent>
                      <w:r w:rsidR="007C6647" w:rsidRPr="000E295B">
                        <w:rPr>
                          <w:rFonts w:ascii="Segoe UI Symbol" w:eastAsia="MS Gothic" w:hAnsi="Segoe UI Symbol" w:cs="Segoe UI Symbol"/>
                          <w:sz w:val="20"/>
                          <w:szCs w:val="20"/>
                        </w:rPr>
                        <w:t>☐</w:t>
                      </w:r>
                    </w:sdtContent>
                  </w:sdt>
                  <w:r w:rsidR="007C6647" w:rsidRPr="000E295B">
                    <w:rPr>
                      <w:rFonts w:ascii="Times New Roman" w:hAnsi="Times New Roman" w:cs="Times New Roman"/>
                      <w:sz w:val="20"/>
                      <w:szCs w:val="20"/>
                    </w:rPr>
                    <w:t xml:space="preserve"> project presentation </w:t>
                  </w:r>
                </w:p>
              </w:tc>
            </w:tr>
          </w:tbl>
          <w:p w14:paraId="5DE6527B" w14:textId="13942499" w:rsidR="00410940" w:rsidRPr="000E295B" w:rsidRDefault="00410940" w:rsidP="00410940">
            <w:pPr>
              <w:spacing w:after="0"/>
              <w:rPr>
                <w:rFonts w:ascii="Times New Roman" w:hAnsi="Times New Roman" w:cs="Times New Roman"/>
                <w:bCs/>
                <w:noProof/>
                <w:sz w:val="24"/>
                <w:szCs w:val="24"/>
                <w:lang w:val="ka-GE"/>
              </w:rPr>
            </w:pPr>
          </w:p>
        </w:tc>
      </w:tr>
    </w:tbl>
    <w:p w14:paraId="0F1DD2DE" w14:textId="77777777" w:rsidR="00606018" w:rsidRPr="000E295B" w:rsidRDefault="00606018" w:rsidP="00F21EC7">
      <w:pPr>
        <w:spacing w:after="0" w:line="240" w:lineRule="auto"/>
        <w:rPr>
          <w:rFonts w:ascii="Times New Roman" w:hAnsi="Times New Roman" w:cs="Times New Roman"/>
          <w:b/>
          <w:bCs/>
          <w:noProof/>
          <w:sz w:val="24"/>
          <w:szCs w:val="24"/>
          <w:lang w:val="ka-GE"/>
        </w:rPr>
      </w:pPr>
    </w:p>
    <w:p w14:paraId="5587D386" w14:textId="77777777" w:rsidR="00BF23AB" w:rsidRDefault="00BF23AB" w:rsidP="00F21EC7">
      <w:pPr>
        <w:spacing w:after="0" w:line="240" w:lineRule="auto"/>
        <w:jc w:val="right"/>
        <w:rPr>
          <w:rFonts w:cs="Times New Roman"/>
          <w:b/>
          <w:noProof/>
          <w:sz w:val="24"/>
          <w:szCs w:val="24"/>
          <w:lang w:val="ka-GE"/>
        </w:rPr>
      </w:pPr>
    </w:p>
    <w:p w14:paraId="376C033F" w14:textId="77777777" w:rsidR="00BF23AB" w:rsidRDefault="00BF23AB" w:rsidP="00F21EC7">
      <w:pPr>
        <w:spacing w:after="0" w:line="240" w:lineRule="auto"/>
        <w:jc w:val="right"/>
        <w:rPr>
          <w:rFonts w:cs="Times New Roman"/>
          <w:b/>
          <w:noProof/>
          <w:sz w:val="24"/>
          <w:szCs w:val="24"/>
          <w:lang w:val="ka-GE"/>
        </w:rPr>
      </w:pPr>
    </w:p>
    <w:p w14:paraId="3C211DD6" w14:textId="77777777" w:rsidR="00BF23AB" w:rsidRDefault="00BF23AB" w:rsidP="00F21EC7">
      <w:pPr>
        <w:spacing w:after="0" w:line="240" w:lineRule="auto"/>
        <w:jc w:val="right"/>
        <w:rPr>
          <w:rFonts w:cs="Times New Roman"/>
          <w:b/>
          <w:noProof/>
          <w:sz w:val="24"/>
          <w:szCs w:val="24"/>
          <w:lang w:val="ka-GE"/>
        </w:rPr>
      </w:pPr>
    </w:p>
    <w:p w14:paraId="6DFC299D" w14:textId="77777777" w:rsidR="00BF23AB" w:rsidRDefault="00BF23AB" w:rsidP="00F21EC7">
      <w:pPr>
        <w:spacing w:after="0" w:line="240" w:lineRule="auto"/>
        <w:jc w:val="right"/>
        <w:rPr>
          <w:rFonts w:cs="Times New Roman"/>
          <w:b/>
          <w:noProof/>
          <w:sz w:val="24"/>
          <w:szCs w:val="24"/>
          <w:lang w:val="ka-GE"/>
        </w:rPr>
      </w:pPr>
    </w:p>
    <w:p w14:paraId="7C47D8B4" w14:textId="77777777" w:rsidR="00BF23AB" w:rsidRDefault="00BF23AB" w:rsidP="00F21EC7">
      <w:pPr>
        <w:spacing w:after="0" w:line="240" w:lineRule="auto"/>
        <w:jc w:val="right"/>
        <w:rPr>
          <w:rFonts w:cs="Times New Roman"/>
          <w:b/>
          <w:noProof/>
          <w:sz w:val="24"/>
          <w:szCs w:val="24"/>
          <w:lang w:val="ka-GE"/>
        </w:rPr>
      </w:pPr>
    </w:p>
    <w:p w14:paraId="2B0A4DCD" w14:textId="77777777" w:rsidR="00BF23AB" w:rsidRDefault="00BF23AB" w:rsidP="00F21EC7">
      <w:pPr>
        <w:spacing w:after="0" w:line="240" w:lineRule="auto"/>
        <w:jc w:val="right"/>
        <w:rPr>
          <w:rFonts w:cs="Times New Roman"/>
          <w:b/>
          <w:noProof/>
          <w:sz w:val="24"/>
          <w:szCs w:val="24"/>
          <w:lang w:val="ka-GE"/>
        </w:rPr>
      </w:pPr>
    </w:p>
    <w:p w14:paraId="1AD79C31" w14:textId="77777777" w:rsidR="00BF23AB" w:rsidRDefault="00BF23AB" w:rsidP="00F21EC7">
      <w:pPr>
        <w:spacing w:after="0" w:line="240" w:lineRule="auto"/>
        <w:jc w:val="right"/>
        <w:rPr>
          <w:rFonts w:cs="Times New Roman"/>
          <w:b/>
          <w:noProof/>
          <w:sz w:val="24"/>
          <w:szCs w:val="24"/>
          <w:lang w:val="ka-GE"/>
        </w:rPr>
      </w:pPr>
    </w:p>
    <w:p w14:paraId="062F5529" w14:textId="0053685E" w:rsidR="007351F6" w:rsidRPr="000E295B" w:rsidRDefault="000A186E" w:rsidP="00F21EC7">
      <w:pPr>
        <w:spacing w:after="0" w:line="240" w:lineRule="auto"/>
        <w:jc w:val="right"/>
        <w:rPr>
          <w:rFonts w:ascii="Times New Roman" w:hAnsi="Times New Roman" w:cs="Times New Roman"/>
          <w:b/>
          <w:noProof/>
          <w:sz w:val="24"/>
          <w:szCs w:val="24"/>
        </w:rPr>
      </w:pPr>
      <w:r w:rsidRPr="000E295B">
        <w:rPr>
          <w:rFonts w:ascii="Times New Roman" w:hAnsi="Times New Roman" w:cs="Times New Roman"/>
          <w:b/>
          <w:noProof/>
          <w:sz w:val="24"/>
          <w:szCs w:val="24"/>
          <w:lang w:val="ka-GE"/>
        </w:rPr>
        <w:lastRenderedPageBreak/>
        <w:t>appendix</w:t>
      </w:r>
      <w:r w:rsidR="007351F6" w:rsidRPr="000E295B">
        <w:rPr>
          <w:rFonts w:ascii="Times New Roman" w:hAnsi="Times New Roman" w:cs="Times New Roman"/>
          <w:b/>
          <w:noProof/>
          <w:sz w:val="24"/>
          <w:szCs w:val="24"/>
        </w:rPr>
        <w:t>1</w:t>
      </w:r>
    </w:p>
    <w:p w14:paraId="60E2B672" w14:textId="77777777" w:rsidR="00A31086" w:rsidRPr="000E295B" w:rsidRDefault="00A31086" w:rsidP="00F21EC7">
      <w:pPr>
        <w:spacing w:after="0" w:line="240" w:lineRule="auto"/>
        <w:jc w:val="right"/>
        <w:rPr>
          <w:rFonts w:ascii="Times New Roman" w:hAnsi="Times New Roman" w:cs="Times New Roman"/>
          <w:noProof/>
          <w:sz w:val="24"/>
          <w:szCs w:val="24"/>
        </w:rPr>
      </w:pPr>
    </w:p>
    <w:p w14:paraId="747E2839" w14:textId="77777777" w:rsidR="000A186E" w:rsidRPr="000E295B" w:rsidRDefault="000A186E" w:rsidP="000A186E">
      <w:pPr>
        <w:spacing w:after="0"/>
        <w:jc w:val="center"/>
        <w:rPr>
          <w:rFonts w:ascii="Times New Roman" w:hAnsi="Times New Roman" w:cs="Times New Roman"/>
          <w:b/>
          <w:sz w:val="24"/>
          <w:szCs w:val="24"/>
          <w:u w:val="single"/>
        </w:rPr>
      </w:pPr>
      <w:r w:rsidRPr="000E295B">
        <w:rPr>
          <w:rFonts w:ascii="Times New Roman" w:hAnsi="Times New Roman" w:cs="Times New Roman"/>
          <w:b/>
          <w:sz w:val="24"/>
          <w:szCs w:val="24"/>
          <w:u w:val="single"/>
        </w:rPr>
        <w:t>Course description:</w:t>
      </w:r>
    </w:p>
    <w:p w14:paraId="26DA19BB" w14:textId="77777777" w:rsidR="000A186E" w:rsidRPr="000E295B" w:rsidRDefault="000A186E" w:rsidP="000A186E">
      <w:pPr>
        <w:spacing w:after="0"/>
        <w:jc w:val="center"/>
        <w:rPr>
          <w:rFonts w:ascii="Times New Roman" w:hAnsi="Times New Roman" w:cs="Times New Roman"/>
          <w:b/>
          <w:sz w:val="24"/>
          <w:szCs w:val="24"/>
        </w:rPr>
      </w:pPr>
      <w:r w:rsidRPr="000E295B">
        <w:rPr>
          <w:rFonts w:ascii="Times New Roman" w:hAnsi="Times New Roman" w:cs="Times New Roman"/>
          <w:b/>
          <w:sz w:val="24"/>
          <w:szCs w:val="24"/>
        </w:rPr>
        <w:t>Topics of the lecture, practical classes/laboratory work/working group, literature</w:t>
      </w:r>
    </w:p>
    <w:tbl>
      <w:tblPr>
        <w:tblW w:w="106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84"/>
        <w:gridCol w:w="810"/>
        <w:gridCol w:w="5715"/>
        <w:gridCol w:w="1134"/>
        <w:gridCol w:w="1417"/>
      </w:tblGrid>
      <w:tr w:rsidR="009337D2" w:rsidRPr="00BF23AB" w14:paraId="43581221" w14:textId="77777777" w:rsidTr="00BF23AB">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14:paraId="1819DAB3" w14:textId="77777777" w:rsidR="009337D2" w:rsidRPr="00BF23AB" w:rsidRDefault="009337D2" w:rsidP="00AA2DFA">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sz w:val="20"/>
                <w:szCs w:val="20"/>
              </w:rPr>
              <w:t xml:space="preserve">Week </w:t>
            </w:r>
            <w:r w:rsidRPr="00BF23AB">
              <w:rPr>
                <w:rFonts w:ascii="Times New Roman" w:hAnsi="Times New Roman" w:cs="Times New Roman"/>
                <w:b/>
                <w:sz w:val="20"/>
                <w:szCs w:val="20"/>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14:paraId="32E7CE9C" w14:textId="77777777" w:rsidR="009337D2" w:rsidRPr="00BF23AB" w:rsidRDefault="009337D2" w:rsidP="00AA2DFA">
            <w:pPr>
              <w:spacing w:after="0"/>
              <w:jc w:val="center"/>
              <w:rPr>
                <w:rFonts w:ascii="Times New Roman" w:hAnsi="Times New Roman" w:cs="Times New Roman"/>
                <w:b/>
                <w:sz w:val="20"/>
                <w:szCs w:val="20"/>
              </w:rPr>
            </w:pPr>
            <w:r w:rsidRPr="00BF23AB">
              <w:rPr>
                <w:rFonts w:ascii="Times New Roman" w:hAnsi="Times New Roman" w:cs="Times New Roman"/>
                <w:b/>
                <w:sz w:val="20"/>
                <w:szCs w:val="20"/>
              </w:rPr>
              <w:t>Type of</w:t>
            </w:r>
          </w:p>
          <w:p w14:paraId="01EDF863" w14:textId="77777777" w:rsidR="009337D2" w:rsidRPr="00BF23AB" w:rsidRDefault="009337D2" w:rsidP="00AA2DFA">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sz w:val="20"/>
                <w:szCs w:val="20"/>
              </w:rPr>
              <w:t>the class</w:t>
            </w:r>
          </w:p>
        </w:tc>
        <w:tc>
          <w:tcPr>
            <w:tcW w:w="5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ACE8" w14:textId="77777777" w:rsidR="009337D2" w:rsidRPr="00BF23AB" w:rsidRDefault="009337D2" w:rsidP="00F21EC7">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sz w:val="20"/>
                <w:szCs w:val="20"/>
              </w:rPr>
              <w:t>Topics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1C09F0" w14:textId="77777777" w:rsidR="009337D2" w:rsidRPr="00BF23AB" w:rsidRDefault="009337D2" w:rsidP="00AA2DFA">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bCs/>
                <w:sz w:val="20"/>
                <w:szCs w:val="20"/>
              </w:rPr>
              <w:t>Contact hours</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14:paraId="4D13A0E1" w14:textId="77777777" w:rsidR="00BF23AB" w:rsidRDefault="00BF23AB" w:rsidP="00BF23AB">
            <w:pPr>
              <w:spacing w:after="0" w:line="240" w:lineRule="auto"/>
              <w:ind w:left="113" w:right="113"/>
              <w:jc w:val="center"/>
              <w:rPr>
                <w:rFonts w:ascii="Times New Roman" w:hAnsi="Times New Roman" w:cs="Times New Roman"/>
                <w:b/>
                <w:bCs/>
                <w:sz w:val="20"/>
                <w:szCs w:val="20"/>
              </w:rPr>
            </w:pPr>
          </w:p>
          <w:p w14:paraId="484FB317" w14:textId="77777777" w:rsidR="00BF23AB" w:rsidRDefault="00BF23AB" w:rsidP="00BF23AB">
            <w:pPr>
              <w:spacing w:after="0" w:line="240" w:lineRule="auto"/>
              <w:ind w:left="113" w:right="113"/>
              <w:jc w:val="center"/>
              <w:rPr>
                <w:rFonts w:ascii="Times New Roman" w:hAnsi="Times New Roman" w:cs="Times New Roman"/>
                <w:b/>
                <w:bCs/>
                <w:sz w:val="20"/>
                <w:szCs w:val="20"/>
              </w:rPr>
            </w:pPr>
          </w:p>
          <w:p w14:paraId="76B61BDE" w14:textId="050FC044" w:rsidR="009337D2" w:rsidRPr="00BF23AB" w:rsidRDefault="00141AFE" w:rsidP="00BF23AB">
            <w:pPr>
              <w:spacing w:after="0" w:line="240" w:lineRule="auto"/>
              <w:ind w:left="113" w:right="113"/>
              <w:jc w:val="center"/>
              <w:rPr>
                <w:rFonts w:ascii="Times New Roman" w:hAnsi="Times New Roman" w:cs="Times New Roman"/>
                <w:b/>
                <w:bCs/>
                <w:sz w:val="20"/>
                <w:szCs w:val="20"/>
              </w:rPr>
            </w:pPr>
            <w:r w:rsidRPr="00BF23AB">
              <w:rPr>
                <w:rFonts w:ascii="Times New Roman" w:hAnsi="Times New Roman" w:cs="Times New Roman"/>
                <w:b/>
                <w:bCs/>
                <w:sz w:val="20"/>
                <w:szCs w:val="20"/>
              </w:rPr>
              <w:t>literature</w:t>
            </w:r>
          </w:p>
        </w:tc>
      </w:tr>
      <w:tr w:rsidR="009337D2" w:rsidRPr="00BF23AB" w14:paraId="26E18B0F" w14:textId="77777777" w:rsidTr="00BF23AB">
        <w:trPr>
          <w:trHeight w:val="35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24BC46D8" w14:textId="77777777" w:rsidR="009337D2" w:rsidRPr="00BF23AB" w:rsidRDefault="009337D2" w:rsidP="00AA2DFA">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Iweek</w:t>
            </w:r>
          </w:p>
          <w:p w14:paraId="65F6918D" w14:textId="77777777" w:rsidR="009337D2" w:rsidRPr="00BF23AB" w:rsidRDefault="009337D2" w:rsidP="00AA2DFA">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3ABA32" w14:textId="77777777" w:rsidR="009337D2" w:rsidRPr="00BF23AB" w:rsidRDefault="009337D2" w:rsidP="00AA2DFA">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DE1FF" w14:textId="498B6384" w:rsidR="00545D6C" w:rsidRPr="00BF23AB" w:rsidRDefault="00F5140C" w:rsidP="007E03E7">
            <w:pPr>
              <w:rPr>
                <w:rFonts w:ascii="Times New Roman" w:hAnsi="Times New Roman"/>
                <w:b/>
                <w:bCs/>
                <w:sz w:val="20"/>
                <w:szCs w:val="20"/>
                <w:lang w:val="ka-GE"/>
              </w:rPr>
            </w:pPr>
            <w:r w:rsidRPr="00BF23AB">
              <w:rPr>
                <w:rFonts w:ascii="Times New Roman" w:hAnsi="Times New Roman" w:cs="Times New Roman"/>
                <w:b/>
                <w:bCs/>
                <w:sz w:val="20"/>
                <w:szCs w:val="20"/>
              </w:rPr>
              <w:t>Topic</w:t>
            </w:r>
            <w:r w:rsidR="00DE0593" w:rsidRPr="00BF23AB">
              <w:rPr>
                <w:rFonts w:ascii="Times New Roman" w:hAnsi="Times New Roman" w:cs="Times New Roman"/>
                <w:b/>
                <w:bCs/>
                <w:sz w:val="20"/>
                <w:szCs w:val="20"/>
              </w:rPr>
              <w:t xml:space="preserve"> 1: </w:t>
            </w:r>
            <w:r w:rsidR="007E03E7" w:rsidRPr="00BF23AB">
              <w:rPr>
                <w:rFonts w:ascii="Times New Roman" w:hAnsi="Times New Roman" w:cs="Times New Roman"/>
                <w:b/>
                <w:bCs/>
                <w:sz w:val="20"/>
                <w:szCs w:val="20"/>
              </w:rPr>
              <w:t xml:space="preserve">Human Resource </w:t>
            </w:r>
            <w:r w:rsidR="00BF23AB" w:rsidRPr="00BF23AB">
              <w:rPr>
                <w:rFonts w:ascii="Times New Roman" w:hAnsi="Times New Roman" w:cs="Times New Roman"/>
                <w:b/>
                <w:bCs/>
                <w:sz w:val="20"/>
                <w:szCs w:val="20"/>
              </w:rPr>
              <w:t>Management in</w:t>
            </w:r>
            <w:r w:rsidR="007E03E7" w:rsidRPr="00BF23AB">
              <w:rPr>
                <w:rFonts w:ascii="Times New Roman" w:hAnsi="Times New Roman" w:cs="Times New Roman"/>
                <w:b/>
                <w:bCs/>
                <w:sz w:val="20"/>
                <w:szCs w:val="20"/>
              </w:rPr>
              <w:t xml:space="preserve"> </w:t>
            </w:r>
            <w:r w:rsidR="00BF23AB" w:rsidRPr="00BF23AB">
              <w:rPr>
                <w:rFonts w:ascii="Times New Roman" w:hAnsi="Times New Roman" w:cs="Times New Roman"/>
                <w:b/>
                <w:bCs/>
                <w:sz w:val="20"/>
                <w:szCs w:val="20"/>
              </w:rPr>
              <w:t>organizations</w:t>
            </w:r>
          </w:p>
          <w:p w14:paraId="72068E03" w14:textId="77777777" w:rsidR="000A39AE"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What Is Human Resource Management?</w:t>
            </w:r>
          </w:p>
          <w:p w14:paraId="0A524D61" w14:textId="77777777" w:rsidR="007E03E7"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Managing Human Resources in</w:t>
            </w:r>
            <w:r w:rsidRPr="00BF23AB">
              <w:rPr>
                <w:rFonts w:ascii="Times New Roman" w:hAnsi="Times New Roman"/>
                <w:sz w:val="20"/>
                <w:szCs w:val="20"/>
                <w:lang w:val="en-US"/>
              </w:rPr>
              <w:t xml:space="preserve"> </w:t>
            </w:r>
            <w:r w:rsidRPr="00BF23AB">
              <w:rPr>
                <w:rFonts w:ascii="Times New Roman" w:hAnsi="Times New Roman"/>
                <w:sz w:val="20"/>
                <w:szCs w:val="20"/>
                <w:lang w:val="ka-GE"/>
              </w:rPr>
              <w:t>Organizations</w:t>
            </w:r>
            <w:r w:rsidRPr="00BF23AB">
              <w:rPr>
                <w:rFonts w:ascii="Times New Roman" w:hAnsi="Times New Roman"/>
                <w:sz w:val="20"/>
                <w:szCs w:val="20"/>
                <w:lang w:val="en-US"/>
              </w:rPr>
              <w:t>;</w:t>
            </w:r>
          </w:p>
          <w:p w14:paraId="65F68D82" w14:textId="77777777" w:rsidR="007E03E7"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HR Management Functions</w:t>
            </w:r>
            <w:r w:rsidRPr="00BF23AB">
              <w:rPr>
                <w:rFonts w:ascii="Times New Roman" w:hAnsi="Times New Roman"/>
                <w:sz w:val="20"/>
                <w:szCs w:val="20"/>
                <w:lang w:val="en-US"/>
              </w:rPr>
              <w:t>;</w:t>
            </w:r>
          </w:p>
          <w:p w14:paraId="726F0229" w14:textId="77777777" w:rsidR="007E03E7"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Roles for Human Resource</w:t>
            </w:r>
            <w:r w:rsidRPr="00BF23AB">
              <w:rPr>
                <w:rFonts w:ascii="Times New Roman" w:hAnsi="Times New Roman"/>
                <w:sz w:val="20"/>
                <w:szCs w:val="20"/>
                <w:lang w:val="en-US"/>
              </w:rPr>
              <w:t xml:space="preserve"> </w:t>
            </w:r>
            <w:r w:rsidRPr="00BF23AB">
              <w:rPr>
                <w:rFonts w:ascii="Times New Roman" w:hAnsi="Times New Roman"/>
                <w:sz w:val="20"/>
                <w:szCs w:val="20"/>
                <w:lang w:val="ka-GE"/>
              </w:rPr>
              <w:t>Departments</w:t>
            </w:r>
          </w:p>
          <w:p w14:paraId="21B352A8" w14:textId="77777777" w:rsidR="007E03E7"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Human Resources Management</w:t>
            </w:r>
            <w:r w:rsidRPr="00BF23AB">
              <w:rPr>
                <w:rFonts w:ascii="Times New Roman" w:hAnsi="Times New Roman"/>
                <w:sz w:val="20"/>
                <w:szCs w:val="20"/>
                <w:lang w:val="en-US"/>
              </w:rPr>
              <w:t xml:space="preserve"> </w:t>
            </w:r>
            <w:r w:rsidRPr="00BF23AB">
              <w:rPr>
                <w:rFonts w:ascii="Times New Roman" w:hAnsi="Times New Roman"/>
                <w:sz w:val="20"/>
                <w:szCs w:val="20"/>
                <w:lang w:val="ka-GE"/>
              </w:rPr>
              <w:t>Challenges</w:t>
            </w:r>
            <w:r w:rsidRPr="00BF23AB">
              <w:rPr>
                <w:rFonts w:ascii="Times New Roman" w:hAnsi="Times New Roman"/>
                <w:sz w:val="20"/>
                <w:szCs w:val="20"/>
                <w:lang w:val="en-US"/>
              </w:rPr>
              <w:t>;</w:t>
            </w:r>
          </w:p>
          <w:p w14:paraId="1D15FA04" w14:textId="77777777" w:rsidR="007E03E7" w:rsidRPr="00BF23AB" w:rsidRDefault="007E03E7" w:rsidP="007E03E7">
            <w:pPr>
              <w:pStyle w:val="ListParagraph"/>
              <w:numPr>
                <w:ilvl w:val="0"/>
                <w:numId w:val="33"/>
              </w:numPr>
              <w:jc w:val="both"/>
              <w:rPr>
                <w:rFonts w:ascii="Times New Roman" w:hAnsi="Times New Roman"/>
                <w:sz w:val="20"/>
                <w:szCs w:val="20"/>
                <w:lang w:val="ka-GE"/>
              </w:rPr>
            </w:pPr>
            <w:r w:rsidRPr="00BF23AB">
              <w:rPr>
                <w:rFonts w:ascii="Times New Roman" w:hAnsi="Times New Roman"/>
                <w:sz w:val="20"/>
                <w:szCs w:val="20"/>
                <w:lang w:val="ka-GE"/>
              </w:rPr>
              <w:t>Organizational Ethics and Human</w:t>
            </w:r>
            <w:r w:rsidRPr="00BF23AB">
              <w:rPr>
                <w:rFonts w:ascii="Times New Roman" w:hAnsi="Times New Roman"/>
                <w:sz w:val="20"/>
                <w:szCs w:val="20"/>
                <w:lang w:val="en-US"/>
              </w:rPr>
              <w:t xml:space="preserve"> </w:t>
            </w:r>
            <w:r w:rsidRPr="00BF23AB">
              <w:rPr>
                <w:rFonts w:ascii="Times New Roman" w:hAnsi="Times New Roman"/>
                <w:sz w:val="20"/>
                <w:szCs w:val="20"/>
                <w:lang w:val="ka-GE"/>
              </w:rPr>
              <w:t xml:space="preserve"> Resource Management</w:t>
            </w:r>
            <w:r w:rsidRPr="00BF23AB">
              <w:rPr>
                <w:rFonts w:ascii="Times New Roman" w:hAnsi="Times New Roman"/>
                <w:sz w:val="20"/>
                <w:szCs w:val="20"/>
                <w:lang w:val="en-US"/>
              </w:rPr>
              <w:t>;</w:t>
            </w:r>
          </w:p>
          <w:p w14:paraId="4B05E030" w14:textId="63AEF478" w:rsidR="007E03E7" w:rsidRPr="00BF23AB" w:rsidRDefault="007E03E7" w:rsidP="007E03E7">
            <w:pPr>
              <w:pStyle w:val="ListParagraph"/>
              <w:numPr>
                <w:ilvl w:val="0"/>
                <w:numId w:val="33"/>
              </w:numPr>
              <w:jc w:val="both"/>
              <w:rPr>
                <w:rFonts w:ascii="Times New Roman" w:hAnsi="Times New Roman"/>
                <w:b/>
                <w:bCs/>
                <w:sz w:val="20"/>
                <w:szCs w:val="20"/>
                <w:lang w:val="ka-GE"/>
              </w:rPr>
            </w:pPr>
            <w:r w:rsidRPr="00BF23AB">
              <w:rPr>
                <w:rFonts w:ascii="Times New Roman" w:hAnsi="Times New Roman"/>
                <w:sz w:val="20"/>
                <w:szCs w:val="20"/>
                <w:lang w:val="ka-GE"/>
              </w:rPr>
              <w:t>Human Resources Management</w:t>
            </w:r>
            <w:r w:rsidRPr="00BF23AB">
              <w:rPr>
                <w:rFonts w:ascii="Times New Roman" w:hAnsi="Times New Roman"/>
                <w:sz w:val="20"/>
                <w:szCs w:val="20"/>
                <w:lang w:val="en-US"/>
              </w:rPr>
              <w:t xml:space="preserve"> </w:t>
            </w:r>
            <w:r w:rsidRPr="00BF23AB">
              <w:rPr>
                <w:rFonts w:ascii="Times New Roman" w:hAnsi="Times New Roman"/>
                <w:sz w:val="20"/>
                <w:szCs w:val="20"/>
                <w:lang w:val="ka-GE"/>
              </w:rPr>
              <w:t xml:space="preserve"> Competencies and Careers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66AFA" w14:textId="5E6CB117" w:rsidR="009337D2" w:rsidRPr="00CF6C91" w:rsidRDefault="00DE0593" w:rsidP="00AA2DFA">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F2D4FB" w14:textId="4371D355" w:rsidR="009337D2" w:rsidRPr="00CF6C91" w:rsidRDefault="00BF23AB" w:rsidP="00BF23AB">
            <w:pPr>
              <w:spacing w:after="0" w:line="240" w:lineRule="auto"/>
              <w:jc w:val="both"/>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1. </w:t>
            </w:r>
          </w:p>
        </w:tc>
      </w:tr>
      <w:tr w:rsidR="009337D2" w:rsidRPr="00BF23AB" w14:paraId="1DD060AB" w14:textId="77777777" w:rsidTr="00BF23AB">
        <w:trPr>
          <w:trHeight w:val="359"/>
        </w:trPr>
        <w:tc>
          <w:tcPr>
            <w:tcW w:w="1584" w:type="dxa"/>
            <w:vMerge/>
            <w:tcBorders>
              <w:left w:val="single" w:sz="4" w:space="0" w:color="000000"/>
              <w:bottom w:val="single" w:sz="4" w:space="0" w:color="000000"/>
              <w:right w:val="single" w:sz="4" w:space="0" w:color="auto"/>
            </w:tcBorders>
            <w:shd w:val="clear" w:color="auto" w:fill="FFFFFF" w:themeFill="background1"/>
          </w:tcPr>
          <w:p w14:paraId="35A08B2D" w14:textId="77777777" w:rsidR="009337D2" w:rsidRPr="00BF23AB" w:rsidRDefault="009337D2" w:rsidP="009337D2">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08172F" w14:textId="77777777" w:rsidR="009337D2" w:rsidRPr="00BF23AB" w:rsidRDefault="009337D2" w:rsidP="009337D2">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E5E1C" w14:textId="0B6C75E6" w:rsidR="00DE0593" w:rsidRPr="00BF23AB" w:rsidRDefault="00DE0593" w:rsidP="002F4424">
            <w:pPr>
              <w:pStyle w:val="ListParagraph"/>
              <w:numPr>
                <w:ilvl w:val="0"/>
                <w:numId w:val="4"/>
              </w:numPr>
              <w:spacing w:after="0"/>
              <w:rPr>
                <w:rFonts w:ascii="Times New Roman" w:hAnsi="Times New Roman"/>
                <w:sz w:val="20"/>
                <w:szCs w:val="20"/>
              </w:rPr>
            </w:pPr>
            <w:r w:rsidRPr="00BF23AB">
              <w:rPr>
                <w:rFonts w:ascii="Times New Roman" w:hAnsi="Times New Roman"/>
                <w:sz w:val="20"/>
                <w:szCs w:val="20"/>
                <w:lang w:val="en-US"/>
              </w:rPr>
              <w:t>Discussion</w:t>
            </w:r>
            <w:r w:rsidR="00751258" w:rsidRPr="00BF23AB">
              <w:rPr>
                <w:rFonts w:ascii="Times New Roman" w:hAnsi="Times New Roman"/>
                <w:sz w:val="20"/>
                <w:szCs w:val="20"/>
                <w:lang w:val="en-US"/>
              </w:rPr>
              <w:t>/debate</w:t>
            </w:r>
            <w:r w:rsidRPr="00BF23AB">
              <w:rPr>
                <w:rFonts w:ascii="Times New Roman" w:hAnsi="Times New Roman"/>
                <w:sz w:val="20"/>
                <w:szCs w:val="20"/>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D31B7" w14:textId="4DE6F257" w:rsidR="009337D2" w:rsidRPr="00CF6C91" w:rsidRDefault="00DE0593" w:rsidP="009337D2">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8EF48" w14:textId="77777777" w:rsidR="009337D2" w:rsidRPr="00CF6C91" w:rsidRDefault="009337D2" w:rsidP="009337D2">
            <w:pPr>
              <w:jc w:val="center"/>
              <w:rPr>
                <w:rFonts w:ascii="Times New Roman" w:hAnsi="Times New Roman" w:cs="Times New Roman"/>
                <w:sz w:val="20"/>
                <w:szCs w:val="20"/>
              </w:rPr>
            </w:pPr>
          </w:p>
        </w:tc>
      </w:tr>
      <w:tr w:rsidR="00BF23AB" w:rsidRPr="00BF23AB" w14:paraId="0F20CD95" w14:textId="77777777" w:rsidTr="00BF23AB">
        <w:trPr>
          <w:trHeight w:val="53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5E194CD9" w14:textId="77777777" w:rsidR="00BF23AB" w:rsidRPr="00BF23AB" w:rsidRDefault="00BF23AB" w:rsidP="00BF23AB">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IIweek</w:t>
            </w:r>
          </w:p>
          <w:p w14:paraId="0BA5FAAD"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798E6A27"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678B59EB"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68058108"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3408FE"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51BE42" w14:textId="0E730F03" w:rsidR="00BF23AB" w:rsidRPr="00BF23AB" w:rsidRDefault="00BF23AB" w:rsidP="00BF23AB">
            <w:pPr>
              <w:spacing w:after="0"/>
              <w:jc w:val="both"/>
              <w:rPr>
                <w:rFonts w:ascii="Times New Roman" w:hAnsi="Times New Roman"/>
                <w:sz w:val="20"/>
                <w:szCs w:val="20"/>
                <w:lang w:val="ka-GE"/>
              </w:rPr>
            </w:pPr>
            <w:r w:rsidRPr="00BF23AB">
              <w:rPr>
                <w:rFonts w:ascii="Times New Roman" w:hAnsi="Times New Roman" w:cs="Times New Roman"/>
                <w:b/>
                <w:bCs/>
                <w:sz w:val="20"/>
                <w:szCs w:val="20"/>
              </w:rPr>
              <w:t xml:space="preserve">Topic 2: Human Resource strategy and planning </w:t>
            </w:r>
          </w:p>
          <w:p w14:paraId="66E2A94E"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Organizational Strategic Planning</w:t>
            </w:r>
            <w:r w:rsidRPr="00BF23AB">
              <w:rPr>
                <w:rFonts w:ascii="Times New Roman" w:hAnsi="Times New Roman"/>
                <w:sz w:val="20"/>
                <w:szCs w:val="20"/>
                <w:lang w:val="en-US"/>
              </w:rPr>
              <w:t>;</w:t>
            </w:r>
          </w:p>
          <w:p w14:paraId="18E36D33"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Human Resources and Strategy</w:t>
            </w:r>
            <w:r w:rsidRPr="00BF23AB">
              <w:rPr>
                <w:rFonts w:ascii="Times New Roman" w:hAnsi="Times New Roman"/>
                <w:sz w:val="20"/>
                <w:szCs w:val="20"/>
                <w:lang w:val="en-US"/>
              </w:rPr>
              <w:t>;</w:t>
            </w:r>
          </w:p>
          <w:p w14:paraId="5841D3B1"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Human Resource Planning</w:t>
            </w:r>
            <w:r w:rsidRPr="00BF23AB">
              <w:rPr>
                <w:rFonts w:ascii="Times New Roman" w:hAnsi="Times New Roman"/>
                <w:sz w:val="20"/>
                <w:szCs w:val="20"/>
                <w:lang w:val="en-US"/>
              </w:rPr>
              <w:t>;</w:t>
            </w:r>
          </w:p>
          <w:p w14:paraId="61B7B112"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Planning for External Workforce</w:t>
            </w:r>
            <w:r w:rsidRPr="00BF23AB">
              <w:rPr>
                <w:rFonts w:ascii="Times New Roman" w:hAnsi="Times New Roman"/>
                <w:sz w:val="20"/>
                <w:szCs w:val="20"/>
                <w:lang w:val="en-US"/>
              </w:rPr>
              <w:t xml:space="preserve"> </w:t>
            </w:r>
            <w:r w:rsidRPr="00BF23AB">
              <w:rPr>
                <w:rFonts w:ascii="Times New Roman" w:hAnsi="Times New Roman"/>
                <w:sz w:val="20"/>
                <w:szCs w:val="20"/>
                <w:lang w:val="ka-GE"/>
              </w:rPr>
              <w:t>Availability</w:t>
            </w:r>
            <w:r w:rsidRPr="00BF23AB">
              <w:rPr>
                <w:rFonts w:ascii="Times New Roman" w:hAnsi="Times New Roman"/>
                <w:sz w:val="20"/>
                <w:szCs w:val="20"/>
                <w:lang w:val="en-US"/>
              </w:rPr>
              <w:t>;</w:t>
            </w:r>
          </w:p>
          <w:p w14:paraId="0B361F50"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Planning for Internal Workforce</w:t>
            </w:r>
            <w:r w:rsidRPr="00BF23AB">
              <w:rPr>
                <w:rFonts w:ascii="Times New Roman" w:hAnsi="Times New Roman"/>
                <w:sz w:val="20"/>
                <w:szCs w:val="20"/>
                <w:lang w:val="en-US"/>
              </w:rPr>
              <w:t xml:space="preserve"> </w:t>
            </w:r>
            <w:r w:rsidRPr="00BF23AB">
              <w:rPr>
                <w:rFonts w:ascii="Times New Roman" w:hAnsi="Times New Roman"/>
                <w:sz w:val="20"/>
                <w:szCs w:val="20"/>
                <w:lang w:val="ka-GE"/>
              </w:rPr>
              <w:t>Availability</w:t>
            </w:r>
            <w:r w:rsidRPr="00BF23AB">
              <w:rPr>
                <w:rFonts w:ascii="Times New Roman" w:hAnsi="Times New Roman"/>
                <w:sz w:val="20"/>
                <w:szCs w:val="20"/>
                <w:lang w:val="en-US"/>
              </w:rPr>
              <w:t>;</w:t>
            </w:r>
          </w:p>
          <w:p w14:paraId="16B4B0FD"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Forecasting HR Supply and Demand</w:t>
            </w:r>
            <w:r w:rsidRPr="00BF23AB">
              <w:rPr>
                <w:rFonts w:ascii="Times New Roman" w:hAnsi="Times New Roman"/>
                <w:sz w:val="20"/>
                <w:szCs w:val="20"/>
                <w:lang w:val="en-US"/>
              </w:rPr>
              <w:t>;</w:t>
            </w:r>
          </w:p>
          <w:p w14:paraId="2BFA4CE7"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Workforce Supply ≠ Demand</w:t>
            </w:r>
            <w:r w:rsidRPr="00BF23AB">
              <w:rPr>
                <w:rFonts w:ascii="Times New Roman" w:hAnsi="Times New Roman"/>
                <w:sz w:val="20"/>
                <w:szCs w:val="20"/>
                <w:lang w:val="en-US"/>
              </w:rPr>
              <w:t>;</w:t>
            </w:r>
          </w:p>
          <w:p w14:paraId="79B1EB1F" w14:textId="77777777"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Human Resources Planning in Mergers</w:t>
            </w:r>
            <w:r w:rsidRPr="00BF23AB">
              <w:rPr>
                <w:rFonts w:ascii="Times New Roman" w:hAnsi="Times New Roman"/>
                <w:sz w:val="20"/>
                <w:szCs w:val="20"/>
                <w:lang w:val="en-US"/>
              </w:rPr>
              <w:t xml:space="preserve"> </w:t>
            </w:r>
            <w:r w:rsidRPr="00BF23AB">
              <w:rPr>
                <w:rFonts w:ascii="Times New Roman" w:hAnsi="Times New Roman"/>
                <w:sz w:val="20"/>
                <w:szCs w:val="20"/>
                <w:lang w:val="ka-GE"/>
              </w:rPr>
              <w:t>and Acquisitions</w:t>
            </w:r>
            <w:r w:rsidRPr="00BF23AB">
              <w:rPr>
                <w:rFonts w:ascii="Times New Roman" w:hAnsi="Times New Roman"/>
                <w:sz w:val="20"/>
                <w:szCs w:val="20"/>
                <w:lang w:val="en-US"/>
              </w:rPr>
              <w:t>;</w:t>
            </w:r>
          </w:p>
          <w:p w14:paraId="0549C022" w14:textId="1494343B" w:rsidR="00BF23AB" w:rsidRPr="00BF23AB" w:rsidRDefault="00BF23AB" w:rsidP="00BF23AB">
            <w:pPr>
              <w:pStyle w:val="ListParagraph"/>
              <w:numPr>
                <w:ilvl w:val="0"/>
                <w:numId w:val="4"/>
              </w:numPr>
              <w:spacing w:after="0"/>
              <w:jc w:val="both"/>
              <w:rPr>
                <w:rFonts w:ascii="Times New Roman" w:hAnsi="Times New Roman"/>
                <w:sz w:val="20"/>
                <w:szCs w:val="20"/>
                <w:lang w:val="ka-GE"/>
              </w:rPr>
            </w:pPr>
            <w:r w:rsidRPr="00BF23AB">
              <w:rPr>
                <w:rFonts w:ascii="Times New Roman" w:hAnsi="Times New Roman"/>
                <w:sz w:val="20"/>
                <w:szCs w:val="20"/>
                <w:lang w:val="ka-GE"/>
              </w:rPr>
              <w:t>Measuring the Effectiveness of Human</w:t>
            </w:r>
            <w:r w:rsidRPr="00BF23AB">
              <w:rPr>
                <w:rFonts w:ascii="Times New Roman" w:hAnsi="Times New Roman"/>
                <w:sz w:val="20"/>
                <w:szCs w:val="20"/>
                <w:lang w:val="en-US"/>
              </w:rPr>
              <w:t xml:space="preserve"> </w:t>
            </w:r>
            <w:r w:rsidRPr="00BF23AB">
              <w:rPr>
                <w:rFonts w:ascii="Times New Roman" w:hAnsi="Times New Roman"/>
                <w:sz w:val="20"/>
                <w:szCs w:val="20"/>
                <w:lang w:val="ka-GE"/>
              </w:rPr>
              <w:t xml:space="preserve"> Resources and Human Capital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C933E"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9A8E2" w14:textId="156F5C85" w:rsidR="00BF23AB" w:rsidRPr="00CF6C91" w:rsidRDefault="00BF23AB" w:rsidP="00BF23AB">
            <w:pPr>
              <w:jc w:val="center"/>
              <w:rPr>
                <w:rFonts w:ascii="Times New Roman" w:hAnsi="Times New Roman" w:cs="Times New Roman"/>
                <w:sz w:val="20"/>
                <w:szCs w:val="20"/>
              </w:rPr>
            </w:pPr>
            <w:r w:rsidRPr="00CF6C91">
              <w:rPr>
                <w:rFonts w:ascii="Times New Roman" w:hAnsi="Times New Roman" w:cs="Times New Roman"/>
                <w:b/>
                <w:noProof/>
                <w:sz w:val="20"/>
                <w:szCs w:val="20"/>
              </w:rPr>
              <w:t xml:space="preserve">[1] – Ch 2. </w:t>
            </w:r>
          </w:p>
        </w:tc>
      </w:tr>
      <w:tr w:rsidR="00BF23AB" w:rsidRPr="00BF23AB" w14:paraId="4F5B359D" w14:textId="77777777" w:rsidTr="00BF23AB">
        <w:trPr>
          <w:trHeight w:val="494"/>
        </w:trPr>
        <w:tc>
          <w:tcPr>
            <w:tcW w:w="1584" w:type="dxa"/>
            <w:vMerge/>
            <w:tcBorders>
              <w:left w:val="single" w:sz="4" w:space="0" w:color="000000"/>
              <w:bottom w:val="single" w:sz="4" w:space="0" w:color="000000"/>
              <w:right w:val="single" w:sz="4" w:space="0" w:color="auto"/>
            </w:tcBorders>
            <w:shd w:val="clear" w:color="auto" w:fill="FFFFFF" w:themeFill="background1"/>
          </w:tcPr>
          <w:p w14:paraId="787B7AC2"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215612"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FB219" w14:textId="165463B6" w:rsidR="00BF23AB" w:rsidRPr="00BF23AB" w:rsidRDefault="00BF23AB" w:rsidP="00BF23AB">
            <w:pPr>
              <w:pStyle w:val="ListParagraph"/>
              <w:numPr>
                <w:ilvl w:val="0"/>
                <w:numId w:val="19"/>
              </w:numPr>
              <w:spacing w:after="0"/>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066CF"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50B9D" w14:textId="77777777" w:rsidR="00BF23AB" w:rsidRPr="00CF6C91" w:rsidRDefault="00BF23AB" w:rsidP="00BF23AB">
            <w:pPr>
              <w:jc w:val="center"/>
              <w:rPr>
                <w:rFonts w:ascii="Times New Roman" w:hAnsi="Times New Roman" w:cs="Times New Roman"/>
                <w:sz w:val="20"/>
                <w:szCs w:val="20"/>
              </w:rPr>
            </w:pPr>
          </w:p>
        </w:tc>
      </w:tr>
      <w:tr w:rsidR="00BF23AB" w:rsidRPr="00BF23AB" w14:paraId="529A5E49" w14:textId="77777777" w:rsidTr="00BF23AB">
        <w:trPr>
          <w:trHeight w:val="557"/>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7924AEFC" w14:textId="77777777" w:rsidR="00BF23AB" w:rsidRPr="00BF23AB" w:rsidRDefault="00BF23AB" w:rsidP="00BF23AB">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IIIweek</w:t>
            </w: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0F59E96B"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right w:val="single" w:sz="4" w:space="0" w:color="000000"/>
            </w:tcBorders>
            <w:shd w:val="clear" w:color="auto" w:fill="FFFFFF" w:themeFill="background1"/>
          </w:tcPr>
          <w:p w14:paraId="68E5C71A" w14:textId="10C60541" w:rsidR="00BF23AB" w:rsidRPr="00BF23AB" w:rsidRDefault="00BF23AB" w:rsidP="00BF23AB">
            <w:pPr>
              <w:spacing w:after="0"/>
              <w:rPr>
                <w:rFonts w:ascii="Times New Roman" w:hAnsi="Times New Roman"/>
                <w:sz w:val="20"/>
                <w:szCs w:val="20"/>
              </w:rPr>
            </w:pPr>
            <w:r w:rsidRPr="00BF23AB">
              <w:rPr>
                <w:rFonts w:ascii="Times New Roman" w:hAnsi="Times New Roman" w:cs="Times New Roman"/>
                <w:b/>
                <w:bCs/>
                <w:sz w:val="20"/>
                <w:szCs w:val="20"/>
              </w:rPr>
              <w:t>Topic 3: Equal Employment Opportunity</w:t>
            </w:r>
          </w:p>
          <w:p w14:paraId="06372D84" w14:textId="5A0D1300"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The Nature of Equal Employment Opportunity;</w:t>
            </w:r>
          </w:p>
          <w:p w14:paraId="429ECF60" w14:textId="2698D3A4"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Theories of Unlawful Discrimination;</w:t>
            </w:r>
          </w:p>
          <w:p w14:paraId="4FFBFEFD" w14:textId="7EFC9FB2"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Broad-Based Discrimination Laws</w:t>
            </w:r>
          </w:p>
          <w:p w14:paraId="4246564C"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Sex and Gender Discrimination Laws and Regulations;</w:t>
            </w:r>
          </w:p>
          <w:p w14:paraId="34230089"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Sexual Harassment;</w:t>
            </w:r>
          </w:p>
          <w:p w14:paraId="17AB041E"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Disability Discrimination</w:t>
            </w:r>
          </w:p>
          <w:p w14:paraId="57ABC0B3"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Age Discrimination Laws;</w:t>
            </w:r>
          </w:p>
          <w:p w14:paraId="3F9E5B45"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Religion and Spirituality in the Workplace;</w:t>
            </w:r>
          </w:p>
          <w:p w14:paraId="2BF5CC89" w14:textId="7777777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Managing Other Discrimination Issues</w:t>
            </w:r>
          </w:p>
          <w:p w14:paraId="075C68B2" w14:textId="1B491867" w:rsidR="00BF23AB" w:rsidRPr="00BF23AB" w:rsidRDefault="00BF23AB" w:rsidP="00BF23AB">
            <w:pPr>
              <w:pStyle w:val="ListParagraph"/>
              <w:numPr>
                <w:ilvl w:val="0"/>
                <w:numId w:val="5"/>
              </w:numPr>
              <w:jc w:val="both"/>
              <w:rPr>
                <w:rFonts w:ascii="Times New Roman" w:hAnsi="Times New Roman"/>
                <w:sz w:val="20"/>
                <w:szCs w:val="20"/>
                <w:lang w:val="en-US"/>
              </w:rPr>
            </w:pPr>
            <w:r w:rsidRPr="00BF23AB">
              <w:rPr>
                <w:rFonts w:ascii="Times New Roman" w:hAnsi="Times New Roman"/>
                <w:sz w:val="20"/>
                <w:szCs w:val="20"/>
                <w:lang w:val="en-US"/>
              </w:rPr>
              <w:t>Diversity Training</w:t>
            </w:r>
          </w:p>
        </w:tc>
        <w:tc>
          <w:tcPr>
            <w:tcW w:w="1134" w:type="dxa"/>
            <w:tcBorders>
              <w:top w:val="single" w:sz="4" w:space="0" w:color="000000"/>
              <w:left w:val="single" w:sz="4" w:space="0" w:color="000000"/>
              <w:right w:val="single" w:sz="4" w:space="0" w:color="000000"/>
            </w:tcBorders>
            <w:shd w:val="clear" w:color="auto" w:fill="FFFFFF" w:themeFill="background1"/>
          </w:tcPr>
          <w:p w14:paraId="7F291854"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top w:val="single" w:sz="4" w:space="0" w:color="000000"/>
              <w:left w:val="single" w:sz="4" w:space="0" w:color="000000"/>
              <w:right w:val="single" w:sz="4" w:space="0" w:color="000000"/>
            </w:tcBorders>
            <w:shd w:val="clear" w:color="auto" w:fill="FFFFFF" w:themeFill="background1"/>
          </w:tcPr>
          <w:p w14:paraId="66973A09" w14:textId="5F2F3CC4"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rPr>
              <w:t xml:space="preserve">[1] – Ch 3. </w:t>
            </w:r>
          </w:p>
        </w:tc>
      </w:tr>
      <w:tr w:rsidR="00BF23AB" w:rsidRPr="00BF23AB" w14:paraId="57D2BBE0" w14:textId="77777777" w:rsidTr="00BF23AB">
        <w:trPr>
          <w:trHeight w:val="386"/>
        </w:trPr>
        <w:tc>
          <w:tcPr>
            <w:tcW w:w="1584" w:type="dxa"/>
            <w:vMerge/>
            <w:tcBorders>
              <w:left w:val="single" w:sz="4" w:space="0" w:color="000000"/>
              <w:right w:val="single" w:sz="4" w:space="0" w:color="auto"/>
            </w:tcBorders>
            <w:shd w:val="clear" w:color="auto" w:fill="FFFFFF" w:themeFill="background1"/>
          </w:tcPr>
          <w:p w14:paraId="071FE965"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6E49771E"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right w:val="single" w:sz="4" w:space="0" w:color="000000"/>
            </w:tcBorders>
            <w:shd w:val="clear" w:color="auto" w:fill="FFFFFF" w:themeFill="background1"/>
            <w:vAlign w:val="center"/>
          </w:tcPr>
          <w:p w14:paraId="136BB948" w14:textId="14DD9920" w:rsidR="00BF23AB" w:rsidRPr="00BF23AB" w:rsidRDefault="00BF23AB" w:rsidP="00BF23AB">
            <w:pPr>
              <w:pStyle w:val="ListParagraph"/>
              <w:numPr>
                <w:ilvl w:val="0"/>
                <w:numId w:val="20"/>
              </w:numPr>
              <w:spacing w:after="0"/>
              <w:rPr>
                <w:rFonts w:ascii="Times New Roman" w:hAnsi="Times New Roman"/>
                <w:sz w:val="20"/>
                <w:szCs w:val="20"/>
              </w:rPr>
            </w:pPr>
            <w:proofErr w:type="spellStart"/>
            <w:r w:rsidRPr="00BF23AB">
              <w:rPr>
                <w:rFonts w:ascii="Times New Roman" w:eastAsia="Times New Roman" w:hAnsi="Times New Roman"/>
                <w:color w:val="000000"/>
                <w:sz w:val="20"/>
                <w:szCs w:val="20"/>
                <w:lang w:eastAsia="ka-GE"/>
              </w:rPr>
              <w:t>Discussion</w:t>
            </w:r>
            <w:proofErr w:type="spellEnd"/>
            <w:r w:rsidRPr="00BF23AB">
              <w:rPr>
                <w:rFonts w:ascii="Times New Roman" w:eastAsia="Times New Roman" w:hAnsi="Times New Roman"/>
                <w:color w:val="000000"/>
                <w:sz w:val="20"/>
                <w:szCs w:val="20"/>
                <w:lang w:val="ka-GE" w:eastAsia="ka-GE"/>
              </w:rPr>
              <w:t xml:space="preserve"> (1)</w:t>
            </w:r>
          </w:p>
        </w:tc>
        <w:tc>
          <w:tcPr>
            <w:tcW w:w="1134" w:type="dxa"/>
            <w:tcBorders>
              <w:top w:val="single" w:sz="4" w:space="0" w:color="000000"/>
              <w:left w:val="single" w:sz="4" w:space="0" w:color="000000"/>
              <w:right w:val="single" w:sz="4" w:space="0" w:color="000000"/>
            </w:tcBorders>
            <w:shd w:val="clear" w:color="auto" w:fill="FFFFFF" w:themeFill="background1"/>
          </w:tcPr>
          <w:p w14:paraId="26AFAA8B"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right w:val="single" w:sz="4" w:space="0" w:color="000000"/>
            </w:tcBorders>
            <w:shd w:val="clear" w:color="auto" w:fill="FFFFFF" w:themeFill="background1"/>
          </w:tcPr>
          <w:p w14:paraId="3C2E507E"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p>
        </w:tc>
      </w:tr>
      <w:tr w:rsidR="00BF23AB" w:rsidRPr="00BF23AB" w14:paraId="49EEC251" w14:textId="77777777" w:rsidTr="00BF23AB">
        <w:trPr>
          <w:trHeight w:val="296"/>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4A7E72DD" w14:textId="77777777" w:rsidR="00BF23AB" w:rsidRPr="00BF23AB" w:rsidRDefault="00BF23AB" w:rsidP="00BF23AB">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IVweek</w:t>
            </w:r>
          </w:p>
          <w:p w14:paraId="7009771A"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362B1316"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2D880989"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E29EBD"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8C972" w14:textId="4129CF9C" w:rsidR="00BF23AB" w:rsidRPr="00BF23AB" w:rsidRDefault="00BF23AB" w:rsidP="00BF23AB">
            <w:pPr>
              <w:rPr>
                <w:rFonts w:ascii="Times New Roman" w:hAnsi="Times New Roman"/>
                <w:sz w:val="20"/>
                <w:szCs w:val="20"/>
                <w:lang w:val="ka-GE"/>
              </w:rPr>
            </w:pPr>
            <w:r w:rsidRPr="00BF23AB">
              <w:rPr>
                <w:rFonts w:ascii="Times New Roman" w:hAnsi="Times New Roman" w:cs="Times New Roman"/>
                <w:b/>
                <w:bCs/>
                <w:sz w:val="20"/>
                <w:szCs w:val="20"/>
              </w:rPr>
              <w:t>Topic 4: Workforce, Jobs, and Job Analysis</w:t>
            </w:r>
          </w:p>
          <w:p w14:paraId="5A1891AD"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The Workforce Profile</w:t>
            </w:r>
            <w:r w:rsidRPr="00BF23AB">
              <w:rPr>
                <w:rFonts w:ascii="Times New Roman" w:hAnsi="Times New Roman"/>
                <w:sz w:val="20"/>
                <w:szCs w:val="20"/>
                <w:lang w:val="en-US"/>
              </w:rPr>
              <w:t>;</w:t>
            </w:r>
          </w:p>
          <w:p w14:paraId="61DA1186"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The Nature of Work and Jobs</w:t>
            </w:r>
            <w:r w:rsidRPr="00BF23AB">
              <w:rPr>
                <w:rFonts w:ascii="Times New Roman" w:hAnsi="Times New Roman"/>
                <w:sz w:val="20"/>
                <w:szCs w:val="20"/>
                <w:lang w:val="en-US"/>
              </w:rPr>
              <w:t>;</w:t>
            </w:r>
          </w:p>
          <w:p w14:paraId="1FFBE04F"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lastRenderedPageBreak/>
              <w:t>Designing Flexible Jobs</w:t>
            </w:r>
            <w:r w:rsidRPr="00BF23AB">
              <w:rPr>
                <w:rFonts w:ascii="Times New Roman" w:hAnsi="Times New Roman"/>
                <w:sz w:val="20"/>
                <w:szCs w:val="20"/>
                <w:lang w:val="en-US"/>
              </w:rPr>
              <w:t>;</w:t>
            </w:r>
          </w:p>
          <w:p w14:paraId="19B4DDFD"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Understanding Job Analysis</w:t>
            </w:r>
            <w:r w:rsidRPr="00BF23AB">
              <w:rPr>
                <w:rFonts w:ascii="Times New Roman" w:hAnsi="Times New Roman"/>
                <w:sz w:val="20"/>
                <w:szCs w:val="20"/>
                <w:lang w:val="en-US"/>
              </w:rPr>
              <w:t>;</w:t>
            </w:r>
          </w:p>
          <w:p w14:paraId="1A2394B8"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Implementing Job Analysis</w:t>
            </w:r>
            <w:r w:rsidRPr="00BF23AB">
              <w:rPr>
                <w:rFonts w:ascii="Times New Roman" w:hAnsi="Times New Roman"/>
                <w:sz w:val="20"/>
                <w:szCs w:val="20"/>
                <w:lang w:val="en-US"/>
              </w:rPr>
              <w:t>;</w:t>
            </w:r>
          </w:p>
          <w:p w14:paraId="32EB7400" w14:textId="77777777"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Job Analysis Methods</w:t>
            </w:r>
            <w:r w:rsidRPr="00BF23AB">
              <w:rPr>
                <w:rFonts w:ascii="Times New Roman" w:hAnsi="Times New Roman"/>
                <w:sz w:val="20"/>
                <w:szCs w:val="20"/>
                <w:lang w:val="en-US"/>
              </w:rPr>
              <w:t>;</w:t>
            </w:r>
          </w:p>
          <w:p w14:paraId="4EF0ADEC" w14:textId="0CF8F166" w:rsidR="00BF23AB" w:rsidRPr="00BF23AB" w:rsidRDefault="00BF23AB" w:rsidP="00BF23AB">
            <w:pPr>
              <w:pStyle w:val="ListParagraph"/>
              <w:numPr>
                <w:ilvl w:val="0"/>
                <w:numId w:val="20"/>
              </w:numPr>
              <w:rPr>
                <w:rFonts w:ascii="Times New Roman" w:hAnsi="Times New Roman"/>
                <w:sz w:val="20"/>
                <w:szCs w:val="20"/>
                <w:lang w:val="ka-GE"/>
              </w:rPr>
            </w:pPr>
            <w:r w:rsidRPr="00BF23AB">
              <w:rPr>
                <w:rFonts w:ascii="Times New Roman" w:hAnsi="Times New Roman"/>
                <w:sz w:val="20"/>
                <w:szCs w:val="20"/>
                <w:lang w:val="ka-GE"/>
              </w:rPr>
              <w:t>Behavioral and Legal Aspects of Job</w:t>
            </w:r>
            <w:r w:rsidRPr="00BF23AB">
              <w:rPr>
                <w:rFonts w:ascii="Times New Roman" w:hAnsi="Times New Roman"/>
                <w:sz w:val="20"/>
                <w:szCs w:val="20"/>
                <w:lang w:val="en-US"/>
              </w:rPr>
              <w:t xml:space="preserve"> </w:t>
            </w:r>
            <w:r w:rsidRPr="00BF23AB">
              <w:rPr>
                <w:rFonts w:ascii="Times New Roman" w:hAnsi="Times New Roman"/>
                <w:sz w:val="20"/>
                <w:szCs w:val="20"/>
                <w:lang w:val="ka-GE"/>
              </w:rPr>
              <w:t>Analysis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4D1AD8"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lastRenderedPageBreak/>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B775B" w14:textId="39517C08" w:rsidR="00BF23AB" w:rsidRPr="00CF6C91" w:rsidRDefault="00BF23AB" w:rsidP="00BF23AB">
            <w:pPr>
              <w:jc w:val="center"/>
              <w:rPr>
                <w:rFonts w:ascii="Times New Roman" w:hAnsi="Times New Roman" w:cs="Times New Roman"/>
                <w:sz w:val="20"/>
                <w:szCs w:val="20"/>
              </w:rPr>
            </w:pPr>
            <w:r w:rsidRPr="00CF6C91">
              <w:rPr>
                <w:rFonts w:ascii="Times New Roman" w:hAnsi="Times New Roman" w:cs="Times New Roman"/>
                <w:b/>
                <w:noProof/>
                <w:sz w:val="20"/>
                <w:szCs w:val="20"/>
              </w:rPr>
              <w:t xml:space="preserve">[1] – Ch 4. </w:t>
            </w:r>
          </w:p>
        </w:tc>
      </w:tr>
      <w:tr w:rsidR="00BF23AB" w:rsidRPr="00BF23AB" w14:paraId="52F26F74" w14:textId="77777777" w:rsidTr="00BF23AB">
        <w:trPr>
          <w:trHeight w:val="521"/>
        </w:trPr>
        <w:tc>
          <w:tcPr>
            <w:tcW w:w="1584" w:type="dxa"/>
            <w:vMerge/>
            <w:tcBorders>
              <w:left w:val="single" w:sz="4" w:space="0" w:color="000000"/>
              <w:bottom w:val="single" w:sz="4" w:space="0" w:color="000000"/>
              <w:right w:val="single" w:sz="4" w:space="0" w:color="auto"/>
            </w:tcBorders>
            <w:shd w:val="clear" w:color="auto" w:fill="FFFFFF" w:themeFill="background1"/>
          </w:tcPr>
          <w:p w14:paraId="67A16940"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4FB58F"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50BB6" w14:textId="73BC9252" w:rsidR="00BF23AB" w:rsidRPr="00BF23AB" w:rsidRDefault="00BF23AB" w:rsidP="00BF23AB">
            <w:pPr>
              <w:pStyle w:val="ListParagraph"/>
              <w:numPr>
                <w:ilvl w:val="0"/>
                <w:numId w:val="21"/>
              </w:numPr>
              <w:spacing w:after="0"/>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en-US"/>
              </w:rPr>
              <w:t>2</w:t>
            </w:r>
            <w:r w:rsidRPr="00BF23AB">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F1A04"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5B736" w14:textId="77777777" w:rsidR="00BF23AB" w:rsidRPr="00CF6C91" w:rsidRDefault="00BF23AB" w:rsidP="00BF23AB">
            <w:pPr>
              <w:jc w:val="center"/>
              <w:rPr>
                <w:rFonts w:ascii="Times New Roman" w:hAnsi="Times New Roman" w:cs="Times New Roman"/>
                <w:sz w:val="20"/>
                <w:szCs w:val="20"/>
              </w:rPr>
            </w:pPr>
          </w:p>
        </w:tc>
      </w:tr>
      <w:tr w:rsidR="00BF23AB" w:rsidRPr="00BF23AB" w14:paraId="293E3301" w14:textId="77777777" w:rsidTr="00BF23AB">
        <w:trPr>
          <w:trHeight w:val="71"/>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39AA9101"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rPr>
              <w:t>V week</w:t>
            </w:r>
          </w:p>
          <w:p w14:paraId="5F89A15D"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E0049FF"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right w:val="single" w:sz="4" w:space="0" w:color="000000"/>
            </w:tcBorders>
            <w:shd w:val="clear" w:color="auto" w:fill="FFFFFF" w:themeFill="background1"/>
          </w:tcPr>
          <w:p w14:paraId="3C484E8D" w14:textId="17F879ED" w:rsidR="00BF23AB" w:rsidRPr="00BF23AB" w:rsidRDefault="00BF23AB" w:rsidP="00BF23AB">
            <w:pPr>
              <w:jc w:val="both"/>
              <w:rPr>
                <w:rFonts w:ascii="Times New Roman" w:hAnsi="Times New Roman"/>
                <w:sz w:val="20"/>
                <w:szCs w:val="20"/>
              </w:rPr>
            </w:pPr>
            <w:r w:rsidRPr="00BF23AB">
              <w:rPr>
                <w:rFonts w:ascii="Times New Roman" w:hAnsi="Times New Roman" w:cs="Times New Roman"/>
                <w:b/>
                <w:bCs/>
                <w:sz w:val="20"/>
                <w:szCs w:val="20"/>
              </w:rPr>
              <w:t>Topic 5: Recruiting High-Quality Talen</w:t>
            </w:r>
          </w:p>
          <w:p w14:paraId="3BF55D14"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Recruiting</w:t>
            </w:r>
            <w:r w:rsidRPr="00BF23AB">
              <w:rPr>
                <w:rFonts w:asciiTheme="minorHAnsi" w:hAnsiTheme="minorHAnsi"/>
                <w:sz w:val="20"/>
                <w:szCs w:val="20"/>
                <w:lang w:val="ka-GE"/>
              </w:rPr>
              <w:t>;</w:t>
            </w:r>
          </w:p>
          <w:p w14:paraId="202BC820"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Strategic Recruiting Decisions</w:t>
            </w:r>
          </w:p>
          <w:p w14:paraId="1BDED9EE"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Understanding Labor Markets</w:t>
            </w:r>
            <w:r w:rsidRPr="00BF23AB">
              <w:rPr>
                <w:rFonts w:asciiTheme="minorHAnsi" w:hAnsiTheme="minorHAnsi"/>
                <w:sz w:val="20"/>
                <w:szCs w:val="20"/>
                <w:lang w:val="ka-GE"/>
              </w:rPr>
              <w:t>;</w:t>
            </w:r>
          </w:p>
          <w:p w14:paraId="7A10C453"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Technology for Recruiting</w:t>
            </w:r>
            <w:r w:rsidRPr="00BF23AB">
              <w:rPr>
                <w:rFonts w:asciiTheme="minorHAnsi" w:hAnsiTheme="minorHAnsi"/>
                <w:sz w:val="20"/>
                <w:szCs w:val="20"/>
                <w:lang w:val="ka-GE"/>
              </w:rPr>
              <w:t>;</w:t>
            </w:r>
          </w:p>
          <w:p w14:paraId="7DE961B6"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Internal Recruiting Methods</w:t>
            </w:r>
            <w:r w:rsidRPr="00BF23AB">
              <w:rPr>
                <w:rFonts w:asciiTheme="minorHAnsi" w:hAnsiTheme="minorHAnsi"/>
                <w:sz w:val="20"/>
                <w:szCs w:val="20"/>
                <w:lang w:val="ka-GE"/>
              </w:rPr>
              <w:t>;</w:t>
            </w:r>
          </w:p>
          <w:p w14:paraId="4F8DD108" w14:textId="77777777"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External Recruiting Sources</w:t>
            </w:r>
            <w:r w:rsidRPr="00BF23AB">
              <w:rPr>
                <w:rFonts w:asciiTheme="minorHAnsi" w:hAnsiTheme="minorHAnsi"/>
                <w:sz w:val="20"/>
                <w:szCs w:val="20"/>
                <w:lang w:val="ka-GE"/>
              </w:rPr>
              <w:t>;</w:t>
            </w:r>
          </w:p>
          <w:p w14:paraId="2C2393FB" w14:textId="7433B84A" w:rsidR="00BF23AB" w:rsidRPr="00BF23AB" w:rsidRDefault="00BF23AB" w:rsidP="00BF23AB">
            <w:pPr>
              <w:pStyle w:val="ListParagraph"/>
              <w:numPr>
                <w:ilvl w:val="0"/>
                <w:numId w:val="9"/>
              </w:numPr>
              <w:rPr>
                <w:rFonts w:ascii="Times New Roman" w:hAnsi="Times New Roman"/>
                <w:sz w:val="20"/>
                <w:szCs w:val="20"/>
                <w:lang w:val="en-US"/>
              </w:rPr>
            </w:pPr>
            <w:r w:rsidRPr="00BF23AB">
              <w:rPr>
                <w:rFonts w:ascii="Times New Roman" w:hAnsi="Times New Roman"/>
                <w:sz w:val="20"/>
                <w:szCs w:val="20"/>
                <w:lang w:val="en-US"/>
              </w:rPr>
              <w:t>Recruiting Evaluation and Metrics</w:t>
            </w:r>
          </w:p>
        </w:tc>
        <w:tc>
          <w:tcPr>
            <w:tcW w:w="1134" w:type="dxa"/>
            <w:tcBorders>
              <w:top w:val="single" w:sz="4" w:space="0" w:color="000000"/>
              <w:left w:val="single" w:sz="4" w:space="0" w:color="000000"/>
              <w:right w:val="single" w:sz="4" w:space="0" w:color="000000"/>
            </w:tcBorders>
            <w:shd w:val="clear" w:color="auto" w:fill="FFFFFF" w:themeFill="background1"/>
          </w:tcPr>
          <w:p w14:paraId="6BF0BD94"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top w:val="single" w:sz="4" w:space="0" w:color="000000"/>
              <w:left w:val="single" w:sz="4" w:space="0" w:color="000000"/>
              <w:right w:val="single" w:sz="4" w:space="0" w:color="000000"/>
            </w:tcBorders>
            <w:shd w:val="clear" w:color="auto" w:fill="FFFFFF" w:themeFill="background1"/>
          </w:tcPr>
          <w:p w14:paraId="0DA5B5DA" w14:textId="5754CB57" w:rsidR="00BF23AB" w:rsidRPr="00CF6C91" w:rsidRDefault="00BF23AB" w:rsidP="00BF23AB">
            <w:pPr>
              <w:jc w:val="center"/>
              <w:rPr>
                <w:rFonts w:ascii="Times New Roman" w:hAnsi="Times New Roman" w:cs="Times New Roman"/>
                <w:sz w:val="20"/>
                <w:szCs w:val="20"/>
              </w:rPr>
            </w:pPr>
            <w:r w:rsidRPr="00CF6C91">
              <w:rPr>
                <w:rFonts w:ascii="Times New Roman" w:hAnsi="Times New Roman" w:cs="Times New Roman"/>
                <w:b/>
                <w:noProof/>
                <w:sz w:val="20"/>
                <w:szCs w:val="20"/>
              </w:rPr>
              <w:t xml:space="preserve">[1] – Ch 6. </w:t>
            </w:r>
          </w:p>
        </w:tc>
      </w:tr>
      <w:tr w:rsidR="00BF23AB" w:rsidRPr="00BF23AB" w14:paraId="3BE587E5" w14:textId="77777777" w:rsidTr="00BF23AB">
        <w:trPr>
          <w:trHeight w:val="71"/>
        </w:trPr>
        <w:tc>
          <w:tcPr>
            <w:tcW w:w="1584" w:type="dxa"/>
            <w:vMerge/>
            <w:tcBorders>
              <w:left w:val="single" w:sz="4" w:space="0" w:color="000000"/>
              <w:right w:val="single" w:sz="4" w:space="0" w:color="auto"/>
            </w:tcBorders>
            <w:shd w:val="clear" w:color="auto" w:fill="FFFFFF" w:themeFill="background1"/>
          </w:tcPr>
          <w:p w14:paraId="523779CA"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5481EB6"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right w:val="single" w:sz="4" w:space="0" w:color="000000"/>
            </w:tcBorders>
            <w:shd w:val="clear" w:color="auto" w:fill="FFFFFF" w:themeFill="background1"/>
          </w:tcPr>
          <w:p w14:paraId="2ACF0E46" w14:textId="10434AE3" w:rsidR="00BF23AB" w:rsidRPr="00BF23AB" w:rsidRDefault="00BF23AB" w:rsidP="00BF23AB">
            <w:pPr>
              <w:pStyle w:val="ListParagraph"/>
              <w:numPr>
                <w:ilvl w:val="0"/>
                <w:numId w:val="22"/>
              </w:numPr>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en-US"/>
              </w:rPr>
              <w:t>3</w:t>
            </w:r>
            <w:r w:rsidRPr="00BF23AB">
              <w:rPr>
                <w:rFonts w:ascii="Times New Roman" w:hAnsi="Times New Roman"/>
                <w:sz w:val="20"/>
                <w:szCs w:val="20"/>
              </w:rPr>
              <w:t>)</w:t>
            </w:r>
          </w:p>
        </w:tc>
        <w:tc>
          <w:tcPr>
            <w:tcW w:w="1134" w:type="dxa"/>
            <w:tcBorders>
              <w:top w:val="single" w:sz="4" w:space="0" w:color="000000"/>
              <w:left w:val="single" w:sz="4" w:space="0" w:color="000000"/>
              <w:right w:val="single" w:sz="4" w:space="0" w:color="000000"/>
            </w:tcBorders>
            <w:shd w:val="clear" w:color="auto" w:fill="FFFFFF" w:themeFill="background1"/>
          </w:tcPr>
          <w:p w14:paraId="64636B52"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right w:val="single" w:sz="4" w:space="0" w:color="000000"/>
            </w:tcBorders>
            <w:shd w:val="clear" w:color="auto" w:fill="FFFFFF" w:themeFill="background1"/>
          </w:tcPr>
          <w:p w14:paraId="5519051A" w14:textId="77777777" w:rsidR="00BF23AB" w:rsidRPr="00CF6C91" w:rsidRDefault="00BF23AB" w:rsidP="00BF23AB">
            <w:pPr>
              <w:jc w:val="center"/>
              <w:rPr>
                <w:rFonts w:ascii="Times New Roman" w:hAnsi="Times New Roman" w:cs="Times New Roman"/>
                <w:sz w:val="20"/>
                <w:szCs w:val="20"/>
              </w:rPr>
            </w:pPr>
          </w:p>
        </w:tc>
      </w:tr>
      <w:tr w:rsidR="00BF23AB" w:rsidRPr="00BF23AB" w14:paraId="569EAE48" w14:textId="77777777" w:rsidTr="00BF23AB">
        <w:trPr>
          <w:trHeight w:val="584"/>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6F9B20AC" w14:textId="77777777" w:rsidR="00BF23AB" w:rsidRPr="00BF23AB" w:rsidRDefault="00BF23AB" w:rsidP="00BF23AB">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D416770"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141CC" w14:textId="61379D4E" w:rsidR="00BF23AB" w:rsidRPr="00BF23AB" w:rsidRDefault="00BF23AB" w:rsidP="00BF23AB">
            <w:pPr>
              <w:rPr>
                <w:rFonts w:ascii="Times New Roman" w:hAnsi="Times New Roman"/>
                <w:sz w:val="20"/>
                <w:szCs w:val="20"/>
              </w:rPr>
            </w:pPr>
            <w:r w:rsidRPr="00BF23AB">
              <w:rPr>
                <w:rFonts w:ascii="Times New Roman" w:hAnsi="Times New Roman" w:cs="Times New Roman"/>
                <w:b/>
                <w:bCs/>
                <w:sz w:val="20"/>
                <w:szCs w:val="20"/>
              </w:rPr>
              <w:t>Topic 6: selecting Human Resources</w:t>
            </w:r>
          </w:p>
          <w:p w14:paraId="3DCA6C9F" w14:textId="77777777" w:rsidR="00BF23AB" w:rsidRPr="00BF23AB" w:rsidRDefault="00BF23AB" w:rsidP="00BF23AB">
            <w:pPr>
              <w:pStyle w:val="ListParagraph"/>
              <w:numPr>
                <w:ilvl w:val="0"/>
                <w:numId w:val="10"/>
              </w:numPr>
              <w:rPr>
                <w:rFonts w:ascii="Times New Roman" w:hAnsi="Times New Roman"/>
                <w:sz w:val="20"/>
                <w:szCs w:val="20"/>
                <w:lang w:val="en-US"/>
              </w:rPr>
            </w:pPr>
            <w:r w:rsidRPr="00BF23AB">
              <w:rPr>
                <w:rFonts w:ascii="Times New Roman" w:hAnsi="Times New Roman"/>
                <w:sz w:val="20"/>
                <w:szCs w:val="20"/>
                <w:lang w:val="en-US"/>
              </w:rPr>
              <w:t>Selection and Placement</w:t>
            </w:r>
            <w:r w:rsidRPr="00BF23AB">
              <w:rPr>
                <w:rFonts w:asciiTheme="minorHAnsi" w:hAnsiTheme="minorHAnsi"/>
                <w:sz w:val="20"/>
                <w:szCs w:val="20"/>
                <w:lang w:val="ka-GE"/>
              </w:rPr>
              <w:t>;</w:t>
            </w:r>
          </w:p>
          <w:p w14:paraId="6444828A" w14:textId="77777777" w:rsidR="00BF23AB" w:rsidRPr="00BF23AB" w:rsidRDefault="00BF23AB" w:rsidP="00BF23AB">
            <w:pPr>
              <w:pStyle w:val="ListParagraph"/>
              <w:numPr>
                <w:ilvl w:val="0"/>
                <w:numId w:val="10"/>
              </w:numPr>
              <w:rPr>
                <w:rFonts w:ascii="Times New Roman" w:hAnsi="Times New Roman"/>
                <w:sz w:val="20"/>
                <w:szCs w:val="20"/>
                <w:lang w:val="en-US"/>
              </w:rPr>
            </w:pPr>
            <w:r w:rsidRPr="00BF23AB">
              <w:rPr>
                <w:rFonts w:ascii="Times New Roman" w:hAnsi="Times New Roman"/>
                <w:sz w:val="20"/>
                <w:szCs w:val="20"/>
                <w:lang w:val="en-US"/>
              </w:rPr>
              <w:t>The Selection Process</w:t>
            </w:r>
            <w:r w:rsidRPr="00BF23AB">
              <w:rPr>
                <w:rFonts w:asciiTheme="minorHAnsi" w:hAnsiTheme="minorHAnsi"/>
                <w:sz w:val="20"/>
                <w:szCs w:val="20"/>
                <w:lang w:val="ka-GE"/>
              </w:rPr>
              <w:t>;</w:t>
            </w:r>
          </w:p>
          <w:p w14:paraId="65300052" w14:textId="77777777" w:rsidR="00BF23AB" w:rsidRPr="00BF23AB" w:rsidRDefault="00BF23AB" w:rsidP="00BF23AB">
            <w:pPr>
              <w:pStyle w:val="ListParagraph"/>
              <w:numPr>
                <w:ilvl w:val="0"/>
                <w:numId w:val="10"/>
              </w:numPr>
              <w:rPr>
                <w:rFonts w:ascii="Times New Roman" w:hAnsi="Times New Roman"/>
                <w:sz w:val="20"/>
                <w:szCs w:val="20"/>
                <w:lang w:val="en-US"/>
              </w:rPr>
            </w:pPr>
            <w:r w:rsidRPr="00BF23AB">
              <w:rPr>
                <w:rFonts w:ascii="Times New Roman" w:hAnsi="Times New Roman"/>
                <w:sz w:val="20"/>
                <w:szCs w:val="20"/>
                <w:lang w:val="en-US"/>
              </w:rPr>
              <w:t>Selection Interviews</w:t>
            </w:r>
            <w:r w:rsidRPr="00BF23AB">
              <w:rPr>
                <w:rFonts w:asciiTheme="minorHAnsi" w:hAnsiTheme="minorHAnsi"/>
                <w:sz w:val="20"/>
                <w:szCs w:val="20"/>
                <w:lang w:val="ka-GE"/>
              </w:rPr>
              <w:t>;</w:t>
            </w:r>
          </w:p>
          <w:p w14:paraId="13F7CCC4" w14:textId="77777777" w:rsidR="00BF23AB" w:rsidRPr="00BF23AB" w:rsidRDefault="00BF23AB" w:rsidP="00BF23AB">
            <w:pPr>
              <w:pStyle w:val="ListParagraph"/>
              <w:numPr>
                <w:ilvl w:val="0"/>
                <w:numId w:val="10"/>
              </w:numPr>
              <w:rPr>
                <w:rFonts w:ascii="Times New Roman" w:hAnsi="Times New Roman"/>
                <w:sz w:val="20"/>
                <w:szCs w:val="20"/>
                <w:lang w:val="en-US"/>
              </w:rPr>
            </w:pPr>
            <w:r w:rsidRPr="00BF23AB">
              <w:rPr>
                <w:rFonts w:ascii="Times New Roman" w:hAnsi="Times New Roman"/>
                <w:sz w:val="20"/>
                <w:szCs w:val="20"/>
                <w:lang w:val="en-US"/>
              </w:rPr>
              <w:t>Background Investigations</w:t>
            </w:r>
            <w:r w:rsidRPr="00BF23AB">
              <w:rPr>
                <w:rFonts w:asciiTheme="minorHAnsi" w:hAnsiTheme="minorHAnsi"/>
                <w:sz w:val="20"/>
                <w:szCs w:val="20"/>
                <w:lang w:val="ka-GE"/>
              </w:rPr>
              <w:t>;</w:t>
            </w:r>
          </w:p>
          <w:p w14:paraId="4129FE64" w14:textId="0F497F9E" w:rsidR="00BF23AB" w:rsidRPr="00BF23AB" w:rsidRDefault="00BF23AB" w:rsidP="00BF23AB">
            <w:pPr>
              <w:pStyle w:val="ListParagraph"/>
              <w:numPr>
                <w:ilvl w:val="0"/>
                <w:numId w:val="10"/>
              </w:numPr>
              <w:rPr>
                <w:rFonts w:ascii="Times New Roman" w:hAnsi="Times New Roman"/>
                <w:sz w:val="20"/>
                <w:szCs w:val="20"/>
                <w:lang w:val="en-US"/>
              </w:rPr>
            </w:pPr>
            <w:r w:rsidRPr="00BF23AB">
              <w:rPr>
                <w:rFonts w:ascii="Times New Roman" w:hAnsi="Times New Roman"/>
                <w:sz w:val="20"/>
                <w:szCs w:val="20"/>
                <w:lang w:val="en-US"/>
              </w:rPr>
              <w:t>Global Staffing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11FD8"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F48F5" w14:textId="074BCBE0"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7. </w:t>
            </w:r>
          </w:p>
        </w:tc>
      </w:tr>
      <w:tr w:rsidR="00BF23AB" w:rsidRPr="00BF23AB" w14:paraId="247EAF7E" w14:textId="77777777" w:rsidTr="00BF23AB">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2090D161"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BD4C2E"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2067A9" w14:textId="1BEB6816" w:rsidR="00BF23AB" w:rsidRPr="00BF23AB" w:rsidRDefault="00BF23AB" w:rsidP="00BF23AB">
            <w:pPr>
              <w:pStyle w:val="ListParagraph"/>
              <w:numPr>
                <w:ilvl w:val="0"/>
                <w:numId w:val="28"/>
              </w:numPr>
              <w:rPr>
                <w:rFonts w:ascii="Times New Roman" w:hAnsi="Times New Roman"/>
                <w:sz w:val="20"/>
                <w:szCs w:val="20"/>
                <w:lang w:val="ka-GE"/>
              </w:rPr>
            </w:pPr>
            <w:proofErr w:type="spellStart"/>
            <w:r w:rsidRPr="00BF23AB">
              <w:rPr>
                <w:rFonts w:ascii="Times New Roman" w:eastAsia="Times New Roman" w:hAnsi="Times New Roman"/>
                <w:color w:val="000000"/>
                <w:sz w:val="20"/>
                <w:szCs w:val="20"/>
                <w:lang w:eastAsia="ka-GE"/>
              </w:rPr>
              <w:t>Discussion</w:t>
            </w:r>
            <w:proofErr w:type="spellEnd"/>
            <w:r w:rsidRPr="00BF23AB">
              <w:rPr>
                <w:rFonts w:ascii="Times New Roman" w:eastAsia="Times New Roman" w:hAnsi="Times New Roman"/>
                <w:color w:val="000000"/>
                <w:sz w:val="20"/>
                <w:szCs w:val="20"/>
                <w:lang w:val="ka-GE" w:eastAsia="ka-GE"/>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5AE69"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0E144"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3E4F7046" w14:textId="77777777" w:rsidTr="00BF23AB">
        <w:trPr>
          <w:trHeight w:val="1125"/>
        </w:trPr>
        <w:tc>
          <w:tcPr>
            <w:tcW w:w="1584" w:type="dxa"/>
            <w:vMerge w:val="restart"/>
            <w:tcBorders>
              <w:left w:val="single" w:sz="4" w:space="0" w:color="000000"/>
              <w:right w:val="single" w:sz="4" w:space="0" w:color="auto"/>
            </w:tcBorders>
            <w:shd w:val="clear" w:color="auto" w:fill="FFFFFF" w:themeFill="background1"/>
          </w:tcPr>
          <w:p w14:paraId="2B1F3AAF"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VII </w:t>
            </w:r>
            <w:r w:rsidRPr="00BF23AB">
              <w:rPr>
                <w:rFonts w:ascii="Times New Roman" w:hAnsi="Times New Roman" w:cs="Times New Roman"/>
                <w:b/>
                <w:noProof/>
                <w:sz w:val="20"/>
                <w:szCs w:val="20"/>
              </w:rPr>
              <w:t>week</w:t>
            </w:r>
          </w:p>
          <w:p w14:paraId="681B111B"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6C2839"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132C3" w14:textId="37DF5155" w:rsidR="00BF23AB" w:rsidRPr="00BF23AB" w:rsidRDefault="00BF23AB" w:rsidP="00BF23AB">
            <w:pPr>
              <w:rPr>
                <w:rFonts w:ascii="Times New Roman" w:hAnsi="Times New Roman"/>
                <w:b/>
                <w:bCs/>
                <w:sz w:val="20"/>
                <w:szCs w:val="20"/>
              </w:rPr>
            </w:pPr>
            <w:r w:rsidRPr="00BF23AB">
              <w:rPr>
                <w:rFonts w:ascii="Times New Roman" w:hAnsi="Times New Roman" w:cs="Times New Roman"/>
                <w:b/>
                <w:bCs/>
                <w:sz w:val="20"/>
                <w:szCs w:val="20"/>
              </w:rPr>
              <w:t>Topic 7: Training Human Resources</w:t>
            </w:r>
          </w:p>
          <w:p w14:paraId="22C4D2BC"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Organizational Strategy and Training</w:t>
            </w:r>
            <w:r w:rsidRPr="00BF23AB">
              <w:rPr>
                <w:rFonts w:asciiTheme="minorHAnsi" w:hAnsiTheme="minorHAnsi"/>
                <w:sz w:val="20"/>
                <w:szCs w:val="20"/>
                <w:lang w:val="ka-GE"/>
              </w:rPr>
              <w:t>;</w:t>
            </w:r>
          </w:p>
          <w:p w14:paraId="4A3D28E2"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Training and Human Resources</w:t>
            </w:r>
            <w:r w:rsidRPr="00BF23AB">
              <w:rPr>
                <w:rFonts w:asciiTheme="minorHAnsi" w:hAnsiTheme="minorHAnsi"/>
                <w:sz w:val="20"/>
                <w:szCs w:val="20"/>
                <w:lang w:val="ka-GE"/>
              </w:rPr>
              <w:t>;</w:t>
            </w:r>
          </w:p>
          <w:p w14:paraId="3DEFD181"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Instructional Systems Design</w:t>
            </w:r>
            <w:r w:rsidRPr="00BF23AB">
              <w:rPr>
                <w:rFonts w:asciiTheme="minorHAnsi" w:hAnsiTheme="minorHAnsi"/>
                <w:sz w:val="20"/>
                <w:szCs w:val="20"/>
                <w:lang w:val="ka-GE"/>
              </w:rPr>
              <w:t>;</w:t>
            </w:r>
          </w:p>
          <w:p w14:paraId="7131F337"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Training Needs Assessment</w:t>
            </w:r>
            <w:r w:rsidRPr="00BF23AB">
              <w:rPr>
                <w:rFonts w:asciiTheme="minorHAnsi" w:hAnsiTheme="minorHAnsi"/>
                <w:sz w:val="20"/>
                <w:szCs w:val="20"/>
                <w:lang w:val="ka-GE"/>
              </w:rPr>
              <w:t>;</w:t>
            </w:r>
          </w:p>
          <w:p w14:paraId="68C6B422"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Training Design</w:t>
            </w:r>
            <w:r w:rsidRPr="00BF23AB">
              <w:rPr>
                <w:rFonts w:asciiTheme="minorHAnsi" w:hAnsiTheme="minorHAnsi"/>
                <w:sz w:val="20"/>
                <w:szCs w:val="20"/>
                <w:lang w:val="ka-GE"/>
              </w:rPr>
              <w:t>;</w:t>
            </w:r>
          </w:p>
          <w:p w14:paraId="06E783B1"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Training Delivery</w:t>
            </w:r>
            <w:r w:rsidRPr="00BF23AB">
              <w:rPr>
                <w:rFonts w:asciiTheme="minorHAnsi" w:hAnsiTheme="minorHAnsi"/>
                <w:sz w:val="20"/>
                <w:szCs w:val="20"/>
                <w:lang w:val="ka-GE"/>
              </w:rPr>
              <w:t>;</w:t>
            </w:r>
          </w:p>
          <w:p w14:paraId="4AF29D90" w14:textId="77777777" w:rsidR="00BF23AB" w:rsidRPr="00BF23AB" w:rsidRDefault="00BF23AB" w:rsidP="00BF23AB">
            <w:pPr>
              <w:pStyle w:val="ListParagraph"/>
              <w:numPr>
                <w:ilvl w:val="0"/>
                <w:numId w:val="11"/>
              </w:numPr>
              <w:jc w:val="both"/>
              <w:rPr>
                <w:rFonts w:ascii="Times New Roman" w:hAnsi="Times New Roman"/>
                <w:sz w:val="20"/>
                <w:szCs w:val="20"/>
                <w:lang w:val="en-US"/>
              </w:rPr>
            </w:pPr>
            <w:r w:rsidRPr="00BF23AB">
              <w:rPr>
                <w:rFonts w:ascii="Times New Roman" w:hAnsi="Times New Roman"/>
                <w:sz w:val="20"/>
                <w:szCs w:val="20"/>
                <w:lang w:val="en-US"/>
              </w:rPr>
              <w:t>Technology in Training Delivery</w:t>
            </w:r>
          </w:p>
          <w:p w14:paraId="5D5016BB" w14:textId="2C2AE446" w:rsidR="00BF23AB" w:rsidRPr="00BF23AB" w:rsidRDefault="00BF23AB" w:rsidP="00BF23AB">
            <w:pPr>
              <w:pStyle w:val="ListParagraph"/>
              <w:numPr>
                <w:ilvl w:val="0"/>
                <w:numId w:val="11"/>
              </w:numPr>
              <w:jc w:val="both"/>
              <w:rPr>
                <w:rFonts w:ascii="Times New Roman" w:hAnsi="Times New Roman"/>
                <w:b/>
                <w:bCs/>
                <w:sz w:val="20"/>
                <w:szCs w:val="20"/>
                <w:lang w:val="en-US"/>
              </w:rPr>
            </w:pPr>
            <w:r w:rsidRPr="00BF23AB">
              <w:rPr>
                <w:rFonts w:ascii="Times New Roman" w:hAnsi="Times New Roman"/>
                <w:sz w:val="20"/>
                <w:szCs w:val="20"/>
                <w:lang w:val="en-US"/>
              </w:rPr>
              <w:t>Training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84DFDE"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D42FB" w14:textId="5A754ADD"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8. </w:t>
            </w:r>
          </w:p>
        </w:tc>
      </w:tr>
      <w:tr w:rsidR="00BF23AB" w:rsidRPr="00BF23AB" w14:paraId="7EBB5027" w14:textId="77777777" w:rsidTr="00BF23AB">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08930626"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5F95AF"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DFEB0" w14:textId="5F22BABD" w:rsidR="00BF23AB" w:rsidRPr="00BF23AB" w:rsidRDefault="00BF23AB" w:rsidP="00BF23AB">
            <w:pPr>
              <w:pStyle w:val="ListParagraph"/>
              <w:numPr>
                <w:ilvl w:val="0"/>
                <w:numId w:val="23"/>
              </w:numPr>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en-US"/>
              </w:rPr>
              <w:t>4</w:t>
            </w:r>
            <w:r w:rsidRPr="00BF23AB">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2094E7"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D6291"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65CC000F" w14:textId="77777777" w:rsidTr="00BF23AB">
        <w:trPr>
          <w:trHeight w:val="557"/>
        </w:trPr>
        <w:tc>
          <w:tcPr>
            <w:tcW w:w="1584" w:type="dxa"/>
            <w:tcBorders>
              <w:left w:val="single" w:sz="4" w:space="0" w:color="000000"/>
              <w:bottom w:val="single" w:sz="4" w:space="0" w:color="000000"/>
              <w:right w:val="single" w:sz="4" w:space="0" w:color="auto"/>
            </w:tcBorders>
            <w:shd w:val="clear" w:color="auto" w:fill="BFBFBF" w:themeFill="background1" w:themeFillShade="BF"/>
          </w:tcPr>
          <w:p w14:paraId="72FEF58E"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VIII </w:t>
            </w:r>
            <w:r w:rsidRPr="00BF23AB">
              <w:rPr>
                <w:rFonts w:ascii="Times New Roman" w:hAnsi="Times New Roman" w:cs="Times New Roman"/>
                <w:b/>
                <w:noProof/>
                <w:sz w:val="20"/>
                <w:szCs w:val="20"/>
              </w:rPr>
              <w:t>week</w:t>
            </w:r>
          </w:p>
          <w:p w14:paraId="3A1F3F7F"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6525"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14:paraId="5BD3CF2A" w14:textId="77777777" w:rsidR="00BF23AB" w:rsidRPr="00BF23AB" w:rsidRDefault="00BF23AB" w:rsidP="00BF23AB">
            <w:pPr>
              <w:spacing w:after="0" w:line="240" w:lineRule="auto"/>
              <w:jc w:val="center"/>
              <w:rPr>
                <w:rFonts w:ascii="Times New Roman" w:hAnsi="Times New Roman" w:cs="Times New Roman"/>
                <w:b/>
                <w:sz w:val="20"/>
                <w:szCs w:val="20"/>
              </w:rPr>
            </w:pPr>
            <w:r w:rsidRPr="00BF23AB">
              <w:rPr>
                <w:rFonts w:ascii="Times New Roman" w:hAnsi="Times New Roman" w:cs="Times New Roman"/>
                <w:b/>
                <w:sz w:val="20"/>
                <w:szCs w:val="20"/>
              </w:rPr>
              <w:t>Midterm</w:t>
            </w:r>
          </w:p>
        </w:tc>
        <w:tc>
          <w:tcPr>
            <w:tcW w:w="1134" w:type="dxa"/>
            <w:tcBorders>
              <w:left w:val="single" w:sz="4" w:space="0" w:color="000000"/>
              <w:bottom w:val="single" w:sz="4" w:space="0" w:color="auto"/>
              <w:right w:val="single" w:sz="4" w:space="0" w:color="000000"/>
            </w:tcBorders>
            <w:shd w:val="clear" w:color="auto" w:fill="BFBFBF" w:themeFill="background1" w:themeFillShade="BF"/>
          </w:tcPr>
          <w:p w14:paraId="67BF6AE7" w14:textId="77777777" w:rsidR="00BF23AB" w:rsidRPr="00CF6C91" w:rsidRDefault="00BF23AB" w:rsidP="00BF23AB">
            <w:pPr>
              <w:spacing w:line="240" w:lineRule="auto"/>
              <w:jc w:val="center"/>
              <w:rPr>
                <w:rFonts w:ascii="Times New Roman" w:hAnsi="Times New Roman" w:cs="Times New Roman"/>
                <w:sz w:val="20"/>
                <w:szCs w:val="20"/>
                <w:lang w:val="ka-GE"/>
              </w:rPr>
            </w:pPr>
            <w:r w:rsidRPr="00CF6C91">
              <w:rPr>
                <w:rFonts w:ascii="Times New Roman" w:hAnsi="Times New Roman" w:cs="Times New Roman"/>
                <w:noProof/>
                <w:sz w:val="20"/>
                <w:szCs w:val="20"/>
              </w:rPr>
              <w:t>2</w:t>
            </w:r>
          </w:p>
        </w:tc>
        <w:tc>
          <w:tcPr>
            <w:tcW w:w="1417" w:type="dxa"/>
            <w:tcBorders>
              <w:left w:val="single" w:sz="4" w:space="0" w:color="000000"/>
              <w:bottom w:val="single" w:sz="4" w:space="0" w:color="auto"/>
              <w:right w:val="single" w:sz="4" w:space="0" w:color="000000"/>
            </w:tcBorders>
            <w:shd w:val="clear" w:color="auto" w:fill="BFBFBF" w:themeFill="background1" w:themeFillShade="BF"/>
          </w:tcPr>
          <w:p w14:paraId="3575084B" w14:textId="77777777" w:rsidR="00BF23AB" w:rsidRPr="00CF6C91" w:rsidRDefault="00BF23AB" w:rsidP="00BF23AB">
            <w:pPr>
              <w:spacing w:line="240" w:lineRule="auto"/>
              <w:jc w:val="center"/>
              <w:rPr>
                <w:rFonts w:ascii="Times New Roman" w:hAnsi="Times New Roman" w:cs="Times New Roman"/>
                <w:noProof/>
                <w:sz w:val="20"/>
                <w:szCs w:val="20"/>
              </w:rPr>
            </w:pPr>
          </w:p>
        </w:tc>
      </w:tr>
      <w:tr w:rsidR="00BF23AB" w:rsidRPr="00BF23AB" w14:paraId="082FAC37"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5E2B1EFB"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IX </w:t>
            </w:r>
            <w:r w:rsidRPr="00BF23AB">
              <w:rPr>
                <w:rFonts w:ascii="Times New Roman" w:hAnsi="Times New Roman" w:cs="Times New Roman"/>
                <w:b/>
                <w:noProof/>
                <w:sz w:val="20"/>
                <w:szCs w:val="20"/>
              </w:rPr>
              <w:t>week</w:t>
            </w:r>
          </w:p>
          <w:p w14:paraId="375073BA"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47479AB"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89A8F1" w14:textId="65226106" w:rsidR="00BF23AB" w:rsidRPr="00BF23AB" w:rsidRDefault="00BF23AB" w:rsidP="00BF23AB">
            <w:pPr>
              <w:spacing w:after="0"/>
              <w:rPr>
                <w:rFonts w:ascii="Times New Roman" w:hAnsi="Times New Roman"/>
                <w:b/>
                <w:bCs/>
                <w:sz w:val="20"/>
                <w:szCs w:val="20"/>
                <w:lang w:val="ka-GE"/>
              </w:rPr>
            </w:pPr>
            <w:r w:rsidRPr="00BF23AB">
              <w:rPr>
                <w:rFonts w:ascii="Times New Roman" w:hAnsi="Times New Roman" w:cs="Times New Roman"/>
                <w:b/>
                <w:bCs/>
                <w:sz w:val="20"/>
                <w:szCs w:val="20"/>
              </w:rPr>
              <w:t>Topic 8: Talent, Careers, and</w:t>
            </w:r>
            <w:r w:rsidRPr="00BF23AB">
              <w:rPr>
                <w:rFonts w:cs="Times New Roman"/>
                <w:b/>
                <w:bCs/>
                <w:sz w:val="20"/>
                <w:szCs w:val="20"/>
                <w:lang w:val="ka-GE"/>
              </w:rPr>
              <w:t xml:space="preserve"> </w:t>
            </w:r>
            <w:r w:rsidRPr="00BF23AB">
              <w:rPr>
                <w:rFonts w:ascii="Times New Roman" w:hAnsi="Times New Roman" w:cs="Times New Roman"/>
                <w:b/>
                <w:bCs/>
                <w:sz w:val="20"/>
                <w:szCs w:val="20"/>
              </w:rPr>
              <w:t>Development</w:t>
            </w:r>
          </w:p>
          <w:p w14:paraId="3C817646"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Talent Management as Strategy</w:t>
            </w:r>
            <w:r w:rsidRPr="00BF23AB">
              <w:rPr>
                <w:rFonts w:asciiTheme="minorHAnsi" w:hAnsiTheme="minorHAnsi"/>
                <w:sz w:val="20"/>
                <w:szCs w:val="20"/>
                <w:lang w:val="ka-GE"/>
              </w:rPr>
              <w:t>;</w:t>
            </w:r>
          </w:p>
          <w:p w14:paraId="282171CD"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Talent Management in Perspective</w:t>
            </w:r>
            <w:r w:rsidRPr="00BF23AB">
              <w:rPr>
                <w:rFonts w:asciiTheme="minorHAnsi" w:hAnsiTheme="minorHAnsi"/>
                <w:sz w:val="20"/>
                <w:szCs w:val="20"/>
                <w:lang w:val="ka-GE"/>
              </w:rPr>
              <w:t>;</w:t>
            </w:r>
          </w:p>
          <w:p w14:paraId="3CF1A245"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Succession Planning</w:t>
            </w:r>
            <w:r w:rsidRPr="00BF23AB">
              <w:rPr>
                <w:rFonts w:asciiTheme="minorHAnsi" w:hAnsiTheme="minorHAnsi"/>
                <w:sz w:val="20"/>
                <w:szCs w:val="20"/>
                <w:lang w:val="ka-GE"/>
              </w:rPr>
              <w:t>;</w:t>
            </w:r>
          </w:p>
          <w:p w14:paraId="1D8373E6"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Careers and Career Planning</w:t>
            </w:r>
            <w:r w:rsidRPr="00BF23AB">
              <w:rPr>
                <w:rFonts w:asciiTheme="minorHAnsi" w:hAnsiTheme="minorHAnsi"/>
                <w:sz w:val="20"/>
                <w:szCs w:val="20"/>
                <w:lang w:val="ka-GE"/>
              </w:rPr>
              <w:t>;</w:t>
            </w:r>
          </w:p>
          <w:p w14:paraId="7F750287"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Common Individual Career Problems</w:t>
            </w:r>
            <w:r w:rsidRPr="00BF23AB">
              <w:rPr>
                <w:rFonts w:asciiTheme="minorHAnsi" w:hAnsiTheme="minorHAnsi"/>
                <w:sz w:val="20"/>
                <w:szCs w:val="20"/>
                <w:lang w:val="ka-GE"/>
              </w:rPr>
              <w:t>;</w:t>
            </w:r>
          </w:p>
          <w:p w14:paraId="030924E3"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Developing Human Resources</w:t>
            </w:r>
            <w:r w:rsidRPr="00BF23AB">
              <w:rPr>
                <w:rFonts w:asciiTheme="minorHAnsi" w:hAnsiTheme="minorHAnsi"/>
                <w:sz w:val="20"/>
                <w:szCs w:val="20"/>
                <w:lang w:val="ka-GE"/>
              </w:rPr>
              <w:t>;</w:t>
            </w:r>
          </w:p>
          <w:p w14:paraId="7986A237" w14:textId="77777777" w:rsidR="00BF23AB" w:rsidRPr="00BF23AB" w:rsidRDefault="00BF23AB" w:rsidP="00BF23AB">
            <w:pPr>
              <w:pStyle w:val="ListParagraph"/>
              <w:numPr>
                <w:ilvl w:val="0"/>
                <w:numId w:val="12"/>
              </w:numPr>
              <w:spacing w:after="0"/>
              <w:rPr>
                <w:rFonts w:ascii="Times New Roman" w:hAnsi="Times New Roman"/>
                <w:sz w:val="20"/>
                <w:szCs w:val="20"/>
                <w:lang w:val="ka-GE"/>
              </w:rPr>
            </w:pPr>
            <w:r w:rsidRPr="00BF23AB">
              <w:rPr>
                <w:rFonts w:ascii="Times New Roman" w:hAnsi="Times New Roman"/>
                <w:sz w:val="20"/>
                <w:szCs w:val="20"/>
                <w:lang w:val="ka-GE"/>
              </w:rPr>
              <w:t>Talent Development Approaches</w:t>
            </w:r>
          </w:p>
          <w:p w14:paraId="236C5975" w14:textId="10F4BDEC" w:rsidR="00BF23AB" w:rsidRPr="00BF23AB" w:rsidRDefault="00BF23AB" w:rsidP="00BF23AB">
            <w:pPr>
              <w:pStyle w:val="ListParagraph"/>
              <w:numPr>
                <w:ilvl w:val="0"/>
                <w:numId w:val="12"/>
              </w:numPr>
              <w:spacing w:after="0"/>
              <w:rPr>
                <w:rFonts w:ascii="Times New Roman" w:hAnsi="Times New Roman"/>
                <w:b/>
                <w:bCs/>
                <w:sz w:val="20"/>
                <w:szCs w:val="20"/>
                <w:lang w:val="ka-GE"/>
              </w:rPr>
            </w:pPr>
            <w:r w:rsidRPr="00BF23AB">
              <w:rPr>
                <w:rFonts w:ascii="Times New Roman" w:hAnsi="Times New Roman"/>
                <w:sz w:val="20"/>
                <w:szCs w:val="20"/>
                <w:lang w:val="ka-GE"/>
              </w:rPr>
              <w:lastRenderedPageBreak/>
              <w:t>Management and Leader Development</w:t>
            </w:r>
          </w:p>
        </w:tc>
        <w:tc>
          <w:tcPr>
            <w:tcW w:w="1134" w:type="dxa"/>
            <w:tcBorders>
              <w:left w:val="single" w:sz="4" w:space="0" w:color="000000"/>
              <w:bottom w:val="single" w:sz="4" w:space="0" w:color="auto"/>
              <w:right w:val="single" w:sz="4" w:space="0" w:color="000000"/>
            </w:tcBorders>
            <w:shd w:val="clear" w:color="auto" w:fill="FFFFFF" w:themeFill="background1"/>
          </w:tcPr>
          <w:p w14:paraId="0EB0AA29" w14:textId="20B52F54"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lastRenderedPageBreak/>
              <w:t>2</w:t>
            </w:r>
          </w:p>
        </w:tc>
        <w:tc>
          <w:tcPr>
            <w:tcW w:w="1417" w:type="dxa"/>
            <w:tcBorders>
              <w:left w:val="single" w:sz="4" w:space="0" w:color="000000"/>
              <w:bottom w:val="single" w:sz="4" w:space="0" w:color="auto"/>
              <w:right w:val="single" w:sz="4" w:space="0" w:color="000000"/>
            </w:tcBorders>
            <w:shd w:val="clear" w:color="auto" w:fill="FFFFFF" w:themeFill="background1"/>
          </w:tcPr>
          <w:p w14:paraId="2A7C9367" w14:textId="0BA5569C"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9. </w:t>
            </w:r>
          </w:p>
        </w:tc>
      </w:tr>
      <w:tr w:rsidR="00BF23AB" w:rsidRPr="00BF23AB" w14:paraId="6D57E261"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7EE6CA2"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0CA549A"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1C51F0" w14:textId="07208525" w:rsidR="00BF23AB" w:rsidRPr="00BF23AB" w:rsidRDefault="00BF23AB" w:rsidP="00BF23AB">
            <w:pPr>
              <w:pStyle w:val="ListParagraph"/>
              <w:numPr>
                <w:ilvl w:val="0"/>
                <w:numId w:val="24"/>
              </w:numPr>
              <w:spacing w:after="0"/>
              <w:rPr>
                <w:rFonts w:ascii="Times New Roman" w:hAnsi="Times New Roman"/>
                <w:sz w:val="20"/>
                <w:szCs w:val="20"/>
                <w:lang w:val="ka-GE"/>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en-US"/>
              </w:rPr>
              <w:t>5</w:t>
            </w:r>
            <w:r w:rsidRPr="00BF23AB">
              <w:rPr>
                <w:rFonts w:ascii="Times New Roman" w:hAnsi="Times New Roman"/>
                <w:sz w:val="20"/>
                <w:szCs w:val="20"/>
              </w:rPr>
              <w:t>)</w:t>
            </w:r>
          </w:p>
        </w:tc>
        <w:tc>
          <w:tcPr>
            <w:tcW w:w="1134" w:type="dxa"/>
            <w:tcBorders>
              <w:left w:val="single" w:sz="4" w:space="0" w:color="000000"/>
              <w:bottom w:val="single" w:sz="4" w:space="0" w:color="auto"/>
              <w:right w:val="single" w:sz="4" w:space="0" w:color="000000"/>
            </w:tcBorders>
            <w:shd w:val="clear" w:color="auto" w:fill="FFFFFF" w:themeFill="background1"/>
          </w:tcPr>
          <w:p w14:paraId="728054A7" w14:textId="3B2F7FC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left w:val="single" w:sz="4" w:space="0" w:color="000000"/>
              <w:bottom w:val="single" w:sz="4" w:space="0" w:color="auto"/>
              <w:right w:val="single" w:sz="4" w:space="0" w:color="000000"/>
            </w:tcBorders>
            <w:shd w:val="clear" w:color="auto" w:fill="FFFFFF" w:themeFill="background1"/>
          </w:tcPr>
          <w:p w14:paraId="403C88C6"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63845311"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5F9483E5"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X  </w:t>
            </w:r>
            <w:r w:rsidRPr="00BF23AB">
              <w:rPr>
                <w:rFonts w:ascii="Times New Roman" w:hAnsi="Times New Roman" w:cs="Times New Roman"/>
                <w:b/>
                <w:noProof/>
                <w:sz w:val="20"/>
                <w:szCs w:val="20"/>
              </w:rPr>
              <w:t>week</w:t>
            </w:r>
          </w:p>
          <w:p w14:paraId="5F94CE51"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BBE95E"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658FB5" w14:textId="7738BE21" w:rsidR="00BF23AB" w:rsidRPr="00BF23AB" w:rsidRDefault="00BF23AB" w:rsidP="00BF23AB">
            <w:pPr>
              <w:rPr>
                <w:rFonts w:ascii="Times New Roman" w:hAnsi="Times New Roman"/>
                <w:b/>
                <w:bCs/>
                <w:sz w:val="20"/>
                <w:szCs w:val="20"/>
              </w:rPr>
            </w:pPr>
            <w:r w:rsidRPr="00BF23AB">
              <w:rPr>
                <w:rFonts w:ascii="Times New Roman" w:hAnsi="Times New Roman" w:cs="Times New Roman"/>
                <w:b/>
                <w:bCs/>
                <w:sz w:val="20"/>
                <w:szCs w:val="20"/>
              </w:rPr>
              <w:t xml:space="preserve">Topic 9: </w:t>
            </w:r>
            <w:proofErr w:type="gramStart"/>
            <w:r w:rsidRPr="00BF23AB">
              <w:rPr>
                <w:rFonts w:ascii="Times New Roman" w:hAnsi="Times New Roman" w:cs="Times New Roman"/>
                <w:b/>
                <w:bCs/>
                <w:sz w:val="20"/>
                <w:szCs w:val="20"/>
              </w:rPr>
              <w:t>performance  Management</w:t>
            </w:r>
            <w:proofErr w:type="gramEnd"/>
            <w:r w:rsidRPr="00BF23AB">
              <w:rPr>
                <w:rFonts w:ascii="Times New Roman" w:hAnsi="Times New Roman" w:cs="Times New Roman"/>
                <w:b/>
                <w:bCs/>
                <w:sz w:val="20"/>
                <w:szCs w:val="20"/>
              </w:rPr>
              <w:t xml:space="preserve"> and</w:t>
            </w:r>
            <w:r w:rsidRPr="00BF23AB">
              <w:rPr>
                <w:rFonts w:cs="Times New Roman"/>
                <w:b/>
                <w:bCs/>
                <w:sz w:val="20"/>
                <w:szCs w:val="20"/>
                <w:lang w:val="ka-GE"/>
              </w:rPr>
              <w:t xml:space="preserve"> </w:t>
            </w:r>
            <w:r w:rsidRPr="00BF23AB">
              <w:rPr>
                <w:rFonts w:ascii="Times New Roman" w:hAnsi="Times New Roman" w:cs="Times New Roman"/>
                <w:b/>
                <w:bCs/>
                <w:sz w:val="20"/>
                <w:szCs w:val="20"/>
              </w:rPr>
              <w:t>Appraisal</w:t>
            </w:r>
          </w:p>
          <w:p w14:paraId="0A8E681F"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The Nature of Performance</w:t>
            </w:r>
            <w:r w:rsidRPr="00BF23AB">
              <w:rPr>
                <w:rFonts w:asciiTheme="minorHAnsi" w:hAnsiTheme="minorHAnsi"/>
                <w:b/>
                <w:bCs/>
                <w:sz w:val="20"/>
                <w:szCs w:val="20"/>
                <w:lang w:val="ka-GE"/>
              </w:rPr>
              <w:t xml:space="preserve"> </w:t>
            </w:r>
            <w:r w:rsidRPr="00BF23AB">
              <w:rPr>
                <w:rFonts w:ascii="Times New Roman" w:hAnsi="Times New Roman"/>
                <w:b/>
                <w:bCs/>
                <w:sz w:val="20"/>
                <w:szCs w:val="20"/>
                <w:lang w:val="en-US"/>
              </w:rPr>
              <w:t>Management</w:t>
            </w:r>
            <w:r w:rsidRPr="00BF23AB">
              <w:rPr>
                <w:rFonts w:asciiTheme="minorHAnsi" w:hAnsiTheme="minorHAnsi"/>
                <w:b/>
                <w:bCs/>
                <w:sz w:val="20"/>
                <w:szCs w:val="20"/>
                <w:lang w:val="ka-GE"/>
              </w:rPr>
              <w:t>;</w:t>
            </w:r>
          </w:p>
          <w:p w14:paraId="35AE8F0D"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 xml:space="preserve">Identifying and </w:t>
            </w:r>
            <w:proofErr w:type="gramStart"/>
            <w:r w:rsidRPr="00BF23AB">
              <w:rPr>
                <w:rFonts w:ascii="Times New Roman" w:hAnsi="Times New Roman"/>
                <w:b/>
                <w:bCs/>
                <w:sz w:val="20"/>
                <w:szCs w:val="20"/>
                <w:lang w:val="en-US"/>
              </w:rPr>
              <w:t>Measuring  Employee</w:t>
            </w:r>
            <w:proofErr w:type="gramEnd"/>
            <w:r w:rsidRPr="00BF23AB">
              <w:rPr>
                <w:rFonts w:asciiTheme="minorHAnsi" w:hAnsiTheme="minorHAnsi"/>
                <w:b/>
                <w:bCs/>
                <w:sz w:val="20"/>
                <w:szCs w:val="20"/>
                <w:lang w:val="ka-GE"/>
              </w:rPr>
              <w:t xml:space="preserve"> </w:t>
            </w:r>
            <w:r w:rsidRPr="00BF23AB">
              <w:rPr>
                <w:rFonts w:ascii="Times New Roman" w:hAnsi="Times New Roman"/>
                <w:b/>
                <w:bCs/>
                <w:sz w:val="20"/>
                <w:szCs w:val="20"/>
                <w:lang w:val="en-US"/>
              </w:rPr>
              <w:t>Performance</w:t>
            </w:r>
            <w:r w:rsidRPr="00BF23AB">
              <w:rPr>
                <w:rFonts w:asciiTheme="minorHAnsi" w:hAnsiTheme="minorHAnsi"/>
                <w:b/>
                <w:bCs/>
                <w:sz w:val="20"/>
                <w:szCs w:val="20"/>
                <w:lang w:val="ka-GE"/>
              </w:rPr>
              <w:t>;</w:t>
            </w:r>
          </w:p>
          <w:p w14:paraId="772E0838"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Performance Appraisals</w:t>
            </w:r>
            <w:r w:rsidRPr="00BF23AB">
              <w:rPr>
                <w:rFonts w:asciiTheme="minorHAnsi" w:hAnsiTheme="minorHAnsi"/>
                <w:b/>
                <w:bCs/>
                <w:sz w:val="20"/>
                <w:szCs w:val="20"/>
                <w:lang w:val="ka-GE"/>
              </w:rPr>
              <w:t>;</w:t>
            </w:r>
          </w:p>
          <w:p w14:paraId="7A480248"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Who Conducts Appraisals?</w:t>
            </w:r>
          </w:p>
          <w:p w14:paraId="30D5D43A"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Tools for Appraising Performance</w:t>
            </w:r>
            <w:r w:rsidRPr="00BF23AB">
              <w:rPr>
                <w:rFonts w:asciiTheme="minorHAnsi" w:hAnsiTheme="minorHAnsi"/>
                <w:b/>
                <w:bCs/>
                <w:sz w:val="20"/>
                <w:szCs w:val="20"/>
                <w:lang w:val="ka-GE"/>
              </w:rPr>
              <w:t>;</w:t>
            </w:r>
          </w:p>
          <w:p w14:paraId="432BB3A9" w14:textId="77777777"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Training Managers and Employees</w:t>
            </w:r>
            <w:r w:rsidRPr="00BF23AB">
              <w:rPr>
                <w:rFonts w:asciiTheme="minorHAnsi" w:hAnsiTheme="minorHAnsi"/>
                <w:b/>
                <w:bCs/>
                <w:sz w:val="20"/>
                <w:szCs w:val="20"/>
                <w:lang w:val="ka-GE"/>
              </w:rPr>
              <w:t xml:space="preserve"> </w:t>
            </w:r>
            <w:r w:rsidRPr="00BF23AB">
              <w:rPr>
                <w:rFonts w:ascii="Times New Roman" w:hAnsi="Times New Roman"/>
                <w:b/>
                <w:bCs/>
                <w:sz w:val="20"/>
                <w:szCs w:val="20"/>
                <w:lang w:val="en-US"/>
              </w:rPr>
              <w:t>in Performance Appraisal</w:t>
            </w:r>
            <w:r w:rsidRPr="00BF23AB">
              <w:rPr>
                <w:rFonts w:asciiTheme="minorHAnsi" w:hAnsiTheme="minorHAnsi"/>
                <w:b/>
                <w:bCs/>
                <w:sz w:val="20"/>
                <w:szCs w:val="20"/>
                <w:lang w:val="ka-GE"/>
              </w:rPr>
              <w:t>;</w:t>
            </w:r>
          </w:p>
          <w:p w14:paraId="45F4A339" w14:textId="1F0477E5" w:rsidR="00BF23AB" w:rsidRPr="00BF23AB" w:rsidRDefault="00BF23AB" w:rsidP="00BF23AB">
            <w:pPr>
              <w:pStyle w:val="ListParagraph"/>
              <w:numPr>
                <w:ilvl w:val="0"/>
                <w:numId w:val="13"/>
              </w:numPr>
              <w:jc w:val="both"/>
              <w:rPr>
                <w:rFonts w:ascii="Times New Roman" w:hAnsi="Times New Roman"/>
                <w:b/>
                <w:bCs/>
                <w:sz w:val="20"/>
                <w:szCs w:val="20"/>
                <w:lang w:val="en-US"/>
              </w:rPr>
            </w:pPr>
            <w:r w:rsidRPr="00BF23AB">
              <w:rPr>
                <w:rFonts w:ascii="Times New Roman" w:hAnsi="Times New Roman"/>
                <w:b/>
                <w:bCs/>
                <w:sz w:val="20"/>
                <w:szCs w:val="20"/>
                <w:lang w:val="en-US"/>
              </w:rPr>
              <w:t>Appraisal Feedback</w:t>
            </w:r>
          </w:p>
        </w:tc>
        <w:tc>
          <w:tcPr>
            <w:tcW w:w="1134" w:type="dxa"/>
            <w:tcBorders>
              <w:left w:val="single" w:sz="4" w:space="0" w:color="000000"/>
              <w:bottom w:val="single" w:sz="4" w:space="0" w:color="auto"/>
              <w:right w:val="single" w:sz="4" w:space="0" w:color="000000"/>
            </w:tcBorders>
            <w:shd w:val="clear" w:color="auto" w:fill="FFFFFF" w:themeFill="background1"/>
          </w:tcPr>
          <w:p w14:paraId="5526A702"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1</w:t>
            </w:r>
          </w:p>
        </w:tc>
        <w:tc>
          <w:tcPr>
            <w:tcW w:w="1417" w:type="dxa"/>
            <w:tcBorders>
              <w:left w:val="single" w:sz="4" w:space="0" w:color="000000"/>
              <w:bottom w:val="single" w:sz="4" w:space="0" w:color="auto"/>
              <w:right w:val="single" w:sz="4" w:space="0" w:color="000000"/>
            </w:tcBorders>
            <w:shd w:val="clear" w:color="auto" w:fill="FFFFFF" w:themeFill="background1"/>
          </w:tcPr>
          <w:p w14:paraId="46E1E7BF" w14:textId="09992A11" w:rsidR="00BF23AB" w:rsidRPr="00CF6C91" w:rsidRDefault="00BF23AB" w:rsidP="00BF23AB">
            <w:pPr>
              <w:rPr>
                <w:rFonts w:ascii="Times New Roman" w:hAnsi="Times New Roman" w:cs="Times New Roman"/>
                <w:sz w:val="20"/>
                <w:szCs w:val="20"/>
              </w:rPr>
            </w:pPr>
            <w:r w:rsidRPr="00CF6C91">
              <w:rPr>
                <w:rFonts w:ascii="Times New Roman" w:hAnsi="Times New Roman" w:cs="Times New Roman"/>
                <w:b/>
                <w:noProof/>
                <w:sz w:val="20"/>
                <w:szCs w:val="20"/>
              </w:rPr>
              <w:t xml:space="preserve">[1] – Ch 10. </w:t>
            </w:r>
          </w:p>
        </w:tc>
      </w:tr>
      <w:tr w:rsidR="00BF23AB" w:rsidRPr="00BF23AB" w14:paraId="1408786F"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6673945B"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0F5773"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AC24D" w14:textId="3B17112A" w:rsidR="00BF23AB" w:rsidRPr="00BF23AB" w:rsidRDefault="00BF23AB" w:rsidP="00BF23AB">
            <w:pPr>
              <w:pStyle w:val="ListParagraph"/>
              <w:numPr>
                <w:ilvl w:val="0"/>
                <w:numId w:val="25"/>
              </w:numPr>
              <w:rPr>
                <w:rFonts w:ascii="Times New Roman" w:hAnsi="Times New Roman"/>
                <w:sz w:val="20"/>
                <w:szCs w:val="20"/>
              </w:rPr>
            </w:pPr>
            <w:proofErr w:type="spellStart"/>
            <w:r w:rsidRPr="00BF23AB">
              <w:rPr>
                <w:rFonts w:ascii="Times New Roman" w:eastAsia="Times New Roman" w:hAnsi="Times New Roman"/>
                <w:color w:val="000000"/>
                <w:sz w:val="20"/>
                <w:szCs w:val="20"/>
                <w:lang w:eastAsia="ka-GE"/>
              </w:rPr>
              <w:t>Discussion</w:t>
            </w:r>
            <w:proofErr w:type="spellEnd"/>
            <w:r w:rsidRPr="00BF23AB">
              <w:rPr>
                <w:rFonts w:ascii="Times New Roman" w:eastAsia="Times New Roman" w:hAnsi="Times New Roman"/>
                <w:color w:val="000000"/>
                <w:sz w:val="20"/>
                <w:szCs w:val="20"/>
                <w:lang w:val="ka-GE" w:eastAsia="ka-GE"/>
              </w:rPr>
              <w:t xml:space="preserve"> (3)</w:t>
            </w:r>
          </w:p>
        </w:tc>
        <w:tc>
          <w:tcPr>
            <w:tcW w:w="1134" w:type="dxa"/>
            <w:tcBorders>
              <w:left w:val="single" w:sz="4" w:space="0" w:color="000000"/>
              <w:bottom w:val="single" w:sz="4" w:space="0" w:color="auto"/>
              <w:right w:val="single" w:sz="4" w:space="0" w:color="000000"/>
            </w:tcBorders>
            <w:shd w:val="clear" w:color="auto" w:fill="FFFFFF" w:themeFill="background1"/>
          </w:tcPr>
          <w:p w14:paraId="4A1CD0A0"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left w:val="single" w:sz="4" w:space="0" w:color="000000"/>
              <w:bottom w:val="single" w:sz="4" w:space="0" w:color="auto"/>
              <w:right w:val="single" w:sz="4" w:space="0" w:color="000000"/>
            </w:tcBorders>
            <w:shd w:val="clear" w:color="auto" w:fill="FFFFFF" w:themeFill="background1"/>
          </w:tcPr>
          <w:p w14:paraId="4E7C5CFF" w14:textId="77777777" w:rsidR="00BF23AB" w:rsidRPr="00CF6C91" w:rsidRDefault="00BF23AB" w:rsidP="00BF23AB">
            <w:pPr>
              <w:rPr>
                <w:rFonts w:ascii="Times New Roman" w:hAnsi="Times New Roman" w:cs="Times New Roman"/>
                <w:sz w:val="20"/>
                <w:szCs w:val="20"/>
              </w:rPr>
            </w:pPr>
          </w:p>
        </w:tc>
      </w:tr>
      <w:tr w:rsidR="00BF23AB" w:rsidRPr="00BF23AB" w14:paraId="7D03F974"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2400ECFA"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XI  </w:t>
            </w:r>
            <w:r w:rsidRPr="00BF23AB">
              <w:rPr>
                <w:rFonts w:ascii="Times New Roman" w:hAnsi="Times New Roman" w:cs="Times New Roman"/>
                <w:b/>
                <w:noProof/>
                <w:sz w:val="20"/>
                <w:szCs w:val="20"/>
              </w:rPr>
              <w:t>week</w:t>
            </w:r>
          </w:p>
          <w:p w14:paraId="52900491"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A0C0F08"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7C34B7A" w14:textId="04485D5F" w:rsidR="00BF23AB" w:rsidRPr="00BF23AB" w:rsidRDefault="00BF23AB" w:rsidP="00BF23AB">
            <w:pPr>
              <w:spacing w:after="0"/>
              <w:rPr>
                <w:rFonts w:ascii="Times New Roman" w:hAnsi="Times New Roman"/>
                <w:sz w:val="20"/>
                <w:szCs w:val="20"/>
              </w:rPr>
            </w:pPr>
            <w:r w:rsidRPr="00BF23AB">
              <w:rPr>
                <w:rFonts w:ascii="Times New Roman" w:hAnsi="Times New Roman" w:cs="Times New Roman"/>
                <w:b/>
                <w:bCs/>
                <w:sz w:val="20"/>
                <w:szCs w:val="20"/>
              </w:rPr>
              <w:t>Topic 10: Total Rewards and</w:t>
            </w:r>
            <w:r w:rsidRPr="00BF23AB">
              <w:rPr>
                <w:rFonts w:cs="Times New Roman"/>
                <w:b/>
                <w:bCs/>
                <w:sz w:val="20"/>
                <w:szCs w:val="20"/>
                <w:lang w:val="ka-GE"/>
              </w:rPr>
              <w:t xml:space="preserve"> </w:t>
            </w:r>
            <w:r w:rsidRPr="00BF23AB">
              <w:rPr>
                <w:rFonts w:ascii="Times New Roman" w:hAnsi="Times New Roman" w:cs="Times New Roman"/>
                <w:b/>
                <w:bCs/>
                <w:sz w:val="20"/>
                <w:szCs w:val="20"/>
              </w:rPr>
              <w:t>Compensation</w:t>
            </w:r>
          </w:p>
          <w:p w14:paraId="34CEE1D2"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Nature of Total Rewards and</w:t>
            </w:r>
            <w:r w:rsidRPr="00BF23AB">
              <w:rPr>
                <w:rFonts w:asciiTheme="minorHAnsi" w:hAnsiTheme="minorHAnsi"/>
                <w:sz w:val="20"/>
                <w:szCs w:val="20"/>
                <w:lang w:val="ka-GE"/>
              </w:rPr>
              <w:t xml:space="preserve"> </w:t>
            </w:r>
            <w:r w:rsidRPr="00BF23AB">
              <w:rPr>
                <w:rFonts w:ascii="Times New Roman" w:hAnsi="Times New Roman"/>
                <w:sz w:val="20"/>
                <w:szCs w:val="20"/>
                <w:lang w:val="en-US"/>
              </w:rPr>
              <w:t>Compensation</w:t>
            </w:r>
          </w:p>
          <w:p w14:paraId="5516AAC3"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Laws Governing Compensation</w:t>
            </w:r>
          </w:p>
          <w:p w14:paraId="1FDC0B08"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Strategic Compensation Decisions</w:t>
            </w:r>
            <w:r w:rsidRPr="00BF23AB">
              <w:rPr>
                <w:rFonts w:asciiTheme="minorHAnsi" w:hAnsiTheme="minorHAnsi"/>
                <w:sz w:val="20"/>
                <w:szCs w:val="20"/>
                <w:lang w:val="ka-GE"/>
              </w:rPr>
              <w:t>;</w:t>
            </w:r>
          </w:p>
          <w:p w14:paraId="546EB606"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Compensation System Design Issues</w:t>
            </w:r>
            <w:r w:rsidRPr="00BF23AB">
              <w:rPr>
                <w:rFonts w:asciiTheme="minorHAnsi" w:hAnsiTheme="minorHAnsi"/>
                <w:sz w:val="20"/>
                <w:szCs w:val="20"/>
                <w:lang w:val="ka-GE"/>
              </w:rPr>
              <w:t>;</w:t>
            </w:r>
          </w:p>
          <w:p w14:paraId="4937717D"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Global Compensation Issues</w:t>
            </w:r>
            <w:r w:rsidRPr="00BF23AB">
              <w:rPr>
                <w:rFonts w:asciiTheme="minorHAnsi" w:hAnsiTheme="minorHAnsi"/>
                <w:sz w:val="20"/>
                <w:szCs w:val="20"/>
                <w:lang w:val="ka-GE"/>
              </w:rPr>
              <w:t>;</w:t>
            </w:r>
          </w:p>
          <w:p w14:paraId="2C09A751"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Developing a Base Pay System</w:t>
            </w:r>
            <w:r w:rsidRPr="00BF23AB">
              <w:rPr>
                <w:rFonts w:asciiTheme="minorHAnsi" w:hAnsiTheme="minorHAnsi"/>
                <w:sz w:val="20"/>
                <w:szCs w:val="20"/>
                <w:lang w:val="ka-GE"/>
              </w:rPr>
              <w:t>;</w:t>
            </w:r>
          </w:p>
          <w:p w14:paraId="2D35217A" w14:textId="77777777"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Pay Structures</w:t>
            </w:r>
            <w:r w:rsidRPr="00BF23AB">
              <w:rPr>
                <w:rFonts w:asciiTheme="minorHAnsi" w:hAnsiTheme="minorHAnsi"/>
                <w:sz w:val="20"/>
                <w:szCs w:val="20"/>
                <w:lang w:val="ka-GE"/>
              </w:rPr>
              <w:t>;</w:t>
            </w:r>
          </w:p>
          <w:p w14:paraId="3BA99660" w14:textId="18163B2E" w:rsidR="00BF23AB" w:rsidRPr="00BF23AB" w:rsidRDefault="00BF23AB" w:rsidP="00BF23AB">
            <w:pPr>
              <w:pStyle w:val="ListParagraph"/>
              <w:numPr>
                <w:ilvl w:val="0"/>
                <w:numId w:val="25"/>
              </w:numPr>
              <w:spacing w:after="0"/>
              <w:rPr>
                <w:rFonts w:ascii="Times New Roman" w:hAnsi="Times New Roman"/>
                <w:sz w:val="20"/>
                <w:szCs w:val="20"/>
                <w:lang w:val="en-US"/>
              </w:rPr>
            </w:pPr>
            <w:r w:rsidRPr="00BF23AB">
              <w:rPr>
                <w:rFonts w:ascii="Times New Roman" w:hAnsi="Times New Roman"/>
                <w:sz w:val="20"/>
                <w:szCs w:val="20"/>
                <w:lang w:val="en-US"/>
              </w:rPr>
              <w:t>Determining Pay Increases</w:t>
            </w:r>
          </w:p>
        </w:tc>
        <w:tc>
          <w:tcPr>
            <w:tcW w:w="1134" w:type="dxa"/>
            <w:tcBorders>
              <w:left w:val="single" w:sz="4" w:space="0" w:color="000000"/>
              <w:bottom w:val="single" w:sz="4" w:space="0" w:color="auto"/>
              <w:right w:val="single" w:sz="4" w:space="0" w:color="000000"/>
            </w:tcBorders>
            <w:shd w:val="clear" w:color="auto" w:fill="FFFFFF" w:themeFill="background1"/>
          </w:tcPr>
          <w:p w14:paraId="73FAAD13"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1</w:t>
            </w:r>
          </w:p>
        </w:tc>
        <w:tc>
          <w:tcPr>
            <w:tcW w:w="1417" w:type="dxa"/>
            <w:tcBorders>
              <w:left w:val="single" w:sz="4" w:space="0" w:color="000000"/>
              <w:bottom w:val="single" w:sz="4" w:space="0" w:color="auto"/>
              <w:right w:val="single" w:sz="4" w:space="0" w:color="000000"/>
            </w:tcBorders>
            <w:shd w:val="clear" w:color="auto" w:fill="FFFFFF" w:themeFill="background1"/>
          </w:tcPr>
          <w:p w14:paraId="72CEA7B0" w14:textId="7276CB92" w:rsidR="00BF23AB" w:rsidRPr="00CF6C91" w:rsidRDefault="00BF23AB" w:rsidP="00BF23AB">
            <w:pPr>
              <w:rPr>
                <w:rFonts w:ascii="Times New Roman" w:hAnsi="Times New Roman" w:cs="Times New Roman"/>
                <w:sz w:val="20"/>
                <w:szCs w:val="20"/>
              </w:rPr>
            </w:pPr>
            <w:r w:rsidRPr="00CF6C91">
              <w:rPr>
                <w:rFonts w:ascii="Times New Roman" w:hAnsi="Times New Roman" w:cs="Times New Roman"/>
                <w:b/>
                <w:noProof/>
                <w:sz w:val="20"/>
                <w:szCs w:val="20"/>
              </w:rPr>
              <w:t xml:space="preserve">[1] – Ch 11. </w:t>
            </w:r>
          </w:p>
        </w:tc>
      </w:tr>
      <w:tr w:rsidR="00BF23AB" w:rsidRPr="00BF23AB" w14:paraId="7BDF5495"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1C85D459"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53021E3"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90ED36" w14:textId="521BA511" w:rsidR="00BF23AB" w:rsidRPr="00BF23AB" w:rsidRDefault="00BF23AB" w:rsidP="00BF23AB">
            <w:pPr>
              <w:pStyle w:val="ListParagraph"/>
              <w:numPr>
                <w:ilvl w:val="0"/>
                <w:numId w:val="29"/>
              </w:numPr>
              <w:spacing w:after="0"/>
              <w:rPr>
                <w:rFonts w:ascii="Times New Roman" w:hAnsi="Times New Roman"/>
                <w:sz w:val="20"/>
                <w:szCs w:val="20"/>
              </w:rPr>
            </w:pPr>
            <w:proofErr w:type="spellStart"/>
            <w:r w:rsidRPr="00BF23AB">
              <w:rPr>
                <w:rFonts w:ascii="Times New Roman" w:eastAsia="Times New Roman" w:hAnsi="Times New Roman"/>
                <w:color w:val="000000"/>
                <w:sz w:val="20"/>
                <w:szCs w:val="20"/>
                <w:lang w:eastAsia="ka-GE"/>
              </w:rPr>
              <w:t>Discussion</w:t>
            </w:r>
            <w:proofErr w:type="spellEnd"/>
            <w:r w:rsidRPr="00BF23AB">
              <w:rPr>
                <w:rFonts w:ascii="Times New Roman" w:eastAsia="Times New Roman" w:hAnsi="Times New Roman"/>
                <w:color w:val="000000"/>
                <w:sz w:val="20"/>
                <w:szCs w:val="20"/>
                <w:lang w:val="ka-GE" w:eastAsia="ka-GE"/>
              </w:rPr>
              <w:t xml:space="preserve"> (4)</w:t>
            </w:r>
          </w:p>
        </w:tc>
        <w:tc>
          <w:tcPr>
            <w:tcW w:w="1134" w:type="dxa"/>
            <w:tcBorders>
              <w:left w:val="single" w:sz="4" w:space="0" w:color="000000"/>
              <w:bottom w:val="single" w:sz="4" w:space="0" w:color="auto"/>
              <w:right w:val="single" w:sz="4" w:space="0" w:color="000000"/>
            </w:tcBorders>
            <w:shd w:val="clear" w:color="auto" w:fill="FFFFFF" w:themeFill="background1"/>
          </w:tcPr>
          <w:p w14:paraId="7CE91218"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left w:val="single" w:sz="4" w:space="0" w:color="000000"/>
              <w:bottom w:val="single" w:sz="4" w:space="0" w:color="auto"/>
              <w:right w:val="single" w:sz="4" w:space="0" w:color="000000"/>
            </w:tcBorders>
            <w:shd w:val="clear" w:color="auto" w:fill="FFFFFF" w:themeFill="background1"/>
          </w:tcPr>
          <w:p w14:paraId="14682EFD"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7AB5E28A"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41BCCC91"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XII  </w:t>
            </w:r>
            <w:r w:rsidRPr="00BF23AB">
              <w:rPr>
                <w:rFonts w:ascii="Times New Roman" w:hAnsi="Times New Roman" w:cs="Times New Roman"/>
                <w:b/>
                <w:noProof/>
                <w:sz w:val="20"/>
                <w:szCs w:val="20"/>
              </w:rPr>
              <w:t>week</w:t>
            </w:r>
          </w:p>
          <w:p w14:paraId="0300BB02"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E12F785"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3E026A4" w14:textId="27090C74" w:rsidR="00BF23AB" w:rsidRPr="00BF23AB" w:rsidRDefault="00BF23AB" w:rsidP="00BF23AB">
            <w:pPr>
              <w:spacing w:after="0"/>
              <w:rPr>
                <w:rFonts w:ascii="Times New Roman" w:hAnsi="Times New Roman"/>
                <w:sz w:val="20"/>
                <w:szCs w:val="20"/>
                <w:lang w:val="ka-GE"/>
              </w:rPr>
            </w:pPr>
            <w:r w:rsidRPr="00BF23AB">
              <w:rPr>
                <w:rFonts w:ascii="Times New Roman" w:hAnsi="Times New Roman" w:cs="Times New Roman"/>
                <w:b/>
                <w:bCs/>
                <w:sz w:val="20"/>
                <w:szCs w:val="20"/>
              </w:rPr>
              <w:t>Topic 11: Variable pay and Executive</w:t>
            </w:r>
            <w:r w:rsidRPr="00BF23AB">
              <w:rPr>
                <w:rFonts w:cs="Times New Roman"/>
                <w:b/>
                <w:bCs/>
                <w:sz w:val="20"/>
                <w:szCs w:val="20"/>
                <w:lang w:val="ka-GE"/>
              </w:rPr>
              <w:t xml:space="preserve"> </w:t>
            </w:r>
            <w:r w:rsidRPr="00BF23AB">
              <w:rPr>
                <w:rFonts w:ascii="Times New Roman" w:hAnsi="Times New Roman" w:cs="Times New Roman"/>
                <w:b/>
                <w:bCs/>
                <w:sz w:val="20"/>
                <w:szCs w:val="20"/>
              </w:rPr>
              <w:t>Compensation</w:t>
            </w:r>
          </w:p>
          <w:p w14:paraId="034EAF2F" w14:textId="77777777"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Variable Pay: Incentive for</w:t>
            </w:r>
            <w:r w:rsidRPr="00BF23AB">
              <w:rPr>
                <w:rFonts w:asciiTheme="minorHAnsi" w:hAnsiTheme="minorHAnsi"/>
                <w:sz w:val="20"/>
                <w:szCs w:val="20"/>
                <w:lang w:val="ka-GE"/>
              </w:rPr>
              <w:t xml:space="preserve"> </w:t>
            </w:r>
            <w:r w:rsidRPr="00BF23AB">
              <w:rPr>
                <w:rFonts w:ascii="Times New Roman" w:hAnsi="Times New Roman"/>
                <w:sz w:val="20"/>
                <w:szCs w:val="20"/>
                <w:lang w:val="ka-GE"/>
              </w:rPr>
              <w:t>Performance</w:t>
            </w:r>
            <w:r w:rsidRPr="00BF23AB">
              <w:rPr>
                <w:rFonts w:asciiTheme="minorHAnsi" w:hAnsiTheme="minorHAnsi"/>
                <w:sz w:val="20"/>
                <w:szCs w:val="20"/>
                <w:lang w:val="ka-GE"/>
              </w:rPr>
              <w:t>;</w:t>
            </w:r>
          </w:p>
          <w:p w14:paraId="4D57BD0E" w14:textId="77777777"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Individual Incentives</w:t>
            </w:r>
            <w:r w:rsidRPr="00BF23AB">
              <w:rPr>
                <w:rFonts w:asciiTheme="minorHAnsi" w:hAnsiTheme="minorHAnsi"/>
                <w:sz w:val="20"/>
                <w:szCs w:val="20"/>
                <w:lang w:val="ka-GE"/>
              </w:rPr>
              <w:t>;</w:t>
            </w:r>
          </w:p>
          <w:p w14:paraId="6DAE35EC" w14:textId="77777777"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Work Unit/Team Incentives</w:t>
            </w:r>
            <w:r w:rsidRPr="00BF23AB">
              <w:rPr>
                <w:rFonts w:asciiTheme="minorHAnsi" w:hAnsiTheme="minorHAnsi"/>
                <w:sz w:val="20"/>
                <w:szCs w:val="20"/>
                <w:lang w:val="ka-GE"/>
              </w:rPr>
              <w:t>;</w:t>
            </w:r>
          </w:p>
          <w:p w14:paraId="1E680052" w14:textId="77777777"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Organizational Incentives</w:t>
            </w:r>
            <w:r w:rsidRPr="00BF23AB">
              <w:rPr>
                <w:rFonts w:asciiTheme="minorHAnsi" w:hAnsiTheme="minorHAnsi"/>
                <w:sz w:val="20"/>
                <w:szCs w:val="20"/>
                <w:lang w:val="ka-GE"/>
              </w:rPr>
              <w:t>;</w:t>
            </w:r>
          </w:p>
          <w:p w14:paraId="36E8537B" w14:textId="77777777"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Sales Compensation</w:t>
            </w:r>
            <w:r w:rsidRPr="00BF23AB">
              <w:rPr>
                <w:rFonts w:asciiTheme="minorHAnsi" w:hAnsiTheme="minorHAnsi"/>
                <w:sz w:val="20"/>
                <w:szCs w:val="20"/>
                <w:lang w:val="ka-GE"/>
              </w:rPr>
              <w:t>;</w:t>
            </w:r>
          </w:p>
          <w:p w14:paraId="48AE8136" w14:textId="5E9174F9" w:rsidR="00BF23AB" w:rsidRPr="00BF23AB" w:rsidRDefault="00BF23AB" w:rsidP="00BF23AB">
            <w:pPr>
              <w:pStyle w:val="ListParagraph"/>
              <w:numPr>
                <w:ilvl w:val="0"/>
                <w:numId w:val="15"/>
              </w:numPr>
              <w:spacing w:after="0"/>
              <w:rPr>
                <w:rFonts w:ascii="Times New Roman" w:hAnsi="Times New Roman"/>
                <w:sz w:val="20"/>
                <w:szCs w:val="20"/>
                <w:lang w:val="ka-GE"/>
              </w:rPr>
            </w:pPr>
            <w:r w:rsidRPr="00BF23AB">
              <w:rPr>
                <w:rFonts w:ascii="Times New Roman" w:hAnsi="Times New Roman"/>
                <w:sz w:val="20"/>
                <w:szCs w:val="20"/>
                <w:lang w:val="ka-GE"/>
              </w:rPr>
              <w:t>Executive Compensation</w:t>
            </w:r>
          </w:p>
        </w:tc>
        <w:tc>
          <w:tcPr>
            <w:tcW w:w="1134" w:type="dxa"/>
            <w:tcBorders>
              <w:left w:val="single" w:sz="4" w:space="0" w:color="000000"/>
              <w:bottom w:val="single" w:sz="4" w:space="0" w:color="auto"/>
              <w:right w:val="single" w:sz="4" w:space="0" w:color="000000"/>
            </w:tcBorders>
            <w:shd w:val="clear" w:color="auto" w:fill="FFFFFF" w:themeFill="background1"/>
          </w:tcPr>
          <w:p w14:paraId="699FC191"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1</w:t>
            </w:r>
          </w:p>
        </w:tc>
        <w:tc>
          <w:tcPr>
            <w:tcW w:w="1417" w:type="dxa"/>
            <w:tcBorders>
              <w:left w:val="single" w:sz="4" w:space="0" w:color="000000"/>
              <w:bottom w:val="single" w:sz="4" w:space="0" w:color="auto"/>
              <w:right w:val="single" w:sz="4" w:space="0" w:color="000000"/>
            </w:tcBorders>
            <w:shd w:val="clear" w:color="auto" w:fill="FFFFFF" w:themeFill="background1"/>
          </w:tcPr>
          <w:p w14:paraId="30D1C66C" w14:textId="212F8613"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rPr>
              <w:t xml:space="preserve">[1] – Ch 12. </w:t>
            </w:r>
          </w:p>
        </w:tc>
      </w:tr>
      <w:tr w:rsidR="00BF23AB" w:rsidRPr="00BF23AB" w14:paraId="4500EEC8"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EC0C903"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4EC3BC0"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BD0F69" w14:textId="72AD7431" w:rsidR="00BF23AB" w:rsidRPr="00BF23AB" w:rsidRDefault="00BF23AB" w:rsidP="00BF23AB">
            <w:pPr>
              <w:pStyle w:val="ListParagraph"/>
              <w:numPr>
                <w:ilvl w:val="0"/>
                <w:numId w:val="26"/>
              </w:numPr>
              <w:spacing w:after="0"/>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ka-GE"/>
              </w:rPr>
              <w:t>7</w:t>
            </w:r>
            <w:r w:rsidRPr="00BF23AB">
              <w:rPr>
                <w:rFonts w:ascii="Times New Roman" w:hAnsi="Times New Roman"/>
                <w:sz w:val="20"/>
                <w:szCs w:val="20"/>
              </w:rPr>
              <w:t>)</w:t>
            </w:r>
          </w:p>
        </w:tc>
        <w:tc>
          <w:tcPr>
            <w:tcW w:w="1134" w:type="dxa"/>
            <w:tcBorders>
              <w:left w:val="single" w:sz="4" w:space="0" w:color="000000"/>
              <w:bottom w:val="single" w:sz="4" w:space="0" w:color="auto"/>
              <w:right w:val="single" w:sz="4" w:space="0" w:color="000000"/>
            </w:tcBorders>
            <w:shd w:val="clear" w:color="auto" w:fill="FFFFFF" w:themeFill="background1"/>
          </w:tcPr>
          <w:p w14:paraId="2105271B"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left w:val="single" w:sz="4" w:space="0" w:color="000000"/>
              <w:bottom w:val="single" w:sz="4" w:space="0" w:color="auto"/>
              <w:right w:val="single" w:sz="4" w:space="0" w:color="000000"/>
            </w:tcBorders>
            <w:shd w:val="clear" w:color="auto" w:fill="FFFFFF" w:themeFill="background1"/>
          </w:tcPr>
          <w:p w14:paraId="5DBA093A"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55E46ED6"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4FD53A09" w14:textId="77777777" w:rsidR="00BF23AB" w:rsidRPr="00BF23AB" w:rsidRDefault="00BF23AB" w:rsidP="00BF23AB">
            <w:pPr>
              <w:spacing w:after="0" w:line="240" w:lineRule="auto"/>
              <w:jc w:val="center"/>
              <w:rPr>
                <w:rFonts w:ascii="Times New Roman" w:hAnsi="Times New Roman" w:cs="Times New Roman"/>
                <w:b/>
                <w:noProof/>
                <w:sz w:val="20"/>
                <w:szCs w:val="20"/>
              </w:rPr>
            </w:pPr>
          </w:p>
          <w:p w14:paraId="42203AC5"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 xml:space="preserve">XIII </w:t>
            </w:r>
            <w:r w:rsidRPr="00BF23AB">
              <w:rPr>
                <w:rFonts w:ascii="Times New Roman" w:hAnsi="Times New Roman" w:cs="Times New Roman"/>
                <w:b/>
                <w:noProof/>
                <w:sz w:val="20"/>
                <w:szCs w:val="20"/>
              </w:rPr>
              <w:t>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97B66B0"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8BDB53" w14:textId="4B2EDEF7" w:rsidR="00BF23AB" w:rsidRPr="00BF23AB" w:rsidRDefault="00BF23AB" w:rsidP="00BF23AB">
            <w:pPr>
              <w:spacing w:after="0"/>
              <w:rPr>
                <w:rFonts w:ascii="Times New Roman" w:hAnsi="Times New Roman"/>
                <w:b/>
                <w:bCs/>
                <w:sz w:val="20"/>
                <w:szCs w:val="20"/>
              </w:rPr>
            </w:pPr>
            <w:r w:rsidRPr="00BF23AB">
              <w:rPr>
                <w:rFonts w:ascii="Times New Roman" w:hAnsi="Times New Roman" w:cs="Times New Roman"/>
                <w:b/>
                <w:bCs/>
                <w:sz w:val="20"/>
                <w:szCs w:val="20"/>
              </w:rPr>
              <w:t>Topic 12: Managing Employee Benefits</w:t>
            </w:r>
          </w:p>
          <w:p w14:paraId="37C378D9"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Benefits and HR Strategy</w:t>
            </w:r>
          </w:p>
          <w:p w14:paraId="22F0FFBF"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Managing Benefits</w:t>
            </w:r>
            <w:r w:rsidRPr="00BF23AB">
              <w:rPr>
                <w:rFonts w:asciiTheme="minorHAnsi" w:hAnsiTheme="minorHAnsi"/>
                <w:sz w:val="20"/>
                <w:szCs w:val="20"/>
                <w:lang w:val="ka-GE"/>
              </w:rPr>
              <w:t>;</w:t>
            </w:r>
          </w:p>
          <w:p w14:paraId="0613B3C1"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Benefits Administration, Technology, and</w:t>
            </w:r>
            <w:r w:rsidRPr="00BF23AB">
              <w:rPr>
                <w:rFonts w:asciiTheme="minorHAnsi" w:hAnsiTheme="minorHAnsi"/>
                <w:sz w:val="20"/>
                <w:szCs w:val="20"/>
                <w:lang w:val="ka-GE"/>
              </w:rPr>
              <w:t xml:space="preserve"> </w:t>
            </w:r>
            <w:r w:rsidRPr="00BF23AB">
              <w:rPr>
                <w:rFonts w:ascii="Times New Roman" w:hAnsi="Times New Roman"/>
                <w:sz w:val="20"/>
                <w:szCs w:val="20"/>
                <w:lang w:val="en-US"/>
              </w:rPr>
              <w:t>Communication</w:t>
            </w:r>
            <w:r w:rsidRPr="00BF23AB">
              <w:rPr>
                <w:rFonts w:asciiTheme="minorHAnsi" w:hAnsiTheme="minorHAnsi"/>
                <w:sz w:val="20"/>
                <w:szCs w:val="20"/>
                <w:lang w:val="ka-GE"/>
              </w:rPr>
              <w:t>;</w:t>
            </w:r>
          </w:p>
          <w:p w14:paraId="19F2B7F1"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Legally Required Benefits</w:t>
            </w:r>
            <w:r w:rsidRPr="00BF23AB">
              <w:rPr>
                <w:rFonts w:asciiTheme="minorHAnsi" w:hAnsiTheme="minorHAnsi"/>
                <w:sz w:val="20"/>
                <w:szCs w:val="20"/>
                <w:lang w:val="ka-GE"/>
              </w:rPr>
              <w:t>;</w:t>
            </w:r>
          </w:p>
          <w:p w14:paraId="77076C13"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Retirement Benefits</w:t>
            </w:r>
            <w:r w:rsidRPr="00BF23AB">
              <w:rPr>
                <w:rFonts w:asciiTheme="minorHAnsi" w:hAnsiTheme="minorHAnsi"/>
                <w:sz w:val="20"/>
                <w:szCs w:val="20"/>
                <w:lang w:val="ka-GE"/>
              </w:rPr>
              <w:t>;</w:t>
            </w:r>
          </w:p>
          <w:p w14:paraId="28FA1E1B"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Legal Regulation of Retirement</w:t>
            </w:r>
            <w:r w:rsidRPr="00BF23AB">
              <w:rPr>
                <w:rFonts w:asciiTheme="minorHAnsi" w:hAnsiTheme="minorHAnsi"/>
                <w:sz w:val="20"/>
                <w:szCs w:val="20"/>
                <w:lang w:val="ka-GE"/>
              </w:rPr>
              <w:t xml:space="preserve"> </w:t>
            </w:r>
            <w:r w:rsidRPr="00BF23AB">
              <w:rPr>
                <w:rFonts w:ascii="Times New Roman" w:hAnsi="Times New Roman"/>
                <w:sz w:val="20"/>
                <w:szCs w:val="20"/>
                <w:lang w:val="en-US"/>
              </w:rPr>
              <w:t>Benefits</w:t>
            </w:r>
            <w:r w:rsidRPr="00BF23AB">
              <w:rPr>
                <w:rFonts w:asciiTheme="minorHAnsi" w:hAnsiTheme="minorHAnsi"/>
                <w:sz w:val="20"/>
                <w:szCs w:val="20"/>
                <w:lang w:val="ka-GE"/>
              </w:rPr>
              <w:t>;</w:t>
            </w:r>
          </w:p>
          <w:p w14:paraId="2A51CBB4" w14:textId="77777777"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Health Care Benefits</w:t>
            </w:r>
            <w:r w:rsidRPr="00BF23AB">
              <w:rPr>
                <w:rFonts w:asciiTheme="minorHAnsi" w:hAnsiTheme="minorHAnsi"/>
                <w:sz w:val="20"/>
                <w:szCs w:val="20"/>
                <w:lang w:val="ka-GE"/>
              </w:rPr>
              <w:t>;</w:t>
            </w:r>
          </w:p>
          <w:p w14:paraId="1182A18D" w14:textId="77777777" w:rsidR="00BF23AB" w:rsidRPr="00BF23AB" w:rsidRDefault="00BF23AB" w:rsidP="00BF23AB">
            <w:pPr>
              <w:pStyle w:val="ListParagraph"/>
              <w:numPr>
                <w:ilvl w:val="0"/>
                <w:numId w:val="16"/>
              </w:numPr>
              <w:spacing w:after="0"/>
              <w:jc w:val="both"/>
              <w:rPr>
                <w:rFonts w:ascii="Times New Roman" w:hAnsi="Times New Roman"/>
                <w:b/>
                <w:bCs/>
                <w:sz w:val="20"/>
                <w:szCs w:val="20"/>
                <w:lang w:val="en-US"/>
              </w:rPr>
            </w:pPr>
            <w:r w:rsidRPr="00BF23AB">
              <w:rPr>
                <w:rFonts w:ascii="Times New Roman" w:hAnsi="Times New Roman"/>
                <w:sz w:val="20"/>
                <w:szCs w:val="20"/>
                <w:lang w:val="en-US"/>
              </w:rPr>
              <w:t>Financial Benefits</w:t>
            </w:r>
            <w:r w:rsidRPr="00BF23AB">
              <w:rPr>
                <w:rFonts w:asciiTheme="minorHAnsi" w:hAnsiTheme="minorHAnsi"/>
                <w:sz w:val="20"/>
                <w:szCs w:val="20"/>
                <w:lang w:val="ka-GE"/>
              </w:rPr>
              <w:t>;</w:t>
            </w:r>
          </w:p>
          <w:p w14:paraId="3E1F66F2" w14:textId="13639711" w:rsidR="00BF23AB" w:rsidRPr="00BF23AB" w:rsidRDefault="00BF23AB" w:rsidP="00BF23AB">
            <w:pPr>
              <w:pStyle w:val="ListParagraph"/>
              <w:numPr>
                <w:ilvl w:val="0"/>
                <w:numId w:val="16"/>
              </w:numPr>
              <w:spacing w:after="0"/>
              <w:jc w:val="both"/>
              <w:rPr>
                <w:rFonts w:ascii="Times New Roman" w:hAnsi="Times New Roman"/>
                <w:sz w:val="20"/>
                <w:szCs w:val="20"/>
                <w:lang w:val="en-US"/>
              </w:rPr>
            </w:pPr>
            <w:r w:rsidRPr="00BF23AB">
              <w:rPr>
                <w:rFonts w:ascii="Times New Roman" w:hAnsi="Times New Roman"/>
                <w:sz w:val="20"/>
                <w:szCs w:val="20"/>
                <w:lang w:val="en-US"/>
              </w:rPr>
              <w:t>Family-Oriented Benefits</w:t>
            </w:r>
          </w:p>
        </w:tc>
        <w:tc>
          <w:tcPr>
            <w:tcW w:w="1134" w:type="dxa"/>
            <w:tcBorders>
              <w:left w:val="single" w:sz="4" w:space="0" w:color="000000"/>
              <w:bottom w:val="single" w:sz="4" w:space="0" w:color="auto"/>
              <w:right w:val="single" w:sz="4" w:space="0" w:color="000000"/>
            </w:tcBorders>
            <w:shd w:val="clear" w:color="auto" w:fill="FFFFFF" w:themeFill="background1"/>
          </w:tcPr>
          <w:p w14:paraId="55BD392A"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1</w:t>
            </w:r>
          </w:p>
        </w:tc>
        <w:tc>
          <w:tcPr>
            <w:tcW w:w="1417" w:type="dxa"/>
            <w:tcBorders>
              <w:left w:val="single" w:sz="4" w:space="0" w:color="000000"/>
              <w:bottom w:val="single" w:sz="4" w:space="0" w:color="auto"/>
              <w:right w:val="single" w:sz="4" w:space="0" w:color="000000"/>
            </w:tcBorders>
            <w:shd w:val="clear" w:color="auto" w:fill="FFFFFF" w:themeFill="background1"/>
          </w:tcPr>
          <w:p w14:paraId="5746E5A2" w14:textId="25FC6AD8"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13. </w:t>
            </w:r>
          </w:p>
        </w:tc>
      </w:tr>
      <w:tr w:rsidR="00BF23AB" w:rsidRPr="00BF23AB" w14:paraId="14FBCE9E"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377CF2AA"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F764550"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74DFAF0" w14:textId="33914EA9" w:rsidR="00BF23AB" w:rsidRPr="00BF23AB" w:rsidRDefault="00BF23AB" w:rsidP="00BF23AB">
            <w:pPr>
              <w:pStyle w:val="ListParagraph"/>
              <w:numPr>
                <w:ilvl w:val="0"/>
                <w:numId w:val="30"/>
              </w:numPr>
              <w:spacing w:after="0"/>
              <w:rPr>
                <w:rFonts w:ascii="Times New Roman" w:hAnsi="Times New Roman"/>
                <w:b/>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en-US"/>
              </w:rPr>
              <w:t>8</w:t>
            </w:r>
            <w:r w:rsidRPr="00BF23AB">
              <w:rPr>
                <w:rFonts w:ascii="Times New Roman" w:hAnsi="Times New Roman"/>
                <w:sz w:val="20"/>
                <w:szCs w:val="20"/>
              </w:rPr>
              <w:t>)</w:t>
            </w:r>
          </w:p>
        </w:tc>
        <w:tc>
          <w:tcPr>
            <w:tcW w:w="1134" w:type="dxa"/>
            <w:tcBorders>
              <w:left w:val="single" w:sz="4" w:space="0" w:color="000000"/>
              <w:bottom w:val="single" w:sz="4" w:space="0" w:color="auto"/>
              <w:right w:val="single" w:sz="4" w:space="0" w:color="000000"/>
            </w:tcBorders>
            <w:shd w:val="clear" w:color="auto" w:fill="FFFFFF" w:themeFill="background1"/>
          </w:tcPr>
          <w:p w14:paraId="55A079BD"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left w:val="single" w:sz="4" w:space="0" w:color="000000"/>
              <w:bottom w:val="single" w:sz="4" w:space="0" w:color="auto"/>
              <w:right w:val="single" w:sz="4" w:space="0" w:color="000000"/>
            </w:tcBorders>
            <w:shd w:val="clear" w:color="auto" w:fill="FFFFFF" w:themeFill="background1"/>
          </w:tcPr>
          <w:p w14:paraId="086B3C7A"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5662031D" w14:textId="77777777" w:rsidTr="00BF23AB">
        <w:trPr>
          <w:trHeight w:val="557"/>
        </w:trPr>
        <w:tc>
          <w:tcPr>
            <w:tcW w:w="1584" w:type="dxa"/>
            <w:vMerge w:val="restart"/>
            <w:tcBorders>
              <w:left w:val="single" w:sz="4" w:space="0" w:color="000000"/>
              <w:right w:val="single" w:sz="4" w:space="0" w:color="auto"/>
            </w:tcBorders>
            <w:shd w:val="clear" w:color="auto" w:fill="FFFFFF" w:themeFill="background1"/>
          </w:tcPr>
          <w:p w14:paraId="1B324304" w14:textId="77777777" w:rsidR="00BF23AB" w:rsidRPr="00BF23AB" w:rsidRDefault="00BF23AB" w:rsidP="00BF23AB">
            <w:pPr>
              <w:spacing w:after="0" w:line="240" w:lineRule="auto"/>
              <w:rPr>
                <w:rFonts w:ascii="Times New Roman" w:hAnsi="Times New Roman" w:cs="Times New Roman"/>
                <w:b/>
                <w:noProof/>
                <w:sz w:val="20"/>
                <w:szCs w:val="20"/>
                <w:lang w:val="ka-GE"/>
              </w:rPr>
            </w:pPr>
            <w:r w:rsidRPr="00BF23AB">
              <w:rPr>
                <w:rFonts w:ascii="Times New Roman" w:hAnsi="Times New Roman" w:cs="Times New Roman"/>
                <w:b/>
                <w:noProof/>
                <w:sz w:val="20"/>
                <w:szCs w:val="20"/>
                <w:lang w:val="ka-GE"/>
              </w:rPr>
              <w:t>XIV</w:t>
            </w:r>
            <w:r w:rsidRPr="00BF23AB">
              <w:rPr>
                <w:rFonts w:ascii="Times New Roman" w:hAnsi="Times New Roman" w:cs="Times New Roman"/>
                <w:b/>
                <w:noProof/>
                <w:sz w:val="20"/>
                <w:szCs w:val="20"/>
              </w:rPr>
              <w:t xml:space="preserve"> 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241AC18"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A39F6FF" w14:textId="77777777" w:rsidR="00BF23AB" w:rsidRPr="00BF23AB" w:rsidRDefault="00BF23AB" w:rsidP="00BF23AB">
            <w:pPr>
              <w:spacing w:after="0"/>
              <w:jc w:val="both"/>
              <w:rPr>
                <w:rFonts w:ascii="Times New Roman" w:hAnsi="Times New Roman" w:cs="Times New Roman"/>
                <w:b/>
                <w:bCs/>
                <w:sz w:val="20"/>
                <w:szCs w:val="20"/>
                <w:lang w:val="ka-GE"/>
              </w:rPr>
            </w:pPr>
            <w:r w:rsidRPr="00BF23AB">
              <w:rPr>
                <w:rFonts w:ascii="Times New Roman" w:hAnsi="Times New Roman" w:cs="Times New Roman"/>
                <w:b/>
                <w:bCs/>
                <w:sz w:val="20"/>
                <w:szCs w:val="20"/>
              </w:rPr>
              <w:t xml:space="preserve">Topic 13: </w:t>
            </w:r>
            <w:r w:rsidRPr="00BF23AB">
              <w:rPr>
                <w:rFonts w:ascii="Times New Roman" w:hAnsi="Times New Roman" w:cs="Times New Roman"/>
                <w:b/>
                <w:bCs/>
                <w:sz w:val="20"/>
                <w:szCs w:val="20"/>
                <w:lang w:val="ka-GE"/>
              </w:rPr>
              <w:t xml:space="preserve"> Risk Management and Worker protection</w:t>
            </w:r>
          </w:p>
          <w:p w14:paraId="7E51E899" w14:textId="77777777" w:rsidR="00BF23AB" w:rsidRPr="00BF23AB" w:rsidRDefault="00BF23AB" w:rsidP="00BF23AB">
            <w:pPr>
              <w:pStyle w:val="ListParagraph"/>
              <w:numPr>
                <w:ilvl w:val="0"/>
                <w:numId w:val="30"/>
              </w:numPr>
              <w:spacing w:after="0"/>
              <w:jc w:val="both"/>
              <w:rPr>
                <w:rFonts w:ascii="Times New Roman" w:hAnsi="Times New Roman"/>
                <w:sz w:val="20"/>
                <w:szCs w:val="20"/>
                <w:lang w:val="ka-GE"/>
              </w:rPr>
            </w:pPr>
            <w:r w:rsidRPr="00BF23AB">
              <w:rPr>
                <w:rFonts w:ascii="Times New Roman" w:hAnsi="Times New Roman"/>
                <w:sz w:val="20"/>
                <w:szCs w:val="20"/>
                <w:lang w:val="ka-GE"/>
              </w:rPr>
              <w:t>Safety and Health Regulations</w:t>
            </w:r>
          </w:p>
          <w:p w14:paraId="146987FA" w14:textId="77777777" w:rsidR="00BF23AB" w:rsidRPr="00BF23AB" w:rsidRDefault="00BF23AB" w:rsidP="00BF23AB">
            <w:pPr>
              <w:pStyle w:val="ListParagraph"/>
              <w:numPr>
                <w:ilvl w:val="0"/>
                <w:numId w:val="30"/>
              </w:numPr>
              <w:spacing w:after="0"/>
              <w:jc w:val="both"/>
              <w:rPr>
                <w:rFonts w:ascii="Times New Roman" w:hAnsi="Times New Roman"/>
                <w:sz w:val="20"/>
                <w:szCs w:val="20"/>
                <w:lang w:val="ka-GE"/>
              </w:rPr>
            </w:pPr>
            <w:r w:rsidRPr="00BF23AB">
              <w:rPr>
                <w:rFonts w:ascii="Times New Roman" w:hAnsi="Times New Roman"/>
                <w:sz w:val="20"/>
                <w:szCs w:val="20"/>
                <w:lang w:val="ka-GE"/>
              </w:rPr>
              <w:lastRenderedPageBreak/>
              <w:t>Occupational Safety and Health Act;</w:t>
            </w:r>
          </w:p>
          <w:p w14:paraId="33F60743" w14:textId="77777777" w:rsidR="00BF23AB" w:rsidRPr="00BF23AB" w:rsidRDefault="00BF23AB" w:rsidP="00BF23AB">
            <w:pPr>
              <w:pStyle w:val="ListParagraph"/>
              <w:numPr>
                <w:ilvl w:val="0"/>
                <w:numId w:val="30"/>
              </w:numPr>
              <w:spacing w:after="0"/>
              <w:jc w:val="both"/>
              <w:rPr>
                <w:rFonts w:ascii="Times New Roman" w:hAnsi="Times New Roman"/>
                <w:sz w:val="20"/>
                <w:szCs w:val="20"/>
                <w:lang w:val="ka-GE"/>
              </w:rPr>
            </w:pPr>
            <w:r w:rsidRPr="00BF23AB">
              <w:rPr>
                <w:rFonts w:ascii="Times New Roman" w:hAnsi="Times New Roman"/>
                <w:sz w:val="20"/>
                <w:szCs w:val="20"/>
                <w:lang w:val="ka-GE"/>
              </w:rPr>
              <w:t>Safety Management;</w:t>
            </w:r>
          </w:p>
          <w:p w14:paraId="62A6AF1E" w14:textId="77777777" w:rsidR="00BF23AB" w:rsidRPr="00BF23AB" w:rsidRDefault="00BF23AB" w:rsidP="00BF23AB">
            <w:pPr>
              <w:pStyle w:val="ListParagraph"/>
              <w:numPr>
                <w:ilvl w:val="0"/>
                <w:numId w:val="30"/>
              </w:numPr>
              <w:spacing w:after="0"/>
              <w:jc w:val="both"/>
              <w:rPr>
                <w:rFonts w:ascii="Times New Roman" w:hAnsi="Times New Roman"/>
                <w:sz w:val="20"/>
                <w:szCs w:val="20"/>
                <w:lang w:val="ka-GE"/>
              </w:rPr>
            </w:pPr>
            <w:r w:rsidRPr="00BF23AB">
              <w:rPr>
                <w:rFonts w:ascii="Times New Roman" w:hAnsi="Times New Roman"/>
                <w:sz w:val="20"/>
                <w:szCs w:val="20"/>
                <w:lang w:val="ka-GE"/>
              </w:rPr>
              <w:t>Employee Health and Wellness</w:t>
            </w:r>
          </w:p>
          <w:p w14:paraId="494219C3" w14:textId="77777777" w:rsidR="00BF23AB" w:rsidRPr="00BF23AB" w:rsidRDefault="00BF23AB" w:rsidP="00BF23AB">
            <w:pPr>
              <w:pStyle w:val="ListParagraph"/>
              <w:numPr>
                <w:ilvl w:val="0"/>
                <w:numId w:val="30"/>
              </w:numPr>
              <w:spacing w:after="0"/>
              <w:jc w:val="both"/>
              <w:rPr>
                <w:rFonts w:ascii="Times New Roman" w:hAnsi="Times New Roman"/>
                <w:sz w:val="20"/>
                <w:szCs w:val="20"/>
                <w:lang w:val="ka-GE"/>
              </w:rPr>
            </w:pPr>
            <w:r w:rsidRPr="00BF23AB">
              <w:rPr>
                <w:rFonts w:ascii="Times New Roman" w:hAnsi="Times New Roman"/>
                <w:sz w:val="20"/>
                <w:szCs w:val="20"/>
                <w:lang w:val="ka-GE"/>
              </w:rPr>
              <w:t>Workplace Security Concerns</w:t>
            </w:r>
          </w:p>
          <w:p w14:paraId="5C740509" w14:textId="25042E60" w:rsidR="00BF23AB" w:rsidRPr="00BF23AB" w:rsidRDefault="00BF23AB" w:rsidP="00BF23AB">
            <w:pPr>
              <w:pStyle w:val="ListParagraph"/>
              <w:numPr>
                <w:ilvl w:val="0"/>
                <w:numId w:val="30"/>
              </w:numPr>
              <w:spacing w:after="0"/>
              <w:jc w:val="both"/>
              <w:rPr>
                <w:rFonts w:ascii="Times New Roman" w:hAnsi="Times New Roman"/>
                <w:b/>
                <w:bCs/>
                <w:sz w:val="20"/>
                <w:szCs w:val="20"/>
                <w:lang w:val="ka-GE"/>
              </w:rPr>
            </w:pPr>
            <w:r w:rsidRPr="00BF23AB">
              <w:rPr>
                <w:rFonts w:ascii="Times New Roman" w:hAnsi="Times New Roman"/>
                <w:sz w:val="20"/>
                <w:szCs w:val="20"/>
                <w:lang w:val="ka-GE"/>
              </w:rPr>
              <w:t>Disaster Preparation and Recovery</w:t>
            </w:r>
            <w:r w:rsidRPr="00BF23AB">
              <w:rPr>
                <w:rFonts w:ascii="Times New Roman" w:hAnsi="Times New Roman"/>
                <w:sz w:val="20"/>
                <w:szCs w:val="20"/>
                <w:lang w:val="en-US"/>
              </w:rPr>
              <w:t xml:space="preserve"> </w:t>
            </w:r>
            <w:r w:rsidRPr="00BF23AB">
              <w:rPr>
                <w:rFonts w:ascii="Times New Roman" w:hAnsi="Times New Roman"/>
                <w:sz w:val="20"/>
                <w:szCs w:val="20"/>
                <w:lang w:val="ka-GE"/>
              </w:rPr>
              <w:t>Planning</w:t>
            </w:r>
          </w:p>
        </w:tc>
        <w:tc>
          <w:tcPr>
            <w:tcW w:w="1134" w:type="dxa"/>
            <w:tcBorders>
              <w:left w:val="single" w:sz="4" w:space="0" w:color="000000"/>
              <w:bottom w:val="single" w:sz="4" w:space="0" w:color="auto"/>
              <w:right w:val="single" w:sz="4" w:space="0" w:color="000000"/>
            </w:tcBorders>
            <w:shd w:val="clear" w:color="auto" w:fill="FFFFFF" w:themeFill="background1"/>
          </w:tcPr>
          <w:p w14:paraId="69F20EE5"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lastRenderedPageBreak/>
              <w:t>1</w:t>
            </w:r>
          </w:p>
        </w:tc>
        <w:tc>
          <w:tcPr>
            <w:tcW w:w="1417" w:type="dxa"/>
            <w:tcBorders>
              <w:left w:val="single" w:sz="4" w:space="0" w:color="000000"/>
              <w:bottom w:val="single" w:sz="4" w:space="0" w:color="auto"/>
              <w:right w:val="single" w:sz="4" w:space="0" w:color="000000"/>
            </w:tcBorders>
            <w:shd w:val="clear" w:color="auto" w:fill="FFFFFF" w:themeFill="background1"/>
          </w:tcPr>
          <w:p w14:paraId="0632653A" w14:textId="02DA32DD"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14. </w:t>
            </w:r>
          </w:p>
        </w:tc>
      </w:tr>
      <w:tr w:rsidR="00BF23AB" w:rsidRPr="00BF23AB" w14:paraId="48B43CEC" w14:textId="77777777" w:rsidTr="00BF23AB">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091E4D59" w14:textId="77777777" w:rsidR="00BF23AB" w:rsidRPr="00BF23AB" w:rsidRDefault="00BF23AB" w:rsidP="00BF23AB">
            <w:pPr>
              <w:spacing w:after="0" w:line="240" w:lineRule="auto"/>
              <w:rPr>
                <w:rFonts w:ascii="Times New Roman" w:hAnsi="Times New Roman" w:cs="Times New Roman"/>
                <w:b/>
                <w:noProof/>
                <w:sz w:val="20"/>
                <w:szCs w:val="20"/>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8A12B1"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8C1614C" w14:textId="77777777" w:rsidR="00BF23AB" w:rsidRPr="00BF23AB" w:rsidRDefault="00BF23AB" w:rsidP="00BF23AB">
            <w:pPr>
              <w:pStyle w:val="ListParagraph"/>
              <w:numPr>
                <w:ilvl w:val="0"/>
                <w:numId w:val="27"/>
              </w:numPr>
              <w:spacing w:after="0"/>
              <w:rPr>
                <w:rFonts w:ascii="Times New Roman" w:hAnsi="Times New Roman"/>
                <w:b/>
                <w:sz w:val="20"/>
                <w:szCs w:val="20"/>
                <w:lang w:val="ka-GE"/>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ka-GE"/>
              </w:rPr>
              <w:t>9</w:t>
            </w:r>
            <w:r w:rsidRPr="00BF23AB">
              <w:rPr>
                <w:rFonts w:ascii="Times New Roman" w:hAnsi="Times New Roman"/>
                <w:sz w:val="20"/>
                <w:szCs w:val="20"/>
              </w:rPr>
              <w:t>)</w:t>
            </w:r>
          </w:p>
          <w:p w14:paraId="4DFBF574" w14:textId="0C213D72" w:rsidR="00BF23AB" w:rsidRPr="00BF23AB" w:rsidRDefault="00BF23AB" w:rsidP="00BF23AB">
            <w:pPr>
              <w:pStyle w:val="ListParagraph"/>
              <w:numPr>
                <w:ilvl w:val="0"/>
                <w:numId w:val="27"/>
              </w:numPr>
              <w:spacing w:after="0"/>
              <w:rPr>
                <w:rFonts w:ascii="Times New Roman" w:hAnsi="Times New Roman"/>
                <w:b/>
                <w:sz w:val="20"/>
                <w:szCs w:val="20"/>
                <w:lang w:val="ka-GE"/>
              </w:rPr>
            </w:pPr>
            <w:proofErr w:type="spellStart"/>
            <w:r w:rsidRPr="00BF23AB">
              <w:rPr>
                <w:rFonts w:ascii="Times New Roman" w:eastAsia="Times New Roman" w:hAnsi="Times New Roman"/>
                <w:color w:val="000000"/>
                <w:sz w:val="20"/>
                <w:szCs w:val="20"/>
                <w:lang w:eastAsia="ka-GE"/>
              </w:rPr>
              <w:t>Discussion</w:t>
            </w:r>
            <w:proofErr w:type="spellEnd"/>
            <w:r w:rsidRPr="00BF23AB">
              <w:rPr>
                <w:rFonts w:ascii="Times New Roman" w:eastAsia="Times New Roman" w:hAnsi="Times New Roman"/>
                <w:color w:val="000000"/>
                <w:sz w:val="20"/>
                <w:szCs w:val="20"/>
                <w:lang w:val="ka-GE" w:eastAsia="ka-GE"/>
              </w:rPr>
              <w:t xml:space="preserve"> (5)</w:t>
            </w:r>
          </w:p>
        </w:tc>
        <w:tc>
          <w:tcPr>
            <w:tcW w:w="1134" w:type="dxa"/>
            <w:tcBorders>
              <w:left w:val="single" w:sz="4" w:space="0" w:color="000000"/>
              <w:bottom w:val="single" w:sz="4" w:space="0" w:color="auto"/>
              <w:right w:val="single" w:sz="4" w:space="0" w:color="000000"/>
            </w:tcBorders>
            <w:shd w:val="clear" w:color="auto" w:fill="FFFFFF" w:themeFill="background1"/>
          </w:tcPr>
          <w:p w14:paraId="56044539"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left w:val="single" w:sz="4" w:space="0" w:color="000000"/>
              <w:bottom w:val="single" w:sz="4" w:space="0" w:color="auto"/>
              <w:right w:val="single" w:sz="4" w:space="0" w:color="000000"/>
            </w:tcBorders>
            <w:shd w:val="clear" w:color="auto" w:fill="FFFFFF" w:themeFill="background1"/>
          </w:tcPr>
          <w:p w14:paraId="7CE06CA0"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72BCE6F2" w14:textId="77777777" w:rsidTr="00BF23AB">
        <w:trPr>
          <w:trHeight w:val="465"/>
        </w:trPr>
        <w:tc>
          <w:tcPr>
            <w:tcW w:w="1584" w:type="dxa"/>
            <w:vMerge w:val="restart"/>
            <w:tcBorders>
              <w:left w:val="single" w:sz="4" w:space="0" w:color="auto"/>
              <w:right w:val="single" w:sz="4" w:space="0" w:color="auto"/>
            </w:tcBorders>
            <w:shd w:val="clear" w:color="auto" w:fill="FFFFFF" w:themeFill="background1"/>
          </w:tcPr>
          <w:p w14:paraId="4591FAE2" w14:textId="77777777" w:rsidR="00BF23AB" w:rsidRPr="00BF23AB" w:rsidRDefault="00BF23AB" w:rsidP="00BF23AB">
            <w:pPr>
              <w:spacing w:after="0" w:line="240" w:lineRule="auto"/>
              <w:jc w:val="center"/>
              <w:rPr>
                <w:rFonts w:ascii="Times New Roman" w:hAnsi="Times New Roman" w:cs="Times New Roman"/>
                <w:b/>
                <w:noProof/>
                <w:sz w:val="20"/>
                <w:szCs w:val="20"/>
              </w:rPr>
            </w:pPr>
            <w:r w:rsidRPr="00BF23AB">
              <w:rPr>
                <w:rFonts w:ascii="Times New Roman" w:hAnsi="Times New Roman" w:cs="Times New Roman"/>
                <w:b/>
                <w:noProof/>
                <w:sz w:val="20"/>
                <w:szCs w:val="20"/>
              </w:rPr>
              <w:t>XV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C527F14" w14:textId="77777777" w:rsidR="00BF23AB" w:rsidRPr="00BF23AB" w:rsidRDefault="00BF23AB" w:rsidP="00BF23AB">
            <w:pPr>
              <w:spacing w:after="0"/>
              <w:jc w:val="center"/>
              <w:rPr>
                <w:rFonts w:ascii="Times New Roman" w:hAnsi="Times New Roman" w:cs="Times New Roman"/>
                <w:sz w:val="20"/>
                <w:szCs w:val="20"/>
              </w:rPr>
            </w:pPr>
            <w:r w:rsidRPr="00BF23AB">
              <w:rPr>
                <w:rFonts w:ascii="Times New Roman" w:hAnsi="Times New Roman" w:cs="Times New Roman"/>
                <w:sz w:val="20"/>
                <w:szCs w:val="20"/>
              </w:rPr>
              <w:t>Lect.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2C610A" w14:textId="7830895C" w:rsidR="00BF23AB" w:rsidRPr="00BF23AB" w:rsidRDefault="00BF23AB" w:rsidP="00BF23AB">
            <w:pPr>
              <w:spacing w:after="0"/>
              <w:rPr>
                <w:sz w:val="20"/>
                <w:szCs w:val="20"/>
                <w:lang w:val="ka-GE"/>
              </w:rPr>
            </w:pPr>
            <w:r w:rsidRPr="00BF23AB">
              <w:rPr>
                <w:rFonts w:ascii="Times New Roman" w:hAnsi="Times New Roman" w:cs="Times New Roman"/>
                <w:b/>
                <w:bCs/>
                <w:sz w:val="20"/>
                <w:szCs w:val="20"/>
              </w:rPr>
              <w:t>Topic 14: Employee Rights and Responsibilities</w:t>
            </w:r>
          </w:p>
          <w:p w14:paraId="045861AB"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Employer and Employee Rights and Responsibilities;</w:t>
            </w:r>
          </w:p>
          <w:p w14:paraId="5C3D76AC"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 xml:space="preserve">Managing Individual Employee </w:t>
            </w:r>
            <w:proofErr w:type="gramStart"/>
            <w:r w:rsidRPr="00BF23AB">
              <w:rPr>
                <w:rFonts w:ascii="Times New Roman" w:hAnsi="Times New Roman"/>
                <w:sz w:val="20"/>
                <w:szCs w:val="20"/>
                <w:lang w:val="en-US"/>
              </w:rPr>
              <w:t>and  Employer</w:t>
            </w:r>
            <w:proofErr w:type="gramEnd"/>
            <w:r w:rsidRPr="00BF23AB">
              <w:rPr>
                <w:rFonts w:ascii="Times New Roman" w:hAnsi="Times New Roman"/>
                <w:sz w:val="20"/>
                <w:szCs w:val="20"/>
                <w:lang w:val="en-US"/>
              </w:rPr>
              <w:t xml:space="preserve">  </w:t>
            </w:r>
            <w:proofErr w:type="spellStart"/>
            <w:r w:rsidRPr="00BF23AB">
              <w:rPr>
                <w:rFonts w:ascii="Times New Roman" w:hAnsi="Times New Roman"/>
                <w:sz w:val="20"/>
                <w:szCs w:val="20"/>
                <w:lang w:val="en-US"/>
              </w:rPr>
              <w:t>ights</w:t>
            </w:r>
            <w:proofErr w:type="spellEnd"/>
            <w:r w:rsidRPr="00BF23AB">
              <w:rPr>
                <w:rFonts w:ascii="Times New Roman" w:hAnsi="Times New Roman"/>
                <w:sz w:val="20"/>
                <w:szCs w:val="20"/>
                <w:lang w:val="en-US"/>
              </w:rPr>
              <w:t xml:space="preserve"> Issues;</w:t>
            </w:r>
          </w:p>
          <w:p w14:paraId="0B6E9A38"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Balancing Employer Security and Employee Rights;</w:t>
            </w:r>
          </w:p>
          <w:p w14:paraId="178561CB"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Human Resource Policies, Procedures, and Rules;</w:t>
            </w:r>
          </w:p>
          <w:p w14:paraId="4D9AD6BE"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Employee Discipline;</w:t>
            </w:r>
          </w:p>
          <w:p w14:paraId="483C34AE"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The Union Organizing Process;</w:t>
            </w:r>
          </w:p>
          <w:p w14:paraId="14E6F2C7" w14:textId="77777777"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Collective Bargaining Issues;</w:t>
            </w:r>
          </w:p>
          <w:p w14:paraId="53E1E6F9" w14:textId="251A08F4" w:rsidR="00BF23AB" w:rsidRPr="00BF23AB" w:rsidRDefault="00BF23AB" w:rsidP="00BF23AB">
            <w:pPr>
              <w:pStyle w:val="ListParagraph"/>
              <w:numPr>
                <w:ilvl w:val="0"/>
                <w:numId w:val="18"/>
              </w:numPr>
              <w:spacing w:after="0"/>
              <w:rPr>
                <w:rFonts w:ascii="Times New Roman" w:hAnsi="Times New Roman"/>
                <w:sz w:val="20"/>
                <w:szCs w:val="20"/>
                <w:lang w:val="en-US"/>
              </w:rPr>
            </w:pPr>
            <w:r w:rsidRPr="00BF23AB">
              <w:rPr>
                <w:rFonts w:ascii="Times New Roman" w:hAnsi="Times New Roman"/>
                <w:sz w:val="20"/>
                <w:szCs w:val="20"/>
                <w:lang w:val="en-US"/>
              </w:rPr>
              <w:t>Collective Bargaining Process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66CDF4"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1</w:t>
            </w:r>
          </w:p>
        </w:tc>
        <w:tc>
          <w:tcPr>
            <w:tcW w:w="141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F7C7E8" w14:textId="21F429B8"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 xml:space="preserve">[1] – Ch 15. </w:t>
            </w:r>
          </w:p>
        </w:tc>
      </w:tr>
      <w:tr w:rsidR="00BF23AB" w:rsidRPr="00BF23AB" w14:paraId="44110F2A" w14:textId="77777777" w:rsidTr="00BF23AB">
        <w:trPr>
          <w:trHeight w:val="465"/>
        </w:trPr>
        <w:tc>
          <w:tcPr>
            <w:tcW w:w="1584" w:type="dxa"/>
            <w:vMerge/>
            <w:tcBorders>
              <w:left w:val="single" w:sz="4" w:space="0" w:color="auto"/>
              <w:bottom w:val="single" w:sz="4" w:space="0" w:color="auto"/>
              <w:right w:val="single" w:sz="4" w:space="0" w:color="auto"/>
            </w:tcBorders>
            <w:shd w:val="clear" w:color="auto" w:fill="FFFFFF" w:themeFill="background1"/>
          </w:tcPr>
          <w:p w14:paraId="53F4BFAF" w14:textId="77777777" w:rsidR="00BF23AB" w:rsidRPr="00BF23AB" w:rsidRDefault="00BF23AB" w:rsidP="00BF23AB">
            <w:pPr>
              <w:spacing w:after="0" w:line="240" w:lineRule="auto"/>
              <w:jc w:val="center"/>
              <w:rPr>
                <w:rFonts w:ascii="Times New Roman" w:hAnsi="Times New Roman" w:cs="Times New Roman"/>
                <w:b/>
                <w:noProof/>
                <w:sz w:val="20"/>
                <w:szCs w:val="20"/>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F6A7A75" w14:textId="77777777"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E8CB32" w14:textId="1AD31B07" w:rsidR="00BF23AB" w:rsidRPr="00BF23AB" w:rsidRDefault="00BF23AB" w:rsidP="00BF23AB">
            <w:pPr>
              <w:pStyle w:val="ListParagraph"/>
              <w:numPr>
                <w:ilvl w:val="0"/>
                <w:numId w:val="31"/>
              </w:numPr>
              <w:spacing w:after="0"/>
              <w:rPr>
                <w:rFonts w:ascii="Times New Roman" w:hAnsi="Times New Roman"/>
                <w:sz w:val="20"/>
                <w:szCs w:val="20"/>
              </w:rPr>
            </w:pPr>
            <w:proofErr w:type="spellStart"/>
            <w:r w:rsidRPr="00BF23AB">
              <w:rPr>
                <w:rFonts w:ascii="Times New Roman" w:hAnsi="Times New Roman"/>
                <w:sz w:val="20"/>
                <w:szCs w:val="20"/>
              </w:rPr>
              <w:t>Case</w:t>
            </w:r>
            <w:proofErr w:type="spellEnd"/>
            <w:r w:rsidRPr="00BF23AB">
              <w:rPr>
                <w:rFonts w:ascii="Times New Roman" w:hAnsi="Times New Roman"/>
                <w:sz w:val="20"/>
                <w:szCs w:val="20"/>
              </w:rPr>
              <w:t xml:space="preserve"> </w:t>
            </w:r>
            <w:proofErr w:type="spellStart"/>
            <w:r w:rsidRPr="00BF23AB">
              <w:rPr>
                <w:rFonts w:ascii="Times New Roman" w:hAnsi="Times New Roman"/>
                <w:sz w:val="20"/>
                <w:szCs w:val="20"/>
              </w:rPr>
              <w:t>study</w:t>
            </w:r>
            <w:proofErr w:type="spellEnd"/>
            <w:r w:rsidRPr="00BF23AB">
              <w:rPr>
                <w:rFonts w:ascii="Times New Roman" w:hAnsi="Times New Roman"/>
                <w:sz w:val="20"/>
                <w:szCs w:val="20"/>
              </w:rPr>
              <w:t xml:space="preserve"> (</w:t>
            </w:r>
            <w:r w:rsidRPr="00BF23AB">
              <w:rPr>
                <w:rFonts w:ascii="Times New Roman" w:hAnsi="Times New Roman"/>
                <w:sz w:val="20"/>
                <w:szCs w:val="20"/>
                <w:lang w:val="ka-GE"/>
              </w:rPr>
              <w:t>10</w:t>
            </w:r>
            <w:r w:rsidRPr="00BF23AB">
              <w:rPr>
                <w:rFonts w:ascii="Times New Roman" w:hAnsi="Times New Roman"/>
                <w:sz w:val="20"/>
                <w:szCs w:val="20"/>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C81E33" w14:textId="77777777"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2</w:t>
            </w:r>
          </w:p>
        </w:tc>
        <w:tc>
          <w:tcPr>
            <w:tcW w:w="141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3B469E"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64E19EF8" w14:textId="77777777" w:rsidTr="00BF23AB">
        <w:trPr>
          <w:trHeight w:val="940"/>
        </w:trPr>
        <w:tc>
          <w:tcPr>
            <w:tcW w:w="1584" w:type="dxa"/>
            <w:tcBorders>
              <w:left w:val="single" w:sz="4" w:space="0" w:color="auto"/>
              <w:right w:val="single" w:sz="4" w:space="0" w:color="auto"/>
            </w:tcBorders>
            <w:shd w:val="clear" w:color="auto" w:fill="FFFFFF" w:themeFill="background1"/>
          </w:tcPr>
          <w:p w14:paraId="5D7F8A29" w14:textId="77777777" w:rsidR="00BF23AB" w:rsidRPr="00BF23AB" w:rsidRDefault="00BF23AB" w:rsidP="00BF23AB">
            <w:pPr>
              <w:spacing w:after="0" w:line="240" w:lineRule="auto"/>
              <w:rPr>
                <w:rFonts w:ascii="Times New Roman" w:hAnsi="Times New Roman" w:cs="Times New Roman"/>
                <w:b/>
                <w:noProof/>
                <w:sz w:val="20"/>
                <w:szCs w:val="20"/>
              </w:rPr>
            </w:pPr>
            <w:r w:rsidRPr="00BF23AB">
              <w:rPr>
                <w:rFonts w:ascii="Times New Roman" w:hAnsi="Times New Roman" w:cs="Times New Roman"/>
                <w:b/>
                <w:noProof/>
                <w:sz w:val="20"/>
                <w:szCs w:val="20"/>
              </w:rPr>
              <w:t>XVI week</w:t>
            </w:r>
          </w:p>
        </w:tc>
        <w:tc>
          <w:tcPr>
            <w:tcW w:w="810" w:type="dxa"/>
            <w:tcBorders>
              <w:top w:val="single" w:sz="4" w:space="0" w:color="auto"/>
              <w:left w:val="single" w:sz="4" w:space="0" w:color="auto"/>
              <w:right w:val="single" w:sz="4" w:space="0" w:color="000000"/>
            </w:tcBorders>
            <w:shd w:val="clear" w:color="auto" w:fill="FFFFFF" w:themeFill="background1"/>
            <w:vAlign w:val="center"/>
          </w:tcPr>
          <w:p w14:paraId="00E420D0" w14:textId="021ADE3C" w:rsidR="00BF23AB" w:rsidRPr="00BF23AB" w:rsidRDefault="00BF23AB" w:rsidP="00BF23AB">
            <w:pPr>
              <w:spacing w:after="0"/>
              <w:jc w:val="center"/>
              <w:rPr>
                <w:rFonts w:ascii="Times New Roman" w:hAnsi="Times New Roman" w:cs="Times New Roman"/>
                <w:sz w:val="20"/>
                <w:szCs w:val="20"/>
              </w:rPr>
            </w:pPr>
            <w:proofErr w:type="spellStart"/>
            <w:r w:rsidRPr="00BF23AB">
              <w:rPr>
                <w:rFonts w:ascii="Times New Roman" w:hAnsi="Times New Roman" w:cs="Times New Roman"/>
                <w:sz w:val="20"/>
                <w:szCs w:val="20"/>
              </w:rPr>
              <w:t>Pract</w:t>
            </w:r>
            <w:proofErr w:type="spellEnd"/>
            <w:r w:rsidRPr="00BF23AB">
              <w:rPr>
                <w:rFonts w:ascii="Times New Roman" w:hAnsi="Times New Roman" w:cs="Times New Roman"/>
                <w:sz w:val="20"/>
                <w:szCs w:val="20"/>
              </w:rPr>
              <w:t>.</w:t>
            </w:r>
          </w:p>
        </w:tc>
        <w:tc>
          <w:tcPr>
            <w:tcW w:w="5715" w:type="dxa"/>
            <w:tcBorders>
              <w:top w:val="single" w:sz="4" w:space="0" w:color="auto"/>
              <w:left w:val="single" w:sz="4" w:space="0" w:color="000000"/>
              <w:right w:val="single" w:sz="4" w:space="0" w:color="000000"/>
            </w:tcBorders>
            <w:shd w:val="clear" w:color="auto" w:fill="FFFFFF" w:themeFill="background1"/>
          </w:tcPr>
          <w:p w14:paraId="62F82714" w14:textId="77777777" w:rsidR="00BF23AB" w:rsidRPr="00BF23AB" w:rsidRDefault="00BF23AB" w:rsidP="00BF23AB">
            <w:pPr>
              <w:spacing w:after="0"/>
              <w:jc w:val="center"/>
              <w:rPr>
                <w:rFonts w:ascii="Times New Roman" w:hAnsi="Times New Roman" w:cs="Times New Roman"/>
                <w:b/>
                <w:bCs/>
                <w:sz w:val="20"/>
                <w:szCs w:val="20"/>
              </w:rPr>
            </w:pPr>
          </w:p>
          <w:p w14:paraId="7BA7765F" w14:textId="235DDD1B" w:rsidR="00BF23AB" w:rsidRPr="00BF23AB" w:rsidRDefault="00BF23AB" w:rsidP="00BF23AB">
            <w:pPr>
              <w:spacing w:after="0"/>
              <w:jc w:val="center"/>
              <w:rPr>
                <w:rFonts w:ascii="Times New Roman" w:hAnsi="Times New Roman" w:cs="Times New Roman"/>
                <w:b/>
                <w:bCs/>
                <w:sz w:val="20"/>
                <w:szCs w:val="20"/>
              </w:rPr>
            </w:pPr>
            <w:r w:rsidRPr="00BF23AB">
              <w:rPr>
                <w:rFonts w:ascii="Times New Roman" w:hAnsi="Times New Roman" w:cs="Times New Roman"/>
                <w:b/>
                <w:bCs/>
                <w:sz w:val="20"/>
                <w:szCs w:val="20"/>
              </w:rPr>
              <w:t>Project presentation</w:t>
            </w:r>
          </w:p>
        </w:tc>
        <w:tc>
          <w:tcPr>
            <w:tcW w:w="1134" w:type="dxa"/>
            <w:tcBorders>
              <w:top w:val="single" w:sz="4" w:space="0" w:color="auto"/>
              <w:left w:val="single" w:sz="4" w:space="0" w:color="000000"/>
              <w:right w:val="single" w:sz="4" w:space="0" w:color="000000"/>
            </w:tcBorders>
            <w:shd w:val="clear" w:color="auto" w:fill="FFFFFF" w:themeFill="background1"/>
          </w:tcPr>
          <w:p w14:paraId="189F976A" w14:textId="77777777" w:rsidR="00BF23AB" w:rsidRPr="00CF6C91" w:rsidRDefault="00BF23AB" w:rsidP="00BF23AB">
            <w:pPr>
              <w:spacing w:after="0" w:line="240" w:lineRule="auto"/>
              <w:jc w:val="center"/>
              <w:rPr>
                <w:rFonts w:ascii="Times New Roman" w:hAnsi="Times New Roman" w:cs="Times New Roman"/>
                <w:b/>
                <w:noProof/>
                <w:sz w:val="20"/>
                <w:szCs w:val="20"/>
              </w:rPr>
            </w:pPr>
          </w:p>
          <w:p w14:paraId="62751AF0" w14:textId="3788DD53" w:rsidR="00BF23AB" w:rsidRPr="00CF6C91" w:rsidRDefault="00BF23AB" w:rsidP="00BF23AB">
            <w:pPr>
              <w:spacing w:after="0" w:line="240" w:lineRule="auto"/>
              <w:jc w:val="center"/>
              <w:rPr>
                <w:rFonts w:ascii="Times New Roman" w:hAnsi="Times New Roman" w:cs="Times New Roman"/>
                <w:b/>
                <w:noProof/>
                <w:sz w:val="20"/>
                <w:szCs w:val="20"/>
              </w:rPr>
            </w:pPr>
            <w:r w:rsidRPr="00CF6C91">
              <w:rPr>
                <w:rFonts w:ascii="Times New Roman" w:hAnsi="Times New Roman" w:cs="Times New Roman"/>
                <w:b/>
                <w:noProof/>
                <w:sz w:val="20"/>
                <w:szCs w:val="20"/>
              </w:rPr>
              <w:t>3</w:t>
            </w:r>
          </w:p>
        </w:tc>
        <w:tc>
          <w:tcPr>
            <w:tcW w:w="1417" w:type="dxa"/>
            <w:tcBorders>
              <w:top w:val="single" w:sz="4" w:space="0" w:color="auto"/>
              <w:left w:val="single" w:sz="4" w:space="0" w:color="000000"/>
              <w:right w:val="single" w:sz="4" w:space="0" w:color="000000"/>
            </w:tcBorders>
            <w:shd w:val="clear" w:color="auto" w:fill="FFFFFF" w:themeFill="background1"/>
          </w:tcPr>
          <w:p w14:paraId="41974FEA" w14:textId="77777777" w:rsidR="00BF23AB" w:rsidRPr="00CF6C91" w:rsidRDefault="00BF23AB" w:rsidP="00BF23AB">
            <w:pPr>
              <w:spacing w:after="0" w:line="240" w:lineRule="auto"/>
              <w:jc w:val="center"/>
              <w:rPr>
                <w:rFonts w:ascii="Times New Roman" w:hAnsi="Times New Roman" w:cs="Times New Roman"/>
                <w:b/>
                <w:noProof/>
                <w:sz w:val="20"/>
                <w:szCs w:val="20"/>
              </w:rPr>
            </w:pPr>
          </w:p>
        </w:tc>
      </w:tr>
      <w:tr w:rsidR="00BF23AB" w:rsidRPr="00BF23AB" w14:paraId="54E86055" w14:textId="77777777" w:rsidTr="00BF23AB">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5393390D"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rPr>
              <w:t>XVII</w:t>
            </w:r>
            <w:r w:rsidRPr="00BF23AB">
              <w:rPr>
                <w:rFonts w:ascii="Times New Roman" w:hAnsi="Times New Roman" w:cs="Times New Roman"/>
                <w:b/>
                <w:noProof/>
                <w:sz w:val="20"/>
                <w:szCs w:val="20"/>
                <w:lang w:val="ka-GE"/>
              </w:rPr>
              <w:t>-</w:t>
            </w:r>
            <w:r w:rsidRPr="00BF23AB">
              <w:rPr>
                <w:rFonts w:ascii="Times New Roman" w:hAnsi="Times New Roman" w:cs="Times New Roman"/>
                <w:b/>
                <w:noProof/>
                <w:sz w:val="20"/>
                <w:szCs w:val="20"/>
              </w:rPr>
              <w:t>XVIII week</w:t>
            </w:r>
          </w:p>
        </w:tc>
        <w:tc>
          <w:tcPr>
            <w:tcW w:w="652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520098F0" w14:textId="77777777" w:rsidR="00BF23AB" w:rsidRPr="00BF23AB" w:rsidRDefault="00BF23AB" w:rsidP="002B0E98">
            <w:pPr>
              <w:spacing w:after="0" w:line="240" w:lineRule="auto"/>
              <w:jc w:val="center"/>
              <w:rPr>
                <w:rFonts w:ascii="Times New Roman" w:hAnsi="Times New Roman" w:cs="Times New Roman"/>
                <w:noProof/>
                <w:sz w:val="20"/>
                <w:szCs w:val="20"/>
              </w:rPr>
            </w:pPr>
          </w:p>
          <w:p w14:paraId="7BF81AA2" w14:textId="77777777" w:rsidR="00BF23AB" w:rsidRPr="00BF23AB" w:rsidRDefault="00BF23AB" w:rsidP="002B0E98">
            <w:pPr>
              <w:pStyle w:val="1"/>
              <w:spacing w:after="0" w:line="240" w:lineRule="auto"/>
              <w:ind w:left="0"/>
              <w:jc w:val="center"/>
              <w:rPr>
                <w:rFonts w:ascii="Times New Roman" w:eastAsia="Times New Roman" w:hAnsi="Times New Roman"/>
                <w:b/>
                <w:bCs/>
                <w:sz w:val="20"/>
                <w:szCs w:val="20"/>
                <w:lang w:val="en-US"/>
              </w:rPr>
            </w:pPr>
            <w:r w:rsidRPr="00BF23AB">
              <w:rPr>
                <w:rFonts w:ascii="Times New Roman" w:eastAsia="Times New Roman" w:hAnsi="Times New Roman"/>
                <w:b/>
                <w:bCs/>
                <w:sz w:val="20"/>
                <w:szCs w:val="20"/>
                <w:lang w:val="en-US"/>
              </w:rPr>
              <w:t>Final Exam</w:t>
            </w:r>
          </w:p>
        </w:tc>
        <w:tc>
          <w:tcPr>
            <w:tcW w:w="113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822A4D2"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r w:rsidRPr="00CF6C91">
              <w:rPr>
                <w:rFonts w:ascii="Times New Roman" w:hAnsi="Times New Roman" w:cs="Times New Roman"/>
                <w:b/>
                <w:noProof/>
                <w:sz w:val="20"/>
                <w:szCs w:val="20"/>
                <w:lang w:val="ka-GE"/>
              </w:rPr>
              <w:t>2</w:t>
            </w:r>
          </w:p>
        </w:tc>
        <w:tc>
          <w:tcPr>
            <w:tcW w:w="14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41A02C0" w14:textId="77777777" w:rsidR="00BF23AB" w:rsidRPr="00CF6C91" w:rsidRDefault="00BF23AB" w:rsidP="00BF23AB">
            <w:pPr>
              <w:spacing w:after="0" w:line="240" w:lineRule="auto"/>
              <w:jc w:val="center"/>
              <w:rPr>
                <w:rFonts w:ascii="Times New Roman" w:hAnsi="Times New Roman" w:cs="Times New Roman"/>
                <w:b/>
                <w:noProof/>
                <w:sz w:val="20"/>
                <w:szCs w:val="20"/>
                <w:lang w:val="ka-GE"/>
              </w:rPr>
            </w:pPr>
          </w:p>
        </w:tc>
      </w:tr>
      <w:tr w:rsidR="00BF23AB" w:rsidRPr="00BF23AB" w14:paraId="381DB945" w14:textId="77777777" w:rsidTr="00BF23AB">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71C47BE3" w14:textId="77777777" w:rsidR="00BF23AB" w:rsidRPr="00BF23AB" w:rsidRDefault="00BF23AB" w:rsidP="00BF23AB">
            <w:pPr>
              <w:spacing w:after="0" w:line="240" w:lineRule="auto"/>
              <w:jc w:val="center"/>
              <w:rPr>
                <w:rFonts w:ascii="Times New Roman" w:hAnsi="Times New Roman" w:cs="Times New Roman"/>
                <w:b/>
                <w:noProof/>
                <w:sz w:val="20"/>
                <w:szCs w:val="20"/>
                <w:lang w:val="ka-GE"/>
              </w:rPr>
            </w:pPr>
            <w:r w:rsidRPr="00BF23AB">
              <w:rPr>
                <w:rFonts w:ascii="Times New Roman" w:hAnsi="Times New Roman" w:cs="Times New Roman"/>
                <w:b/>
                <w:noProof/>
                <w:sz w:val="20"/>
                <w:szCs w:val="20"/>
              </w:rPr>
              <w:t>XIX-XXweek</w:t>
            </w:r>
          </w:p>
        </w:tc>
        <w:tc>
          <w:tcPr>
            <w:tcW w:w="652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19D19998" w14:textId="0617206E" w:rsidR="00BF23AB" w:rsidRPr="00BF23AB" w:rsidRDefault="00BF23AB" w:rsidP="002B0E98">
            <w:pPr>
              <w:pStyle w:val="1"/>
              <w:spacing w:after="0" w:line="240" w:lineRule="auto"/>
              <w:ind w:left="0"/>
              <w:jc w:val="center"/>
              <w:rPr>
                <w:rFonts w:ascii="Times New Roman" w:eastAsia="Times New Roman" w:hAnsi="Times New Roman"/>
                <w:b/>
                <w:bCs/>
                <w:sz w:val="20"/>
                <w:szCs w:val="20"/>
                <w:lang w:val="en-US"/>
              </w:rPr>
            </w:pPr>
            <w:proofErr w:type="spellStart"/>
            <w:r w:rsidRPr="00BF23AB">
              <w:rPr>
                <w:rFonts w:ascii="Times New Roman" w:hAnsi="Times New Roman"/>
                <w:b/>
                <w:sz w:val="20"/>
                <w:szCs w:val="20"/>
              </w:rPr>
              <w:t>Additional</w:t>
            </w:r>
            <w:proofErr w:type="spellEnd"/>
            <w:r w:rsidR="00CF6C91">
              <w:rPr>
                <w:rFonts w:ascii="Times New Roman" w:hAnsi="Times New Roman"/>
                <w:b/>
                <w:sz w:val="20"/>
                <w:szCs w:val="20"/>
                <w:lang w:val="en-US"/>
              </w:rPr>
              <w:t xml:space="preserve"> </w:t>
            </w:r>
            <w:proofErr w:type="spellStart"/>
            <w:r w:rsidRPr="00BF23AB">
              <w:rPr>
                <w:rFonts w:ascii="Times New Roman" w:hAnsi="Times New Roman"/>
                <w:b/>
                <w:sz w:val="20"/>
                <w:szCs w:val="20"/>
              </w:rPr>
              <w:t>exam</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8FE25E0" w14:textId="77777777" w:rsidR="00BF23AB" w:rsidRPr="00BF23AB" w:rsidRDefault="00BF23AB" w:rsidP="00BF23AB">
            <w:pPr>
              <w:autoSpaceDE w:val="0"/>
              <w:autoSpaceDN w:val="0"/>
              <w:adjustRightInd w:val="0"/>
              <w:spacing w:after="0" w:line="240" w:lineRule="auto"/>
              <w:jc w:val="both"/>
              <w:rPr>
                <w:rFonts w:ascii="Times New Roman" w:hAnsi="Times New Roman" w:cs="Times New Roman"/>
                <w:sz w:val="20"/>
                <w:szCs w:val="20"/>
                <w:lang w:val="ka-GE"/>
              </w:rPr>
            </w:pPr>
          </w:p>
        </w:tc>
        <w:tc>
          <w:tcPr>
            <w:tcW w:w="14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8FFCB0E" w14:textId="77777777" w:rsidR="00BF23AB" w:rsidRPr="00BF23AB" w:rsidRDefault="00BF23AB" w:rsidP="00BF23AB">
            <w:pPr>
              <w:autoSpaceDE w:val="0"/>
              <w:autoSpaceDN w:val="0"/>
              <w:adjustRightInd w:val="0"/>
              <w:spacing w:after="0" w:line="240" w:lineRule="auto"/>
              <w:jc w:val="both"/>
              <w:rPr>
                <w:rFonts w:ascii="Times New Roman" w:hAnsi="Times New Roman" w:cs="Times New Roman"/>
                <w:sz w:val="20"/>
                <w:szCs w:val="20"/>
                <w:lang w:val="ka-GE"/>
              </w:rPr>
            </w:pPr>
          </w:p>
        </w:tc>
      </w:tr>
    </w:tbl>
    <w:p w14:paraId="67595618" w14:textId="77777777" w:rsidR="007351F6" w:rsidRPr="000E295B" w:rsidRDefault="007351F6" w:rsidP="00F21EC7">
      <w:pPr>
        <w:spacing w:after="0" w:line="240" w:lineRule="auto"/>
        <w:jc w:val="both"/>
        <w:rPr>
          <w:rFonts w:ascii="Times New Roman" w:hAnsi="Times New Roman" w:cs="Times New Roman"/>
          <w:noProof/>
          <w:sz w:val="24"/>
          <w:szCs w:val="24"/>
          <w:lang w:val="ka-GE"/>
        </w:rPr>
      </w:pPr>
    </w:p>
    <w:p w14:paraId="6948C23D" w14:textId="77777777" w:rsidR="007351F6" w:rsidRPr="000E295B" w:rsidRDefault="007351F6" w:rsidP="00F21EC7">
      <w:pPr>
        <w:spacing w:after="0" w:line="240" w:lineRule="auto"/>
        <w:jc w:val="both"/>
        <w:rPr>
          <w:rFonts w:ascii="Times New Roman" w:hAnsi="Times New Roman" w:cs="Times New Roman"/>
          <w:noProof/>
          <w:sz w:val="24"/>
          <w:szCs w:val="24"/>
        </w:rPr>
      </w:pPr>
    </w:p>
    <w:p w14:paraId="2750911A" w14:textId="77777777" w:rsidR="007351F6" w:rsidRPr="000E295B" w:rsidRDefault="007351F6" w:rsidP="00F21EC7">
      <w:pPr>
        <w:spacing w:after="0" w:line="240" w:lineRule="auto"/>
        <w:rPr>
          <w:rFonts w:ascii="Times New Roman" w:hAnsi="Times New Roman" w:cs="Times New Roman"/>
          <w:sz w:val="24"/>
          <w:szCs w:val="24"/>
        </w:rPr>
      </w:pPr>
    </w:p>
    <w:p w14:paraId="58DB5E59" w14:textId="77777777" w:rsidR="007351F6" w:rsidRPr="000E295B" w:rsidRDefault="007351F6" w:rsidP="00F21EC7">
      <w:pPr>
        <w:spacing w:after="0" w:line="240" w:lineRule="auto"/>
        <w:jc w:val="both"/>
        <w:rPr>
          <w:rFonts w:ascii="Times New Roman" w:hAnsi="Times New Roman" w:cs="Times New Roman"/>
          <w:b/>
          <w:bCs/>
          <w:noProof/>
          <w:sz w:val="24"/>
          <w:szCs w:val="24"/>
        </w:rPr>
      </w:pPr>
    </w:p>
    <w:sectPr w:rsidR="007351F6" w:rsidRPr="000E295B"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C1DD" w14:textId="77777777" w:rsidR="005A4E53" w:rsidRDefault="005A4E53" w:rsidP="00122023">
      <w:pPr>
        <w:spacing w:after="0" w:line="240" w:lineRule="auto"/>
      </w:pPr>
      <w:r>
        <w:separator/>
      </w:r>
    </w:p>
  </w:endnote>
  <w:endnote w:type="continuationSeparator" w:id="0">
    <w:p w14:paraId="21994CD7" w14:textId="77777777" w:rsidR="005A4E53" w:rsidRDefault="005A4E53"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A5AF" w14:textId="77777777" w:rsidR="00BF23AB" w:rsidRDefault="00BF23AB"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62981" w14:textId="77777777" w:rsidR="00BF23AB" w:rsidRDefault="00BF23AB"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05FA" w14:textId="68919942" w:rsidR="00BF23AB" w:rsidRDefault="00BF23AB"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7C0">
      <w:rPr>
        <w:rStyle w:val="PageNumber"/>
        <w:noProof/>
      </w:rPr>
      <w:t>9</w:t>
    </w:r>
    <w:r>
      <w:rPr>
        <w:rStyle w:val="PageNumber"/>
      </w:rPr>
      <w:fldChar w:fldCharType="end"/>
    </w:r>
  </w:p>
  <w:p w14:paraId="65DB360A" w14:textId="77777777" w:rsidR="00BF23AB" w:rsidRDefault="00BF23AB"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67C9" w14:textId="77777777" w:rsidR="005A4E53" w:rsidRDefault="005A4E53" w:rsidP="00122023">
      <w:pPr>
        <w:spacing w:after="0" w:line="240" w:lineRule="auto"/>
      </w:pPr>
      <w:r>
        <w:separator/>
      </w:r>
    </w:p>
  </w:footnote>
  <w:footnote w:type="continuationSeparator" w:id="0">
    <w:p w14:paraId="21E28786" w14:textId="77777777" w:rsidR="005A4E53" w:rsidRDefault="005A4E53"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318"/>
    <w:multiLevelType w:val="hybridMultilevel"/>
    <w:tmpl w:val="F4201E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6604F26"/>
    <w:multiLevelType w:val="hybridMultilevel"/>
    <w:tmpl w:val="39B2DB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B63512"/>
    <w:multiLevelType w:val="hybridMultilevel"/>
    <w:tmpl w:val="76D067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8681DA7"/>
    <w:multiLevelType w:val="hybridMultilevel"/>
    <w:tmpl w:val="37BE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6184B"/>
    <w:multiLevelType w:val="hybridMultilevel"/>
    <w:tmpl w:val="479EC9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EF21671"/>
    <w:multiLevelType w:val="multilevel"/>
    <w:tmpl w:val="578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73E5"/>
    <w:multiLevelType w:val="hybridMultilevel"/>
    <w:tmpl w:val="7BF85B64"/>
    <w:lvl w:ilvl="0" w:tplc="63DC60A8">
      <w:start w:val="1"/>
      <w:numFmt w:val="decimal"/>
      <w:lvlText w:val="%1."/>
      <w:lvlJc w:val="left"/>
      <w:pPr>
        <w:ind w:left="1170" w:hanging="360"/>
      </w:pPr>
      <w:rPr>
        <w:rFonts w:hint="default"/>
      </w:rPr>
    </w:lvl>
    <w:lvl w:ilvl="1" w:tplc="04370019" w:tentative="1">
      <w:start w:val="1"/>
      <w:numFmt w:val="lowerLetter"/>
      <w:lvlText w:val="%2."/>
      <w:lvlJc w:val="left"/>
      <w:pPr>
        <w:ind w:left="1890" w:hanging="360"/>
      </w:pPr>
    </w:lvl>
    <w:lvl w:ilvl="2" w:tplc="0437001B" w:tentative="1">
      <w:start w:val="1"/>
      <w:numFmt w:val="lowerRoman"/>
      <w:lvlText w:val="%3."/>
      <w:lvlJc w:val="right"/>
      <w:pPr>
        <w:ind w:left="2610" w:hanging="180"/>
      </w:pPr>
    </w:lvl>
    <w:lvl w:ilvl="3" w:tplc="0437000F" w:tentative="1">
      <w:start w:val="1"/>
      <w:numFmt w:val="decimal"/>
      <w:lvlText w:val="%4."/>
      <w:lvlJc w:val="left"/>
      <w:pPr>
        <w:ind w:left="3330" w:hanging="360"/>
      </w:pPr>
    </w:lvl>
    <w:lvl w:ilvl="4" w:tplc="04370019" w:tentative="1">
      <w:start w:val="1"/>
      <w:numFmt w:val="lowerLetter"/>
      <w:lvlText w:val="%5."/>
      <w:lvlJc w:val="left"/>
      <w:pPr>
        <w:ind w:left="4050" w:hanging="360"/>
      </w:pPr>
    </w:lvl>
    <w:lvl w:ilvl="5" w:tplc="0437001B" w:tentative="1">
      <w:start w:val="1"/>
      <w:numFmt w:val="lowerRoman"/>
      <w:lvlText w:val="%6."/>
      <w:lvlJc w:val="right"/>
      <w:pPr>
        <w:ind w:left="4770" w:hanging="180"/>
      </w:pPr>
    </w:lvl>
    <w:lvl w:ilvl="6" w:tplc="0437000F" w:tentative="1">
      <w:start w:val="1"/>
      <w:numFmt w:val="decimal"/>
      <w:lvlText w:val="%7."/>
      <w:lvlJc w:val="left"/>
      <w:pPr>
        <w:ind w:left="5490" w:hanging="360"/>
      </w:pPr>
    </w:lvl>
    <w:lvl w:ilvl="7" w:tplc="04370019" w:tentative="1">
      <w:start w:val="1"/>
      <w:numFmt w:val="lowerLetter"/>
      <w:lvlText w:val="%8."/>
      <w:lvlJc w:val="left"/>
      <w:pPr>
        <w:ind w:left="6210" w:hanging="360"/>
      </w:pPr>
    </w:lvl>
    <w:lvl w:ilvl="8" w:tplc="0437001B" w:tentative="1">
      <w:start w:val="1"/>
      <w:numFmt w:val="lowerRoman"/>
      <w:lvlText w:val="%9."/>
      <w:lvlJc w:val="right"/>
      <w:pPr>
        <w:ind w:left="6930" w:hanging="180"/>
      </w:pPr>
    </w:lvl>
  </w:abstractNum>
  <w:abstractNum w:abstractNumId="7" w15:restartNumberingAfterBreak="0">
    <w:nsid w:val="11C56175"/>
    <w:multiLevelType w:val="hybridMultilevel"/>
    <w:tmpl w:val="3BC0BDB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B1D4F58"/>
    <w:multiLevelType w:val="hybridMultilevel"/>
    <w:tmpl w:val="6D02831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F5C380F"/>
    <w:multiLevelType w:val="hybridMultilevel"/>
    <w:tmpl w:val="8DA2E5B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1A73D59"/>
    <w:multiLevelType w:val="hybridMultilevel"/>
    <w:tmpl w:val="741842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222E01EC"/>
    <w:multiLevelType w:val="hybridMultilevel"/>
    <w:tmpl w:val="EC16CA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267E660E"/>
    <w:multiLevelType w:val="hybridMultilevel"/>
    <w:tmpl w:val="F8FC8A6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2B0D5D43"/>
    <w:multiLevelType w:val="hybridMultilevel"/>
    <w:tmpl w:val="5408454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2B790672"/>
    <w:multiLevelType w:val="hybridMultilevel"/>
    <w:tmpl w:val="C1324876"/>
    <w:lvl w:ilvl="0" w:tplc="04370001">
      <w:start w:val="1"/>
      <w:numFmt w:val="bullet"/>
      <w:lvlText w:val=""/>
      <w:lvlJc w:val="left"/>
      <w:pPr>
        <w:ind w:left="780" w:hanging="360"/>
      </w:pPr>
      <w:rPr>
        <w:rFonts w:ascii="Symbol" w:hAnsi="Symbol" w:hint="default"/>
      </w:rPr>
    </w:lvl>
    <w:lvl w:ilvl="1" w:tplc="04370003" w:tentative="1">
      <w:start w:val="1"/>
      <w:numFmt w:val="bullet"/>
      <w:lvlText w:val="o"/>
      <w:lvlJc w:val="left"/>
      <w:pPr>
        <w:ind w:left="1500" w:hanging="360"/>
      </w:pPr>
      <w:rPr>
        <w:rFonts w:ascii="Courier New" w:hAnsi="Courier New" w:cs="Courier New" w:hint="default"/>
      </w:rPr>
    </w:lvl>
    <w:lvl w:ilvl="2" w:tplc="04370005" w:tentative="1">
      <w:start w:val="1"/>
      <w:numFmt w:val="bullet"/>
      <w:lvlText w:val=""/>
      <w:lvlJc w:val="left"/>
      <w:pPr>
        <w:ind w:left="2220" w:hanging="360"/>
      </w:pPr>
      <w:rPr>
        <w:rFonts w:ascii="Wingdings" w:hAnsi="Wingdings" w:hint="default"/>
      </w:rPr>
    </w:lvl>
    <w:lvl w:ilvl="3" w:tplc="04370001" w:tentative="1">
      <w:start w:val="1"/>
      <w:numFmt w:val="bullet"/>
      <w:lvlText w:val=""/>
      <w:lvlJc w:val="left"/>
      <w:pPr>
        <w:ind w:left="2940" w:hanging="360"/>
      </w:pPr>
      <w:rPr>
        <w:rFonts w:ascii="Symbol" w:hAnsi="Symbol" w:hint="default"/>
      </w:rPr>
    </w:lvl>
    <w:lvl w:ilvl="4" w:tplc="04370003" w:tentative="1">
      <w:start w:val="1"/>
      <w:numFmt w:val="bullet"/>
      <w:lvlText w:val="o"/>
      <w:lvlJc w:val="left"/>
      <w:pPr>
        <w:ind w:left="3660" w:hanging="360"/>
      </w:pPr>
      <w:rPr>
        <w:rFonts w:ascii="Courier New" w:hAnsi="Courier New" w:cs="Courier New" w:hint="default"/>
      </w:rPr>
    </w:lvl>
    <w:lvl w:ilvl="5" w:tplc="04370005" w:tentative="1">
      <w:start w:val="1"/>
      <w:numFmt w:val="bullet"/>
      <w:lvlText w:val=""/>
      <w:lvlJc w:val="left"/>
      <w:pPr>
        <w:ind w:left="4380" w:hanging="360"/>
      </w:pPr>
      <w:rPr>
        <w:rFonts w:ascii="Wingdings" w:hAnsi="Wingdings" w:hint="default"/>
      </w:rPr>
    </w:lvl>
    <w:lvl w:ilvl="6" w:tplc="04370001" w:tentative="1">
      <w:start w:val="1"/>
      <w:numFmt w:val="bullet"/>
      <w:lvlText w:val=""/>
      <w:lvlJc w:val="left"/>
      <w:pPr>
        <w:ind w:left="5100" w:hanging="360"/>
      </w:pPr>
      <w:rPr>
        <w:rFonts w:ascii="Symbol" w:hAnsi="Symbol" w:hint="default"/>
      </w:rPr>
    </w:lvl>
    <w:lvl w:ilvl="7" w:tplc="04370003" w:tentative="1">
      <w:start w:val="1"/>
      <w:numFmt w:val="bullet"/>
      <w:lvlText w:val="o"/>
      <w:lvlJc w:val="left"/>
      <w:pPr>
        <w:ind w:left="5820" w:hanging="360"/>
      </w:pPr>
      <w:rPr>
        <w:rFonts w:ascii="Courier New" w:hAnsi="Courier New" w:cs="Courier New" w:hint="default"/>
      </w:rPr>
    </w:lvl>
    <w:lvl w:ilvl="8" w:tplc="04370005" w:tentative="1">
      <w:start w:val="1"/>
      <w:numFmt w:val="bullet"/>
      <w:lvlText w:val=""/>
      <w:lvlJc w:val="left"/>
      <w:pPr>
        <w:ind w:left="6540" w:hanging="360"/>
      </w:pPr>
      <w:rPr>
        <w:rFonts w:ascii="Wingdings" w:hAnsi="Wingdings" w:hint="default"/>
      </w:rPr>
    </w:lvl>
  </w:abstractNum>
  <w:abstractNum w:abstractNumId="15" w15:restartNumberingAfterBreak="0">
    <w:nsid w:val="301714A7"/>
    <w:multiLevelType w:val="hybridMultilevel"/>
    <w:tmpl w:val="114CE7D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33D23431"/>
    <w:multiLevelType w:val="multilevel"/>
    <w:tmpl w:val="E6A86E34"/>
    <w:lvl w:ilvl="0">
      <w:start w:val="1"/>
      <w:numFmt w:val="decimal"/>
      <w:lvlText w:val="%1."/>
      <w:lvlJc w:val="left"/>
      <w:pPr>
        <w:ind w:left="72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7" w15:restartNumberingAfterBreak="0">
    <w:nsid w:val="399C4ED8"/>
    <w:multiLevelType w:val="hybridMultilevel"/>
    <w:tmpl w:val="04CAFEB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3BF977B3"/>
    <w:multiLevelType w:val="hybridMultilevel"/>
    <w:tmpl w:val="B12C53A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3CE13B61"/>
    <w:multiLevelType w:val="hybridMultilevel"/>
    <w:tmpl w:val="EC7E5F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FA55F0C"/>
    <w:multiLevelType w:val="hybridMultilevel"/>
    <w:tmpl w:val="2AD0CE0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41314247"/>
    <w:multiLevelType w:val="hybridMultilevel"/>
    <w:tmpl w:val="E514D14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49016B91"/>
    <w:multiLevelType w:val="hybridMultilevel"/>
    <w:tmpl w:val="E56C00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4A6957E6"/>
    <w:multiLevelType w:val="hybridMultilevel"/>
    <w:tmpl w:val="B386AC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518A5CD7"/>
    <w:multiLevelType w:val="multilevel"/>
    <w:tmpl w:val="D2E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30EAB"/>
    <w:multiLevelType w:val="hybridMultilevel"/>
    <w:tmpl w:val="D34A3AD2"/>
    <w:lvl w:ilvl="0" w:tplc="C824805E">
      <w:start w:val="1"/>
      <w:numFmt w:val="decimal"/>
      <w:lvlText w:val="%1."/>
      <w:lvlJc w:val="left"/>
      <w:pPr>
        <w:ind w:left="1080" w:hanging="360"/>
      </w:pPr>
      <w:rPr>
        <w:rFonts w:eastAsia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A46551"/>
    <w:multiLevelType w:val="hybridMultilevel"/>
    <w:tmpl w:val="C694960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5AF52E2D"/>
    <w:multiLevelType w:val="hybridMultilevel"/>
    <w:tmpl w:val="853E0D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5CE8781D"/>
    <w:multiLevelType w:val="hybridMultilevel"/>
    <w:tmpl w:val="AB06AC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60EB73A6"/>
    <w:multiLevelType w:val="hybridMultilevel"/>
    <w:tmpl w:val="F3303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6DBB7F8F"/>
    <w:multiLevelType w:val="hybridMultilevel"/>
    <w:tmpl w:val="E6F28A0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6E9A66E0"/>
    <w:multiLevelType w:val="hybridMultilevel"/>
    <w:tmpl w:val="F6A853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733B5EBB"/>
    <w:multiLevelType w:val="hybridMultilevel"/>
    <w:tmpl w:val="F7041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7A723164"/>
    <w:multiLevelType w:val="hybridMultilevel"/>
    <w:tmpl w:val="FEBAC6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7B5F2D3A"/>
    <w:multiLevelType w:val="hybridMultilevel"/>
    <w:tmpl w:val="726C03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BE677BD"/>
    <w:multiLevelType w:val="hybridMultilevel"/>
    <w:tmpl w:val="CD66569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B65AD"/>
    <w:multiLevelType w:val="hybridMultilevel"/>
    <w:tmpl w:val="CF48A25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8"/>
  </w:num>
  <w:num w:numId="4">
    <w:abstractNumId w:val="15"/>
  </w:num>
  <w:num w:numId="5">
    <w:abstractNumId w:val="4"/>
  </w:num>
  <w:num w:numId="6">
    <w:abstractNumId w:val="16"/>
  </w:num>
  <w:num w:numId="7">
    <w:abstractNumId w:val="24"/>
  </w:num>
  <w:num w:numId="8">
    <w:abstractNumId w:val="0"/>
  </w:num>
  <w:num w:numId="9">
    <w:abstractNumId w:val="9"/>
  </w:num>
  <w:num w:numId="10">
    <w:abstractNumId w:val="22"/>
  </w:num>
  <w:num w:numId="11">
    <w:abstractNumId w:val="21"/>
  </w:num>
  <w:num w:numId="12">
    <w:abstractNumId w:val="2"/>
  </w:num>
  <w:num w:numId="13">
    <w:abstractNumId w:val="27"/>
  </w:num>
  <w:num w:numId="14">
    <w:abstractNumId w:val="35"/>
  </w:num>
  <w:num w:numId="15">
    <w:abstractNumId w:val="30"/>
  </w:num>
  <w:num w:numId="16">
    <w:abstractNumId w:val="31"/>
  </w:num>
  <w:num w:numId="17">
    <w:abstractNumId w:val="29"/>
  </w:num>
  <w:num w:numId="18">
    <w:abstractNumId w:val="37"/>
  </w:num>
  <w:num w:numId="19">
    <w:abstractNumId w:val="14"/>
  </w:num>
  <w:num w:numId="20">
    <w:abstractNumId w:val="26"/>
  </w:num>
  <w:num w:numId="21">
    <w:abstractNumId w:val="32"/>
  </w:num>
  <w:num w:numId="22">
    <w:abstractNumId w:val="23"/>
  </w:num>
  <w:num w:numId="23">
    <w:abstractNumId w:val="11"/>
  </w:num>
  <w:num w:numId="24">
    <w:abstractNumId w:val="10"/>
  </w:num>
  <w:num w:numId="25">
    <w:abstractNumId w:val="19"/>
  </w:num>
  <w:num w:numId="26">
    <w:abstractNumId w:val="34"/>
  </w:num>
  <w:num w:numId="27">
    <w:abstractNumId w:val="12"/>
  </w:num>
  <w:num w:numId="28">
    <w:abstractNumId w:val="1"/>
  </w:num>
  <w:num w:numId="29">
    <w:abstractNumId w:val="28"/>
  </w:num>
  <w:num w:numId="30">
    <w:abstractNumId w:val="17"/>
  </w:num>
  <w:num w:numId="31">
    <w:abstractNumId w:val="8"/>
  </w:num>
  <w:num w:numId="32">
    <w:abstractNumId w:val="5"/>
  </w:num>
  <w:num w:numId="33">
    <w:abstractNumId w:val="7"/>
  </w:num>
  <w:num w:numId="34">
    <w:abstractNumId w:val="6"/>
  </w:num>
  <w:num w:numId="35">
    <w:abstractNumId w:val="20"/>
  </w:num>
  <w:num w:numId="36">
    <w:abstractNumId w:val="33"/>
  </w:num>
  <w:num w:numId="37">
    <w:abstractNumId w:val="13"/>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2F0F"/>
    <w:rsid w:val="00013AA2"/>
    <w:rsid w:val="00021A46"/>
    <w:rsid w:val="00023ED6"/>
    <w:rsid w:val="000255DD"/>
    <w:rsid w:val="000309EA"/>
    <w:rsid w:val="000352D6"/>
    <w:rsid w:val="00037584"/>
    <w:rsid w:val="00037D51"/>
    <w:rsid w:val="000533EA"/>
    <w:rsid w:val="000552D5"/>
    <w:rsid w:val="00064623"/>
    <w:rsid w:val="000741A3"/>
    <w:rsid w:val="00075C99"/>
    <w:rsid w:val="00077890"/>
    <w:rsid w:val="000856D5"/>
    <w:rsid w:val="00090A9A"/>
    <w:rsid w:val="00093ABF"/>
    <w:rsid w:val="00095275"/>
    <w:rsid w:val="000A186E"/>
    <w:rsid w:val="000A39AE"/>
    <w:rsid w:val="000A50E5"/>
    <w:rsid w:val="000A5763"/>
    <w:rsid w:val="000A782D"/>
    <w:rsid w:val="000B12C8"/>
    <w:rsid w:val="000B15FF"/>
    <w:rsid w:val="000B3B98"/>
    <w:rsid w:val="000B4A22"/>
    <w:rsid w:val="000C0B44"/>
    <w:rsid w:val="000C5461"/>
    <w:rsid w:val="000C676B"/>
    <w:rsid w:val="000C7CDC"/>
    <w:rsid w:val="000D18A6"/>
    <w:rsid w:val="000E0B2E"/>
    <w:rsid w:val="000E295B"/>
    <w:rsid w:val="000E3AF7"/>
    <w:rsid w:val="000F12DD"/>
    <w:rsid w:val="000F3B7B"/>
    <w:rsid w:val="000F475E"/>
    <w:rsid w:val="001047DF"/>
    <w:rsid w:val="00106999"/>
    <w:rsid w:val="00112BFD"/>
    <w:rsid w:val="0011393F"/>
    <w:rsid w:val="00122023"/>
    <w:rsid w:val="00123CA1"/>
    <w:rsid w:val="001269D1"/>
    <w:rsid w:val="00130B72"/>
    <w:rsid w:val="00130D60"/>
    <w:rsid w:val="001362CC"/>
    <w:rsid w:val="001368CC"/>
    <w:rsid w:val="00136BF5"/>
    <w:rsid w:val="00141AFE"/>
    <w:rsid w:val="00146B5D"/>
    <w:rsid w:val="00153D99"/>
    <w:rsid w:val="00160A22"/>
    <w:rsid w:val="001631C7"/>
    <w:rsid w:val="001631E1"/>
    <w:rsid w:val="00166BD2"/>
    <w:rsid w:val="00170620"/>
    <w:rsid w:val="00171DC8"/>
    <w:rsid w:val="00173D1F"/>
    <w:rsid w:val="00176BCC"/>
    <w:rsid w:val="00181137"/>
    <w:rsid w:val="00185FBE"/>
    <w:rsid w:val="00187A13"/>
    <w:rsid w:val="001A0A05"/>
    <w:rsid w:val="001B645D"/>
    <w:rsid w:val="001C4DB4"/>
    <w:rsid w:val="001C52D2"/>
    <w:rsid w:val="001C5EC8"/>
    <w:rsid w:val="001C7D5C"/>
    <w:rsid w:val="001D48CC"/>
    <w:rsid w:val="001D52F7"/>
    <w:rsid w:val="001E040E"/>
    <w:rsid w:val="001E4A23"/>
    <w:rsid w:val="001F176A"/>
    <w:rsid w:val="001F40F9"/>
    <w:rsid w:val="00202424"/>
    <w:rsid w:val="00204597"/>
    <w:rsid w:val="00210920"/>
    <w:rsid w:val="00217B2D"/>
    <w:rsid w:val="00217E6C"/>
    <w:rsid w:val="00225033"/>
    <w:rsid w:val="00234404"/>
    <w:rsid w:val="00243F67"/>
    <w:rsid w:val="00250EC2"/>
    <w:rsid w:val="0025270B"/>
    <w:rsid w:val="00253024"/>
    <w:rsid w:val="002572B2"/>
    <w:rsid w:val="002609F4"/>
    <w:rsid w:val="00270751"/>
    <w:rsid w:val="0027403C"/>
    <w:rsid w:val="002748C3"/>
    <w:rsid w:val="00276BD1"/>
    <w:rsid w:val="00280A1D"/>
    <w:rsid w:val="002820E0"/>
    <w:rsid w:val="00292571"/>
    <w:rsid w:val="00293D22"/>
    <w:rsid w:val="00295CE2"/>
    <w:rsid w:val="00296CD2"/>
    <w:rsid w:val="002A538D"/>
    <w:rsid w:val="002B0E98"/>
    <w:rsid w:val="002B2006"/>
    <w:rsid w:val="002B2405"/>
    <w:rsid w:val="002B5037"/>
    <w:rsid w:val="002D3F66"/>
    <w:rsid w:val="002E6C5F"/>
    <w:rsid w:val="002E7194"/>
    <w:rsid w:val="002F4424"/>
    <w:rsid w:val="002F4463"/>
    <w:rsid w:val="002F5584"/>
    <w:rsid w:val="003036D0"/>
    <w:rsid w:val="003039E3"/>
    <w:rsid w:val="00306B91"/>
    <w:rsid w:val="00311371"/>
    <w:rsid w:val="00312FF7"/>
    <w:rsid w:val="0031360E"/>
    <w:rsid w:val="003144A3"/>
    <w:rsid w:val="003212A0"/>
    <w:rsid w:val="00330B1D"/>
    <w:rsid w:val="003354DE"/>
    <w:rsid w:val="00343D9C"/>
    <w:rsid w:val="003474B5"/>
    <w:rsid w:val="00351AB5"/>
    <w:rsid w:val="0036187C"/>
    <w:rsid w:val="00363D4B"/>
    <w:rsid w:val="003658C4"/>
    <w:rsid w:val="0036637A"/>
    <w:rsid w:val="003673F6"/>
    <w:rsid w:val="00367794"/>
    <w:rsid w:val="003732F8"/>
    <w:rsid w:val="00375EC5"/>
    <w:rsid w:val="0038005C"/>
    <w:rsid w:val="003905B4"/>
    <w:rsid w:val="003916B9"/>
    <w:rsid w:val="00392627"/>
    <w:rsid w:val="003A33FF"/>
    <w:rsid w:val="003A783C"/>
    <w:rsid w:val="003B245B"/>
    <w:rsid w:val="003B3BCF"/>
    <w:rsid w:val="003B6CA1"/>
    <w:rsid w:val="003C3E0C"/>
    <w:rsid w:val="003C6BB7"/>
    <w:rsid w:val="003C6D22"/>
    <w:rsid w:val="003C7130"/>
    <w:rsid w:val="003D06EA"/>
    <w:rsid w:val="003D66DF"/>
    <w:rsid w:val="003E1540"/>
    <w:rsid w:val="003E3508"/>
    <w:rsid w:val="003E3DA2"/>
    <w:rsid w:val="003E41CE"/>
    <w:rsid w:val="003E79A1"/>
    <w:rsid w:val="003E7ED4"/>
    <w:rsid w:val="003F1F02"/>
    <w:rsid w:val="003F20FF"/>
    <w:rsid w:val="003F2120"/>
    <w:rsid w:val="003F6AB9"/>
    <w:rsid w:val="004038B4"/>
    <w:rsid w:val="00405E1E"/>
    <w:rsid w:val="00406216"/>
    <w:rsid w:val="00407B47"/>
    <w:rsid w:val="00410940"/>
    <w:rsid w:val="00410AAE"/>
    <w:rsid w:val="004121D5"/>
    <w:rsid w:val="00422463"/>
    <w:rsid w:val="00422D11"/>
    <w:rsid w:val="00433336"/>
    <w:rsid w:val="004338B1"/>
    <w:rsid w:val="00433DB3"/>
    <w:rsid w:val="00437992"/>
    <w:rsid w:val="0044305B"/>
    <w:rsid w:val="00445347"/>
    <w:rsid w:val="00452301"/>
    <w:rsid w:val="00453A6D"/>
    <w:rsid w:val="004555B1"/>
    <w:rsid w:val="00472B37"/>
    <w:rsid w:val="00475AF8"/>
    <w:rsid w:val="00476A95"/>
    <w:rsid w:val="004829BD"/>
    <w:rsid w:val="0048755F"/>
    <w:rsid w:val="004915E4"/>
    <w:rsid w:val="00492DFD"/>
    <w:rsid w:val="00492EDE"/>
    <w:rsid w:val="0049416B"/>
    <w:rsid w:val="00496106"/>
    <w:rsid w:val="004A15DA"/>
    <w:rsid w:val="004A5A2C"/>
    <w:rsid w:val="004A77B5"/>
    <w:rsid w:val="004B3469"/>
    <w:rsid w:val="004B6FB0"/>
    <w:rsid w:val="004C6C22"/>
    <w:rsid w:val="004C7BA2"/>
    <w:rsid w:val="004D04DB"/>
    <w:rsid w:val="004D2741"/>
    <w:rsid w:val="004D45CE"/>
    <w:rsid w:val="004D6AAC"/>
    <w:rsid w:val="004D7742"/>
    <w:rsid w:val="004E4583"/>
    <w:rsid w:val="004E517C"/>
    <w:rsid w:val="004E7FF7"/>
    <w:rsid w:val="004F3465"/>
    <w:rsid w:val="004F3B85"/>
    <w:rsid w:val="004F7D0A"/>
    <w:rsid w:val="005049CC"/>
    <w:rsid w:val="005054E1"/>
    <w:rsid w:val="00511F20"/>
    <w:rsid w:val="00511FE0"/>
    <w:rsid w:val="00520AC2"/>
    <w:rsid w:val="005237EA"/>
    <w:rsid w:val="00526FC9"/>
    <w:rsid w:val="00532F09"/>
    <w:rsid w:val="00533C02"/>
    <w:rsid w:val="00533DFA"/>
    <w:rsid w:val="0054109D"/>
    <w:rsid w:val="00542B46"/>
    <w:rsid w:val="00545D6C"/>
    <w:rsid w:val="00552D03"/>
    <w:rsid w:val="00553877"/>
    <w:rsid w:val="00553E74"/>
    <w:rsid w:val="005631D8"/>
    <w:rsid w:val="00563EBE"/>
    <w:rsid w:val="0057046C"/>
    <w:rsid w:val="00580972"/>
    <w:rsid w:val="00581703"/>
    <w:rsid w:val="0058648A"/>
    <w:rsid w:val="005940C8"/>
    <w:rsid w:val="00597D02"/>
    <w:rsid w:val="005A3E89"/>
    <w:rsid w:val="005A43A8"/>
    <w:rsid w:val="005A4E53"/>
    <w:rsid w:val="005A5534"/>
    <w:rsid w:val="005B0573"/>
    <w:rsid w:val="005B47F1"/>
    <w:rsid w:val="005D32FF"/>
    <w:rsid w:val="005D4CBB"/>
    <w:rsid w:val="005D57BD"/>
    <w:rsid w:val="005D712C"/>
    <w:rsid w:val="005E6C6E"/>
    <w:rsid w:val="005F027F"/>
    <w:rsid w:val="005F1A42"/>
    <w:rsid w:val="005F60AB"/>
    <w:rsid w:val="00603182"/>
    <w:rsid w:val="006039F0"/>
    <w:rsid w:val="00606018"/>
    <w:rsid w:val="00607B1E"/>
    <w:rsid w:val="006103F0"/>
    <w:rsid w:val="0061439E"/>
    <w:rsid w:val="006214A9"/>
    <w:rsid w:val="0062688E"/>
    <w:rsid w:val="00640EBA"/>
    <w:rsid w:val="006425B7"/>
    <w:rsid w:val="00643286"/>
    <w:rsid w:val="0065220E"/>
    <w:rsid w:val="00652DBE"/>
    <w:rsid w:val="006569AD"/>
    <w:rsid w:val="006571D5"/>
    <w:rsid w:val="00661E39"/>
    <w:rsid w:val="00663905"/>
    <w:rsid w:val="00663F79"/>
    <w:rsid w:val="00664F39"/>
    <w:rsid w:val="00673794"/>
    <w:rsid w:val="00673A32"/>
    <w:rsid w:val="00683A48"/>
    <w:rsid w:val="00684A13"/>
    <w:rsid w:val="00692275"/>
    <w:rsid w:val="00693411"/>
    <w:rsid w:val="006A6D2D"/>
    <w:rsid w:val="006A7192"/>
    <w:rsid w:val="006B105C"/>
    <w:rsid w:val="006B7C06"/>
    <w:rsid w:val="006C2B5C"/>
    <w:rsid w:val="006C4F00"/>
    <w:rsid w:val="006C4F9C"/>
    <w:rsid w:val="006D02E4"/>
    <w:rsid w:val="006D2023"/>
    <w:rsid w:val="006D37F8"/>
    <w:rsid w:val="006D5BCD"/>
    <w:rsid w:val="006D5CF2"/>
    <w:rsid w:val="006D6C60"/>
    <w:rsid w:val="006F6FF3"/>
    <w:rsid w:val="006F7621"/>
    <w:rsid w:val="00700F48"/>
    <w:rsid w:val="00702542"/>
    <w:rsid w:val="0070448E"/>
    <w:rsid w:val="0071186C"/>
    <w:rsid w:val="00713768"/>
    <w:rsid w:val="00713DED"/>
    <w:rsid w:val="007143DE"/>
    <w:rsid w:val="00715C75"/>
    <w:rsid w:val="00715D0D"/>
    <w:rsid w:val="0072509F"/>
    <w:rsid w:val="00727701"/>
    <w:rsid w:val="007351F6"/>
    <w:rsid w:val="00740D21"/>
    <w:rsid w:val="00751258"/>
    <w:rsid w:val="00751DC0"/>
    <w:rsid w:val="0075587B"/>
    <w:rsid w:val="00772231"/>
    <w:rsid w:val="007768EE"/>
    <w:rsid w:val="00783606"/>
    <w:rsid w:val="0079748A"/>
    <w:rsid w:val="007A397A"/>
    <w:rsid w:val="007A4AF7"/>
    <w:rsid w:val="007B00BC"/>
    <w:rsid w:val="007B1889"/>
    <w:rsid w:val="007B6F2C"/>
    <w:rsid w:val="007C5870"/>
    <w:rsid w:val="007C5E54"/>
    <w:rsid w:val="007C6647"/>
    <w:rsid w:val="007D00DD"/>
    <w:rsid w:val="007D0C13"/>
    <w:rsid w:val="007D0E1B"/>
    <w:rsid w:val="007D692A"/>
    <w:rsid w:val="007D729C"/>
    <w:rsid w:val="007E03E7"/>
    <w:rsid w:val="007E7753"/>
    <w:rsid w:val="007F0615"/>
    <w:rsid w:val="007F262A"/>
    <w:rsid w:val="007F3453"/>
    <w:rsid w:val="007F458A"/>
    <w:rsid w:val="007F5D20"/>
    <w:rsid w:val="007F7713"/>
    <w:rsid w:val="007F7D83"/>
    <w:rsid w:val="00805B52"/>
    <w:rsid w:val="008079AB"/>
    <w:rsid w:val="00820F92"/>
    <w:rsid w:val="0082284B"/>
    <w:rsid w:val="00824815"/>
    <w:rsid w:val="00830D0D"/>
    <w:rsid w:val="00847F42"/>
    <w:rsid w:val="00854F08"/>
    <w:rsid w:val="008556E5"/>
    <w:rsid w:val="00862A53"/>
    <w:rsid w:val="008645AF"/>
    <w:rsid w:val="00867EFB"/>
    <w:rsid w:val="0087403F"/>
    <w:rsid w:val="0087679F"/>
    <w:rsid w:val="00877BC2"/>
    <w:rsid w:val="0088027D"/>
    <w:rsid w:val="008802A0"/>
    <w:rsid w:val="00880704"/>
    <w:rsid w:val="0088107B"/>
    <w:rsid w:val="008843D1"/>
    <w:rsid w:val="008951FF"/>
    <w:rsid w:val="008A116B"/>
    <w:rsid w:val="008A14EA"/>
    <w:rsid w:val="008A2F7E"/>
    <w:rsid w:val="008B24B6"/>
    <w:rsid w:val="008B2C44"/>
    <w:rsid w:val="008B4BD0"/>
    <w:rsid w:val="008B7273"/>
    <w:rsid w:val="008B73A4"/>
    <w:rsid w:val="008D0C95"/>
    <w:rsid w:val="008D3D79"/>
    <w:rsid w:val="008D7ECE"/>
    <w:rsid w:val="008E54F2"/>
    <w:rsid w:val="008F4560"/>
    <w:rsid w:val="00900FA3"/>
    <w:rsid w:val="0090429E"/>
    <w:rsid w:val="00905126"/>
    <w:rsid w:val="009109EA"/>
    <w:rsid w:val="00915B51"/>
    <w:rsid w:val="0092103C"/>
    <w:rsid w:val="00921AE2"/>
    <w:rsid w:val="0092483D"/>
    <w:rsid w:val="009264B7"/>
    <w:rsid w:val="009337D2"/>
    <w:rsid w:val="009410E1"/>
    <w:rsid w:val="00941534"/>
    <w:rsid w:val="00950BCC"/>
    <w:rsid w:val="00952C5A"/>
    <w:rsid w:val="00956328"/>
    <w:rsid w:val="00962422"/>
    <w:rsid w:val="00974496"/>
    <w:rsid w:val="00977120"/>
    <w:rsid w:val="009772CF"/>
    <w:rsid w:val="00980723"/>
    <w:rsid w:val="009816E9"/>
    <w:rsid w:val="00981CBA"/>
    <w:rsid w:val="0098221B"/>
    <w:rsid w:val="00983173"/>
    <w:rsid w:val="00984DFA"/>
    <w:rsid w:val="009919A0"/>
    <w:rsid w:val="00992E3F"/>
    <w:rsid w:val="00993BB6"/>
    <w:rsid w:val="00997261"/>
    <w:rsid w:val="00997E0A"/>
    <w:rsid w:val="009A2636"/>
    <w:rsid w:val="009A5A9C"/>
    <w:rsid w:val="009B0EF3"/>
    <w:rsid w:val="009B3073"/>
    <w:rsid w:val="009C7F05"/>
    <w:rsid w:val="009D06A6"/>
    <w:rsid w:val="009D078F"/>
    <w:rsid w:val="009D1185"/>
    <w:rsid w:val="009E730D"/>
    <w:rsid w:val="009F132D"/>
    <w:rsid w:val="00A12793"/>
    <w:rsid w:val="00A13E42"/>
    <w:rsid w:val="00A22D15"/>
    <w:rsid w:val="00A2699D"/>
    <w:rsid w:val="00A27303"/>
    <w:rsid w:val="00A30917"/>
    <w:rsid w:val="00A30E81"/>
    <w:rsid w:val="00A31086"/>
    <w:rsid w:val="00A32800"/>
    <w:rsid w:val="00A377AD"/>
    <w:rsid w:val="00A41950"/>
    <w:rsid w:val="00A4332B"/>
    <w:rsid w:val="00A442CC"/>
    <w:rsid w:val="00A5510E"/>
    <w:rsid w:val="00A56EC7"/>
    <w:rsid w:val="00A6666C"/>
    <w:rsid w:val="00A6781C"/>
    <w:rsid w:val="00A70723"/>
    <w:rsid w:val="00A8095F"/>
    <w:rsid w:val="00A8657C"/>
    <w:rsid w:val="00A878B4"/>
    <w:rsid w:val="00A910E0"/>
    <w:rsid w:val="00A939CD"/>
    <w:rsid w:val="00A96425"/>
    <w:rsid w:val="00AA1277"/>
    <w:rsid w:val="00AA2DFA"/>
    <w:rsid w:val="00AA3684"/>
    <w:rsid w:val="00AB296B"/>
    <w:rsid w:val="00AB3540"/>
    <w:rsid w:val="00AB3FC6"/>
    <w:rsid w:val="00AB51CA"/>
    <w:rsid w:val="00AB67C0"/>
    <w:rsid w:val="00AB7548"/>
    <w:rsid w:val="00AC270D"/>
    <w:rsid w:val="00AD1E27"/>
    <w:rsid w:val="00AE2D9E"/>
    <w:rsid w:val="00AF2264"/>
    <w:rsid w:val="00AF4B43"/>
    <w:rsid w:val="00B0019F"/>
    <w:rsid w:val="00B13F2F"/>
    <w:rsid w:val="00B20E39"/>
    <w:rsid w:val="00B2498B"/>
    <w:rsid w:val="00B4481C"/>
    <w:rsid w:val="00B45879"/>
    <w:rsid w:val="00B47480"/>
    <w:rsid w:val="00B530B3"/>
    <w:rsid w:val="00B6053C"/>
    <w:rsid w:val="00B6264D"/>
    <w:rsid w:val="00B63FFF"/>
    <w:rsid w:val="00B652B8"/>
    <w:rsid w:val="00B72A14"/>
    <w:rsid w:val="00B8171F"/>
    <w:rsid w:val="00B83465"/>
    <w:rsid w:val="00B86EC6"/>
    <w:rsid w:val="00B901D0"/>
    <w:rsid w:val="00B94606"/>
    <w:rsid w:val="00B94DF1"/>
    <w:rsid w:val="00BA07BC"/>
    <w:rsid w:val="00BA2A93"/>
    <w:rsid w:val="00BA2DB7"/>
    <w:rsid w:val="00BA5091"/>
    <w:rsid w:val="00BB3163"/>
    <w:rsid w:val="00BC0662"/>
    <w:rsid w:val="00BC56CC"/>
    <w:rsid w:val="00BC5C43"/>
    <w:rsid w:val="00BD07FE"/>
    <w:rsid w:val="00BE32F9"/>
    <w:rsid w:val="00BE4BE0"/>
    <w:rsid w:val="00BE4F93"/>
    <w:rsid w:val="00BF23AB"/>
    <w:rsid w:val="00BF49F2"/>
    <w:rsid w:val="00BF53E5"/>
    <w:rsid w:val="00C01AC7"/>
    <w:rsid w:val="00C03727"/>
    <w:rsid w:val="00C04C35"/>
    <w:rsid w:val="00C071BC"/>
    <w:rsid w:val="00C10FFE"/>
    <w:rsid w:val="00C22252"/>
    <w:rsid w:val="00C269AA"/>
    <w:rsid w:val="00C325B9"/>
    <w:rsid w:val="00C34211"/>
    <w:rsid w:val="00C364B5"/>
    <w:rsid w:val="00C4301B"/>
    <w:rsid w:val="00C44236"/>
    <w:rsid w:val="00C456CD"/>
    <w:rsid w:val="00C475DC"/>
    <w:rsid w:val="00C5588B"/>
    <w:rsid w:val="00C57F03"/>
    <w:rsid w:val="00C626AA"/>
    <w:rsid w:val="00C64A29"/>
    <w:rsid w:val="00C66021"/>
    <w:rsid w:val="00C71074"/>
    <w:rsid w:val="00C71B64"/>
    <w:rsid w:val="00C748CE"/>
    <w:rsid w:val="00C74F31"/>
    <w:rsid w:val="00C81B9C"/>
    <w:rsid w:val="00C82380"/>
    <w:rsid w:val="00C82492"/>
    <w:rsid w:val="00C82D99"/>
    <w:rsid w:val="00C858C3"/>
    <w:rsid w:val="00C96DD4"/>
    <w:rsid w:val="00C9777B"/>
    <w:rsid w:val="00CA5C9F"/>
    <w:rsid w:val="00CB1FB0"/>
    <w:rsid w:val="00CB51A6"/>
    <w:rsid w:val="00CE198F"/>
    <w:rsid w:val="00CE4AB0"/>
    <w:rsid w:val="00CE4B55"/>
    <w:rsid w:val="00CE55AA"/>
    <w:rsid w:val="00CE776F"/>
    <w:rsid w:val="00CF6C91"/>
    <w:rsid w:val="00D000D3"/>
    <w:rsid w:val="00D07EAD"/>
    <w:rsid w:val="00D1343E"/>
    <w:rsid w:val="00D14264"/>
    <w:rsid w:val="00D17FA7"/>
    <w:rsid w:val="00D21C1C"/>
    <w:rsid w:val="00D220A6"/>
    <w:rsid w:val="00D26A14"/>
    <w:rsid w:val="00D31B06"/>
    <w:rsid w:val="00D31F91"/>
    <w:rsid w:val="00D34ACC"/>
    <w:rsid w:val="00D35A22"/>
    <w:rsid w:val="00D41F24"/>
    <w:rsid w:val="00D43D2F"/>
    <w:rsid w:val="00D43DF6"/>
    <w:rsid w:val="00D45B6A"/>
    <w:rsid w:val="00D50361"/>
    <w:rsid w:val="00D516C5"/>
    <w:rsid w:val="00D558E9"/>
    <w:rsid w:val="00D55B6B"/>
    <w:rsid w:val="00D604C5"/>
    <w:rsid w:val="00D61297"/>
    <w:rsid w:val="00D662C0"/>
    <w:rsid w:val="00D66D5A"/>
    <w:rsid w:val="00D80C49"/>
    <w:rsid w:val="00D85D02"/>
    <w:rsid w:val="00D913E4"/>
    <w:rsid w:val="00DB284B"/>
    <w:rsid w:val="00DB5219"/>
    <w:rsid w:val="00DC5A9B"/>
    <w:rsid w:val="00DD41E4"/>
    <w:rsid w:val="00DD4C9E"/>
    <w:rsid w:val="00DD4F6A"/>
    <w:rsid w:val="00DD6F28"/>
    <w:rsid w:val="00DE0593"/>
    <w:rsid w:val="00DE5907"/>
    <w:rsid w:val="00DF44DC"/>
    <w:rsid w:val="00E015B0"/>
    <w:rsid w:val="00E06F21"/>
    <w:rsid w:val="00E0791F"/>
    <w:rsid w:val="00E16114"/>
    <w:rsid w:val="00E27BA3"/>
    <w:rsid w:val="00E32471"/>
    <w:rsid w:val="00E3255E"/>
    <w:rsid w:val="00E37C95"/>
    <w:rsid w:val="00E429F2"/>
    <w:rsid w:val="00E43212"/>
    <w:rsid w:val="00E445B3"/>
    <w:rsid w:val="00E4529E"/>
    <w:rsid w:val="00E45C79"/>
    <w:rsid w:val="00E5673E"/>
    <w:rsid w:val="00E6441E"/>
    <w:rsid w:val="00E67262"/>
    <w:rsid w:val="00E74E72"/>
    <w:rsid w:val="00E755F6"/>
    <w:rsid w:val="00E77135"/>
    <w:rsid w:val="00E92E69"/>
    <w:rsid w:val="00E9555F"/>
    <w:rsid w:val="00EA5934"/>
    <w:rsid w:val="00EB6EC9"/>
    <w:rsid w:val="00ED1124"/>
    <w:rsid w:val="00ED233E"/>
    <w:rsid w:val="00ED3149"/>
    <w:rsid w:val="00ED41B9"/>
    <w:rsid w:val="00EE1264"/>
    <w:rsid w:val="00EE1D79"/>
    <w:rsid w:val="00EE25F3"/>
    <w:rsid w:val="00EE7112"/>
    <w:rsid w:val="00EF45CC"/>
    <w:rsid w:val="00F21797"/>
    <w:rsid w:val="00F21EC7"/>
    <w:rsid w:val="00F2313C"/>
    <w:rsid w:val="00F23CB7"/>
    <w:rsid w:val="00F24D70"/>
    <w:rsid w:val="00F3019D"/>
    <w:rsid w:val="00F3155B"/>
    <w:rsid w:val="00F42B2C"/>
    <w:rsid w:val="00F5140C"/>
    <w:rsid w:val="00F51E0B"/>
    <w:rsid w:val="00F527B1"/>
    <w:rsid w:val="00F54A78"/>
    <w:rsid w:val="00F61F56"/>
    <w:rsid w:val="00F63E90"/>
    <w:rsid w:val="00F64B5A"/>
    <w:rsid w:val="00F74E40"/>
    <w:rsid w:val="00F7595C"/>
    <w:rsid w:val="00F86B49"/>
    <w:rsid w:val="00F9063E"/>
    <w:rsid w:val="00F957E6"/>
    <w:rsid w:val="00F95A2B"/>
    <w:rsid w:val="00F967E3"/>
    <w:rsid w:val="00FA02FD"/>
    <w:rsid w:val="00FA3757"/>
    <w:rsid w:val="00FA5410"/>
    <w:rsid w:val="00FA71CE"/>
    <w:rsid w:val="00FB4C70"/>
    <w:rsid w:val="00FC12E9"/>
    <w:rsid w:val="00FC3358"/>
    <w:rsid w:val="00FD139E"/>
    <w:rsid w:val="00FD5893"/>
    <w:rsid w:val="00FD6456"/>
    <w:rsid w:val="00FE3BF7"/>
    <w:rsid w:val="00FE70D6"/>
    <w:rsid w:val="00FF1065"/>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9D09"/>
  <w15:docId w15:val="{F23D11E3-FD9A-484C-86FB-908D637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BF"/>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paragraph" w:styleId="Heading4">
    <w:name w:val="heading 4"/>
    <w:basedOn w:val="Normal"/>
    <w:next w:val="Normal"/>
    <w:link w:val="Heading4Char"/>
    <w:uiPriority w:val="9"/>
    <w:unhideWhenUsed/>
    <w:qFormat/>
    <w:rsid w:val="00552D0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link w:val="ListParagraphChar"/>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AB7548"/>
    <w:pPr>
      <w:spacing w:after="120"/>
      <w:ind w:left="360"/>
    </w:pPr>
  </w:style>
  <w:style w:type="character" w:customStyle="1" w:styleId="BodyTextIndentChar">
    <w:name w:val="Body Text Indent Char"/>
    <w:basedOn w:val="DefaultParagraphFont"/>
    <w:link w:val="BodyTextIndent"/>
    <w:uiPriority w:val="99"/>
    <w:rsid w:val="00AB7548"/>
  </w:style>
  <w:style w:type="paragraph" w:styleId="Title">
    <w:name w:val="Title"/>
    <w:basedOn w:val="Normal"/>
    <w:link w:val="TitleChar"/>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TitleChar">
    <w:name w:val="Title Char"/>
    <w:basedOn w:val="DefaultParagraphFont"/>
    <w:link w:val="Title"/>
    <w:rsid w:val="004555B1"/>
    <w:rPr>
      <w:rFonts w:ascii="Times New Roman" w:eastAsia="Times New Roman" w:hAnsi="Times New Roman" w:cs="Times New Roman"/>
      <w:sz w:val="24"/>
      <w:szCs w:val="20"/>
      <w:lang w:val="ru-RU" w:eastAsia="ru-RU"/>
    </w:rPr>
  </w:style>
  <w:style w:type="character" w:styleId="Strong">
    <w:name w:val="Strong"/>
    <w:uiPriority w:val="22"/>
    <w:qFormat/>
    <w:rsid w:val="00090A9A"/>
    <w:rPr>
      <w:b/>
      <w:bCs/>
    </w:rPr>
  </w:style>
  <w:style w:type="character" w:customStyle="1" w:styleId="ListParagraphChar">
    <w:name w:val="List Paragraph Char"/>
    <w:link w:val="ListParagraph"/>
    <w:uiPriority w:val="34"/>
    <w:locked/>
    <w:rsid w:val="00D604C5"/>
    <w:rPr>
      <w:rFonts w:ascii="Calibri" w:eastAsia="Calibri" w:hAnsi="Calibri" w:cs="Times New Roman"/>
      <w:lang w:val="ru-RU" w:eastAsia="ru-RU"/>
    </w:rPr>
  </w:style>
  <w:style w:type="paragraph" w:customStyle="1" w:styleId="doksoftbootstrapadvancedblocks-top-offset-7">
    <w:name w:val="doksoft_bootstrap_advanced_blocks-top-offset-7"/>
    <w:basedOn w:val="Normal"/>
    <w:rsid w:val="0041094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TableGrid">
    <w:name w:val="Table Grid"/>
    <w:basedOn w:val="TableNormal"/>
    <w:uiPriority w:val="39"/>
    <w:rsid w:val="00B901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52D0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9198">
      <w:bodyDiv w:val="1"/>
      <w:marLeft w:val="0"/>
      <w:marRight w:val="0"/>
      <w:marTop w:val="0"/>
      <w:marBottom w:val="0"/>
      <w:divBdr>
        <w:top w:val="none" w:sz="0" w:space="0" w:color="auto"/>
        <w:left w:val="none" w:sz="0" w:space="0" w:color="auto"/>
        <w:bottom w:val="none" w:sz="0" w:space="0" w:color="auto"/>
        <w:right w:val="none" w:sz="0" w:space="0" w:color="auto"/>
      </w:divBdr>
    </w:div>
    <w:div w:id="68773517">
      <w:bodyDiv w:val="1"/>
      <w:marLeft w:val="0"/>
      <w:marRight w:val="0"/>
      <w:marTop w:val="0"/>
      <w:marBottom w:val="0"/>
      <w:divBdr>
        <w:top w:val="none" w:sz="0" w:space="0" w:color="auto"/>
        <w:left w:val="none" w:sz="0" w:space="0" w:color="auto"/>
        <w:bottom w:val="none" w:sz="0" w:space="0" w:color="auto"/>
        <w:right w:val="none" w:sz="0" w:space="0" w:color="auto"/>
      </w:divBdr>
    </w:div>
    <w:div w:id="272715483">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54250716">
      <w:bodyDiv w:val="1"/>
      <w:marLeft w:val="0"/>
      <w:marRight w:val="0"/>
      <w:marTop w:val="0"/>
      <w:marBottom w:val="0"/>
      <w:divBdr>
        <w:top w:val="none" w:sz="0" w:space="0" w:color="auto"/>
        <w:left w:val="none" w:sz="0" w:space="0" w:color="auto"/>
        <w:bottom w:val="none" w:sz="0" w:space="0" w:color="auto"/>
        <w:right w:val="none" w:sz="0" w:space="0" w:color="auto"/>
      </w:divBdr>
    </w:div>
    <w:div w:id="455637340">
      <w:bodyDiv w:val="1"/>
      <w:marLeft w:val="0"/>
      <w:marRight w:val="0"/>
      <w:marTop w:val="0"/>
      <w:marBottom w:val="0"/>
      <w:divBdr>
        <w:top w:val="none" w:sz="0" w:space="0" w:color="auto"/>
        <w:left w:val="none" w:sz="0" w:space="0" w:color="auto"/>
        <w:bottom w:val="none" w:sz="0" w:space="0" w:color="auto"/>
        <w:right w:val="none" w:sz="0" w:space="0" w:color="auto"/>
      </w:divBdr>
    </w:div>
    <w:div w:id="463547278">
      <w:bodyDiv w:val="1"/>
      <w:marLeft w:val="0"/>
      <w:marRight w:val="0"/>
      <w:marTop w:val="0"/>
      <w:marBottom w:val="0"/>
      <w:divBdr>
        <w:top w:val="none" w:sz="0" w:space="0" w:color="auto"/>
        <w:left w:val="none" w:sz="0" w:space="0" w:color="auto"/>
        <w:bottom w:val="none" w:sz="0" w:space="0" w:color="auto"/>
        <w:right w:val="none" w:sz="0" w:space="0" w:color="auto"/>
      </w:divBdr>
    </w:div>
    <w:div w:id="58800339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731740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6656413">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63550558">
      <w:bodyDiv w:val="1"/>
      <w:marLeft w:val="0"/>
      <w:marRight w:val="0"/>
      <w:marTop w:val="0"/>
      <w:marBottom w:val="0"/>
      <w:divBdr>
        <w:top w:val="none" w:sz="0" w:space="0" w:color="auto"/>
        <w:left w:val="none" w:sz="0" w:space="0" w:color="auto"/>
        <w:bottom w:val="none" w:sz="0" w:space="0" w:color="auto"/>
        <w:right w:val="none" w:sz="0" w:space="0" w:color="auto"/>
      </w:divBdr>
    </w:div>
    <w:div w:id="1598757195">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fiko.dzhvarsheishvil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D15E-B113-4FE1-849D-B8809BB7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Nona Gelitashvili</cp:lastModifiedBy>
  <cp:revision>8</cp:revision>
  <cp:lastPrinted>2013-11-14T12:24:00Z</cp:lastPrinted>
  <dcterms:created xsi:type="dcterms:W3CDTF">2021-04-20T19:12:00Z</dcterms:created>
  <dcterms:modified xsi:type="dcterms:W3CDTF">2021-09-09T07:51:00Z</dcterms:modified>
</cp:coreProperties>
</file>